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Times New Roman"/>
        </w:rPr>
      </w:pPr>
      <w:r>
        <w:rPr>
          <w:rFonts w:hint="eastAsia" w:asciiTheme="majorEastAsia" w:hAnsiTheme="majorEastAsia" w:eastAsiaTheme="majorEastAsia" w:cstheme="majorEastAsia"/>
          <w:b/>
          <w:bCs/>
          <w:sz w:val="32"/>
          <w:szCs w:val="32"/>
          <w:lang w:val="en-US" w:eastAsia="zh-CN"/>
        </w:rPr>
        <w:t>2021</w:t>
      </w:r>
      <w:r>
        <w:rPr>
          <w:rFonts w:hint="eastAsia" w:asciiTheme="majorEastAsia" w:hAnsiTheme="majorEastAsia" w:eastAsiaTheme="majorEastAsia" w:cstheme="majorEastAsia"/>
          <w:b/>
          <w:bCs/>
          <w:sz w:val="32"/>
          <w:szCs w:val="32"/>
        </w:rPr>
        <w:t>年度</w:t>
      </w:r>
      <w:r>
        <w:rPr>
          <w:rFonts w:hint="eastAsia" w:asciiTheme="majorEastAsia" w:hAnsiTheme="majorEastAsia" w:eastAsiaTheme="majorEastAsia" w:cstheme="majorEastAsia"/>
          <w:b/>
          <w:bCs/>
          <w:sz w:val="32"/>
          <w:szCs w:val="32"/>
          <w:lang w:eastAsia="zh-CN"/>
        </w:rPr>
        <w:t>部门</w:t>
      </w:r>
      <w:r>
        <w:rPr>
          <w:rFonts w:hint="eastAsia" w:asciiTheme="majorEastAsia" w:hAnsiTheme="majorEastAsia" w:eastAsiaTheme="majorEastAsia" w:cstheme="majorEastAsia"/>
          <w:b/>
          <w:bCs/>
          <w:sz w:val="32"/>
          <w:szCs w:val="32"/>
        </w:rPr>
        <w:t>整体</w:t>
      </w:r>
      <w:bookmarkStart w:id="0" w:name="_GoBack"/>
      <w:r>
        <w:rPr>
          <w:rFonts w:hint="eastAsia" w:asciiTheme="majorEastAsia" w:hAnsiTheme="majorEastAsia" w:eastAsiaTheme="majorEastAsia" w:cstheme="majorEastAsia"/>
          <w:b/>
          <w:bCs/>
          <w:sz w:val="32"/>
          <w:szCs w:val="32"/>
        </w:rPr>
        <w:t>绩效自评表</w:t>
      </w:r>
    </w:p>
    <w:bookmarkEnd w:id="0"/>
    <w:p>
      <w:pPr>
        <w:widowControl/>
        <w:jc w:val="left"/>
        <w:rPr>
          <w:rFonts w:ascii="楷体_GB2312" w:hAnsi="黑体" w:eastAsia="楷体_GB2312" w:cs="Times New Roman"/>
          <w:kern w:val="0"/>
          <w:sz w:val="24"/>
          <w:szCs w:val="24"/>
        </w:rPr>
      </w:pPr>
      <w:r>
        <w:rPr>
          <w:rFonts w:hint="eastAsia" w:ascii="楷体_GB2312" w:hAnsi="仿宋" w:eastAsia="楷体_GB2312" w:cs="楷体_GB2312"/>
          <w:kern w:val="0"/>
          <w:sz w:val="28"/>
          <w:szCs w:val="28"/>
        </w:rPr>
        <w:t>单位名称：</w:t>
      </w:r>
      <w:r>
        <w:rPr>
          <w:rFonts w:ascii="楷体_GB2312" w:hAnsi="仿宋" w:eastAsia="楷体_GB2312" w:cs="楷体_GB2312"/>
          <w:kern w:val="0"/>
          <w:sz w:val="28"/>
          <w:szCs w:val="28"/>
        </w:rPr>
        <w:t xml:space="preserve">  </w:t>
      </w:r>
      <w:r>
        <w:rPr>
          <w:rFonts w:hint="eastAsia" w:ascii="楷体_GB2312" w:hAnsi="仿宋" w:eastAsia="楷体_GB2312" w:cs="楷体_GB2312"/>
          <w:kern w:val="0"/>
          <w:sz w:val="28"/>
          <w:szCs w:val="28"/>
          <w:lang w:eastAsia="zh-CN"/>
        </w:rPr>
        <w:t>鄂州市文化和旅游局</w:t>
      </w:r>
      <w:r>
        <w:rPr>
          <w:rFonts w:ascii="楷体_GB2312" w:hAnsi="仿宋" w:eastAsia="楷体_GB2312" w:cs="楷体_GB2312"/>
          <w:kern w:val="0"/>
          <w:sz w:val="24"/>
          <w:szCs w:val="24"/>
        </w:rPr>
        <w:t xml:space="preserve">    </w:t>
      </w:r>
      <w:r>
        <w:rPr>
          <w:rFonts w:hint="eastAsia" w:ascii="楷体_GB2312" w:hAnsi="仿宋" w:eastAsia="楷体_GB2312" w:cs="楷体_GB2312"/>
          <w:kern w:val="0"/>
          <w:sz w:val="28"/>
          <w:szCs w:val="28"/>
        </w:rPr>
        <w:t>填报日期：</w:t>
      </w:r>
      <w:r>
        <w:rPr>
          <w:rFonts w:hint="eastAsia" w:ascii="楷体_GB2312" w:hAnsi="仿宋" w:eastAsia="楷体_GB2312" w:cs="楷体_GB2312"/>
          <w:kern w:val="0"/>
          <w:sz w:val="28"/>
          <w:szCs w:val="28"/>
          <w:lang w:val="en-US" w:eastAsia="zh-CN"/>
        </w:rPr>
        <w:t>2022年5月26日</w:t>
      </w:r>
    </w:p>
    <w:tbl>
      <w:tblPr>
        <w:tblStyle w:val="6"/>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700"/>
        <w:gridCol w:w="1122"/>
        <w:gridCol w:w="1319"/>
        <w:gridCol w:w="923"/>
        <w:gridCol w:w="197"/>
        <w:gridCol w:w="1335"/>
        <w:gridCol w:w="988"/>
        <w:gridCol w:w="887"/>
        <w:gridCol w:w="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528" w:type="dxa"/>
            <w:gridSpan w:val="2"/>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单位名称</w:t>
            </w:r>
          </w:p>
        </w:tc>
        <w:tc>
          <w:tcPr>
            <w:tcW w:w="7420" w:type="dxa"/>
            <w:gridSpan w:val="8"/>
            <w:vAlign w:val="center"/>
          </w:tcPr>
          <w:p>
            <w:pPr>
              <w:widowControl/>
              <w:jc w:val="center"/>
              <w:rPr>
                <w:rFonts w:hint="eastAsia" w:ascii="仿宋_GB2312" w:hAnsi="宋体" w:eastAsia="仿宋_GB2312" w:cs="Times New Roman"/>
                <w:kern w:val="0"/>
                <w:lang w:eastAsia="zh-CN"/>
              </w:rPr>
            </w:pPr>
            <w:r>
              <w:rPr>
                <w:rFonts w:hint="eastAsia" w:ascii="仿宋_GB2312" w:hAnsi="宋体" w:eastAsia="仿宋_GB2312" w:cs="Times New Roman"/>
                <w:kern w:val="0"/>
                <w:lang w:eastAsia="zh-CN"/>
              </w:rPr>
              <w:t>鄂州市文化和旅游局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528" w:type="dxa"/>
            <w:gridSpan w:val="2"/>
            <w:vAlign w:val="center"/>
          </w:tcPr>
          <w:p>
            <w:pPr>
              <w:widowControl/>
              <w:jc w:val="center"/>
              <w:rPr>
                <w:rFonts w:ascii="仿宋_GB2312" w:hAnsi="宋体" w:eastAsia="仿宋_GB2312" w:cs="Times New Roman"/>
                <w:kern w:val="0"/>
              </w:rPr>
            </w:pPr>
            <w:r>
              <w:rPr>
                <w:rFonts w:hint="eastAsia" w:ascii="仿宋_GB2312" w:hAnsi="宋体" w:eastAsia="仿宋_GB2312" w:cs="Times New Roman"/>
                <w:kern w:val="0"/>
              </w:rPr>
              <w:t>基本支出总额</w:t>
            </w:r>
          </w:p>
        </w:tc>
        <w:tc>
          <w:tcPr>
            <w:tcW w:w="3364" w:type="dxa"/>
            <w:gridSpan w:val="3"/>
            <w:vAlign w:val="center"/>
          </w:tcPr>
          <w:p>
            <w:pPr>
              <w:widowControl/>
              <w:jc w:val="center"/>
              <w:rPr>
                <w:rFonts w:hint="default" w:ascii="仿宋_GB2312" w:hAnsi="宋体" w:eastAsia="仿宋_GB2312" w:cs="Times New Roman"/>
                <w:kern w:val="0"/>
                <w:lang w:val="en-US"/>
              </w:rPr>
            </w:pPr>
            <w:r>
              <w:rPr>
                <w:rFonts w:hint="eastAsia" w:ascii="仿宋_GB2312" w:hAnsi="宋体" w:cs="Times New Roman"/>
                <w:kern w:val="0"/>
                <w:lang w:val="en-US" w:eastAsia="zh-CN"/>
              </w:rPr>
              <w:t>2829.85</w:t>
            </w:r>
          </w:p>
        </w:tc>
        <w:tc>
          <w:tcPr>
            <w:tcW w:w="2520" w:type="dxa"/>
            <w:gridSpan w:val="3"/>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项目支出总额</w:t>
            </w:r>
          </w:p>
        </w:tc>
        <w:tc>
          <w:tcPr>
            <w:tcW w:w="1536" w:type="dxa"/>
            <w:gridSpan w:val="2"/>
            <w:vAlign w:val="center"/>
          </w:tcPr>
          <w:p>
            <w:pPr>
              <w:widowControl/>
              <w:jc w:val="center"/>
              <w:rPr>
                <w:rFonts w:hint="default" w:ascii="仿宋_GB2312" w:hAnsi="宋体" w:eastAsia="仿宋_GB2312" w:cs="Times New Roman"/>
                <w:kern w:val="0"/>
                <w:lang w:val="en-US"/>
              </w:rPr>
            </w:pPr>
            <w:r>
              <w:rPr>
                <w:rFonts w:hint="eastAsia" w:ascii="仿宋_GB2312" w:hAnsi="宋体" w:cs="Times New Roman"/>
                <w:kern w:val="0"/>
                <w:lang w:val="en-US" w:eastAsia="zh-CN"/>
              </w:rPr>
              <w:t>6570.47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528" w:type="dxa"/>
            <w:gridSpan w:val="2"/>
            <w:vMerge w:val="restart"/>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预算执行情况（万元）</w:t>
            </w:r>
          </w:p>
          <w:p>
            <w:pPr>
              <w:widowControl/>
              <w:jc w:val="center"/>
              <w:rPr>
                <w:rFonts w:ascii="仿宋_GB2312" w:hAnsi="宋体" w:eastAsia="仿宋_GB2312" w:cs="Times New Roman"/>
                <w:kern w:val="0"/>
              </w:rPr>
            </w:pPr>
            <w:r>
              <w:rPr>
                <w:rFonts w:hint="eastAsia" w:ascii="仿宋_GB2312" w:hAnsi="宋体" w:eastAsia="仿宋_GB2312" w:cs="仿宋_GB2312"/>
                <w:kern w:val="0"/>
              </w:rPr>
              <w:t>（</w:t>
            </w:r>
            <w:r>
              <w:rPr>
                <w:rFonts w:ascii="仿宋_GB2312" w:hAnsi="宋体" w:eastAsia="仿宋_GB2312" w:cs="仿宋_GB2312"/>
                <w:kern w:val="0"/>
              </w:rPr>
              <w:t>20</w:t>
            </w:r>
            <w:r>
              <w:rPr>
                <w:rFonts w:hint="eastAsia" w:ascii="仿宋_GB2312" w:hAnsi="宋体" w:eastAsia="仿宋_GB2312" w:cs="仿宋_GB2312"/>
                <w:kern w:val="0"/>
              </w:rPr>
              <w:t>分）</w:t>
            </w:r>
          </w:p>
        </w:tc>
        <w:tc>
          <w:tcPr>
            <w:tcW w:w="1122" w:type="dxa"/>
            <w:vAlign w:val="center"/>
          </w:tcPr>
          <w:p>
            <w:pPr>
              <w:widowControl/>
              <w:jc w:val="center"/>
              <w:rPr>
                <w:rFonts w:ascii="仿宋_GB2312" w:hAnsi="宋体" w:eastAsia="仿宋_GB2312" w:cs="Times New Roman"/>
                <w:kern w:val="0"/>
              </w:rPr>
            </w:pPr>
          </w:p>
        </w:tc>
        <w:tc>
          <w:tcPr>
            <w:tcW w:w="1319" w:type="dxa"/>
            <w:vAlign w:val="center"/>
          </w:tcPr>
          <w:p>
            <w:pPr>
              <w:widowControl/>
              <w:jc w:val="center"/>
              <w:rPr>
                <w:rFonts w:ascii="仿宋_GB2312" w:hAnsi="宋体" w:eastAsia="仿宋_GB2312" w:cs="仿宋_GB2312"/>
                <w:kern w:val="0"/>
              </w:rPr>
            </w:pPr>
            <w:r>
              <w:rPr>
                <w:rFonts w:hint="eastAsia" w:ascii="仿宋_GB2312" w:hAnsi="宋体" w:eastAsia="仿宋_GB2312" w:cs="仿宋_GB2312"/>
                <w:kern w:val="0"/>
              </w:rPr>
              <w:t>预算数（</w:t>
            </w:r>
            <w:r>
              <w:rPr>
                <w:rFonts w:ascii="仿宋_GB2312" w:hAnsi="宋体" w:eastAsia="仿宋_GB2312" w:cs="仿宋_GB2312"/>
                <w:kern w:val="0"/>
              </w:rPr>
              <w:t>A）</w:t>
            </w:r>
          </w:p>
        </w:tc>
        <w:tc>
          <w:tcPr>
            <w:tcW w:w="1120" w:type="dxa"/>
            <w:gridSpan w:val="2"/>
            <w:vAlign w:val="center"/>
          </w:tcPr>
          <w:p>
            <w:pPr>
              <w:widowControl/>
              <w:jc w:val="center"/>
              <w:rPr>
                <w:rFonts w:ascii="仿宋_GB2312" w:hAnsi="宋体" w:eastAsia="仿宋_GB2312" w:cs="仿宋_GB2312"/>
                <w:kern w:val="0"/>
              </w:rPr>
            </w:pPr>
            <w:r>
              <w:rPr>
                <w:rFonts w:hint="eastAsia" w:ascii="仿宋_GB2312" w:hAnsi="宋体" w:eastAsia="仿宋_GB2312" w:cs="仿宋_GB2312"/>
                <w:kern w:val="0"/>
              </w:rPr>
              <w:t>执行数</w:t>
            </w:r>
            <w:r>
              <w:rPr>
                <w:rFonts w:ascii="仿宋_GB2312" w:hAnsi="宋体" w:eastAsia="仿宋_GB2312" w:cs="仿宋_GB2312"/>
                <w:kern w:val="0"/>
              </w:rPr>
              <w:t>（B）</w:t>
            </w:r>
          </w:p>
        </w:tc>
        <w:tc>
          <w:tcPr>
            <w:tcW w:w="1335" w:type="dxa"/>
            <w:vAlign w:val="center"/>
          </w:tcPr>
          <w:p>
            <w:pPr>
              <w:widowControl/>
              <w:jc w:val="center"/>
              <w:rPr>
                <w:rFonts w:ascii="仿宋_GB2312" w:hAnsi="宋体" w:eastAsia="仿宋_GB2312" w:cs="仿宋_GB2312"/>
                <w:kern w:val="0"/>
              </w:rPr>
            </w:pPr>
            <w:r>
              <w:rPr>
                <w:rFonts w:hint="eastAsia" w:ascii="仿宋_GB2312" w:hAnsi="宋体" w:eastAsia="仿宋_GB2312" w:cs="仿宋_GB2312"/>
                <w:kern w:val="0"/>
              </w:rPr>
              <w:t>执行率</w:t>
            </w:r>
            <w:r>
              <w:rPr>
                <w:rFonts w:ascii="仿宋_GB2312" w:hAnsi="宋体" w:eastAsia="仿宋_GB2312" w:cs="仿宋_GB2312"/>
                <w:kern w:val="0"/>
              </w:rPr>
              <w:t>（B/A）</w:t>
            </w:r>
          </w:p>
        </w:tc>
        <w:tc>
          <w:tcPr>
            <w:tcW w:w="2524" w:type="dxa"/>
            <w:gridSpan w:val="3"/>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得分</w:t>
            </w:r>
          </w:p>
          <w:p>
            <w:pPr>
              <w:widowControl/>
              <w:jc w:val="center"/>
              <w:rPr>
                <w:rFonts w:ascii="仿宋_GB2312" w:hAnsi="宋体" w:eastAsia="仿宋_GB2312" w:cs="Times New Roman"/>
                <w:kern w:val="0"/>
              </w:rPr>
            </w:pPr>
            <w:r>
              <w:rPr>
                <w:rFonts w:hint="eastAsia" w:ascii="仿宋_GB2312" w:hAnsi="宋体" w:eastAsia="仿宋_GB2312" w:cs="仿宋_GB2312"/>
                <w:kern w:val="0"/>
              </w:rPr>
              <w:t>（</w:t>
            </w:r>
            <w:r>
              <w:rPr>
                <w:rFonts w:ascii="仿宋_GB2312" w:hAnsi="宋体" w:eastAsia="仿宋_GB2312" w:cs="仿宋_GB2312"/>
                <w:kern w:val="0"/>
              </w:rPr>
              <w:t>20</w:t>
            </w:r>
            <w:r>
              <w:rPr>
                <w:rFonts w:hint="eastAsia" w:ascii="仿宋_GB2312" w:hAnsi="宋体" w:eastAsia="仿宋_GB2312" w:cs="仿宋_GB2312"/>
                <w:kern w:val="0"/>
              </w:rPr>
              <w:t>分</w:t>
            </w:r>
            <w:r>
              <w:rPr>
                <w:rFonts w:ascii="仿宋_GB2312" w:hAnsi="宋体" w:eastAsia="仿宋_GB2312" w:cs="仿宋_GB2312"/>
                <w:kern w:val="0"/>
              </w:rPr>
              <w:t>*</w:t>
            </w:r>
            <w:r>
              <w:rPr>
                <w:rFonts w:hint="eastAsia" w:ascii="仿宋_GB2312" w:hAnsi="宋体" w:eastAsia="仿宋_GB2312" w:cs="仿宋_GB2312"/>
                <w:kern w:val="0"/>
              </w:rPr>
              <w:t>执行率）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528" w:type="dxa"/>
            <w:gridSpan w:val="2"/>
            <w:vMerge w:val="continue"/>
            <w:vAlign w:val="center"/>
          </w:tcPr>
          <w:p>
            <w:pPr>
              <w:widowControl/>
              <w:jc w:val="center"/>
              <w:rPr>
                <w:rFonts w:ascii="仿宋_GB2312" w:hAnsi="宋体" w:eastAsia="仿宋_GB2312" w:cs="Times New Roman"/>
                <w:kern w:val="0"/>
              </w:rPr>
            </w:pPr>
          </w:p>
        </w:tc>
        <w:tc>
          <w:tcPr>
            <w:tcW w:w="1122" w:type="dxa"/>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部门整体支出总额</w:t>
            </w:r>
          </w:p>
        </w:tc>
        <w:tc>
          <w:tcPr>
            <w:tcW w:w="1319" w:type="dxa"/>
            <w:vAlign w:val="center"/>
          </w:tcPr>
          <w:p>
            <w:pPr>
              <w:widowControl/>
              <w:jc w:val="center"/>
              <w:rPr>
                <w:rFonts w:hint="default" w:ascii="仿宋_GB2312" w:hAnsi="宋体" w:eastAsia="仿宋_GB2312" w:cs="Times New Roman"/>
                <w:kern w:val="0"/>
                <w:lang w:val="en-US" w:eastAsia="zh-CN"/>
              </w:rPr>
            </w:pPr>
            <w:r>
              <w:rPr>
                <w:rFonts w:hint="eastAsia" w:ascii="仿宋_GB2312" w:hAnsi="宋体" w:cs="Times New Roman"/>
                <w:kern w:val="0"/>
                <w:lang w:val="en-US" w:eastAsia="zh-CN"/>
              </w:rPr>
              <w:t>11497.09</w:t>
            </w:r>
          </w:p>
        </w:tc>
        <w:tc>
          <w:tcPr>
            <w:tcW w:w="1120" w:type="dxa"/>
            <w:gridSpan w:val="2"/>
            <w:vAlign w:val="center"/>
          </w:tcPr>
          <w:p>
            <w:pPr>
              <w:widowControl/>
              <w:jc w:val="center"/>
              <w:rPr>
                <w:rFonts w:hint="default" w:ascii="仿宋_GB2312" w:hAnsi="宋体" w:eastAsia="仿宋_GB2312" w:cs="Times New Roman"/>
                <w:kern w:val="0"/>
                <w:lang w:val="en-US"/>
              </w:rPr>
            </w:pPr>
            <w:r>
              <w:rPr>
                <w:rFonts w:hint="eastAsia" w:ascii="仿宋_GB2312" w:hAnsi="宋体" w:cs="Times New Roman"/>
                <w:kern w:val="0"/>
                <w:lang w:val="en-US" w:eastAsia="zh-CN"/>
              </w:rPr>
              <w:t>9602</w:t>
            </w:r>
          </w:p>
        </w:tc>
        <w:tc>
          <w:tcPr>
            <w:tcW w:w="1335" w:type="dxa"/>
            <w:vAlign w:val="center"/>
          </w:tcPr>
          <w:p>
            <w:pPr>
              <w:widowControl/>
              <w:jc w:val="center"/>
              <w:rPr>
                <w:rFonts w:hint="default" w:ascii="仿宋_GB2312" w:hAnsi="宋体" w:eastAsia="仿宋_GB2312" w:cs="Times New Roman"/>
                <w:kern w:val="0"/>
                <w:lang w:val="en-US" w:eastAsia="zh-CN"/>
              </w:rPr>
            </w:pPr>
            <w:r>
              <w:rPr>
                <w:rFonts w:hint="eastAsia" w:ascii="仿宋_GB2312" w:hAnsi="宋体" w:cs="Times New Roman"/>
                <w:kern w:val="0"/>
                <w:lang w:val="en-US" w:eastAsia="zh-CN"/>
              </w:rPr>
              <w:t>83.52%</w:t>
            </w:r>
          </w:p>
        </w:tc>
        <w:tc>
          <w:tcPr>
            <w:tcW w:w="2524" w:type="dxa"/>
            <w:gridSpan w:val="3"/>
            <w:vAlign w:val="center"/>
          </w:tcPr>
          <w:p>
            <w:pPr>
              <w:widowControl/>
              <w:jc w:val="center"/>
              <w:rPr>
                <w:rFonts w:hint="default" w:ascii="仿宋_GB2312" w:hAnsi="宋体" w:eastAsia="仿宋_GB2312" w:cs="Times New Roman"/>
                <w:kern w:val="0"/>
                <w:lang w:val="en-US" w:eastAsia="zh-CN"/>
              </w:rPr>
            </w:pPr>
            <w:r>
              <w:rPr>
                <w:rFonts w:hint="eastAsia" w:ascii="仿宋_GB2312" w:hAnsi="宋体" w:cs="Times New Roman"/>
                <w:kern w:val="0"/>
                <w:lang w:val="en-US" w:eastAsia="zh-CN"/>
              </w:rPr>
              <w:t>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528" w:type="dxa"/>
            <w:gridSpan w:val="2"/>
            <w:vAlign w:val="center"/>
          </w:tcPr>
          <w:p>
            <w:pPr>
              <w:widowControl/>
              <w:jc w:val="center"/>
              <w:rPr>
                <w:rFonts w:ascii="仿宋_GB2312" w:hAnsi="宋体" w:eastAsia="仿宋_GB2312" w:cs="Times New Roman"/>
                <w:kern w:val="0"/>
              </w:rPr>
            </w:pPr>
            <w:r>
              <w:rPr>
                <w:rFonts w:hint="eastAsia" w:ascii="仿宋_GB2312" w:hAnsi="宋体" w:eastAsia="仿宋_GB2312" w:cs="Times New Roman"/>
                <w:kern w:val="0"/>
              </w:rPr>
              <w:t>年度目标1：</w:t>
            </w:r>
            <w:r>
              <w:rPr>
                <w:rFonts w:hint="eastAsia" w:ascii="仿宋_GB2312" w:hAnsi="宋体" w:eastAsia="仿宋_GB2312" w:cs="仿宋_GB2312"/>
                <w:kern w:val="0"/>
              </w:rPr>
              <w:t>（</w:t>
            </w:r>
            <w:r>
              <w:rPr>
                <w:rFonts w:hint="eastAsia" w:ascii="仿宋_GB2312" w:hAnsi="宋体" w:eastAsia="仿宋_GB2312" w:cs="仿宋_GB2312"/>
                <w:kern w:val="0"/>
                <w:lang w:val="en-US" w:eastAsia="zh-CN"/>
              </w:rPr>
              <w:t>80</w:t>
            </w:r>
            <w:r>
              <w:rPr>
                <w:rFonts w:hint="eastAsia" w:ascii="仿宋_GB2312" w:hAnsi="宋体" w:eastAsia="仿宋_GB2312" w:cs="仿宋_GB2312"/>
                <w:kern w:val="0"/>
              </w:rPr>
              <w:t>分）</w:t>
            </w:r>
          </w:p>
        </w:tc>
        <w:tc>
          <w:tcPr>
            <w:tcW w:w="7420" w:type="dxa"/>
            <w:gridSpan w:val="8"/>
            <w:vAlign w:val="center"/>
          </w:tcPr>
          <w:p>
            <w:pPr>
              <w:widowControl/>
              <w:jc w:val="left"/>
              <w:rPr>
                <w:rFonts w:hint="default" w:ascii="仿宋_GB2312" w:hAnsi="宋体" w:eastAsia="仿宋_GB2312" w:cs="Times New Roman"/>
                <w:kern w:val="0"/>
                <w:sz w:val="21"/>
                <w:szCs w:val="21"/>
                <w:lang w:val="en-US"/>
              </w:rPr>
            </w:pPr>
            <w:r>
              <w:rPr>
                <w:rFonts w:hint="eastAsia" w:ascii="仿宋_GB2312" w:hAnsi="仿宋" w:cs="仿宋_GB2312"/>
                <w:sz w:val="24"/>
                <w:szCs w:val="24"/>
                <w:lang w:val="en-US" w:eastAsia="zh-CN"/>
              </w:rPr>
              <w:t>1.</w:t>
            </w:r>
            <w:r>
              <w:rPr>
                <w:rFonts w:hint="eastAsia" w:ascii="仿宋_GB2312" w:hAnsi="仿宋" w:eastAsia="仿宋_GB2312" w:cs="仿宋_GB2312"/>
                <w:sz w:val="24"/>
                <w:szCs w:val="24"/>
                <w:lang w:val="en-US" w:eastAsia="zh-CN"/>
              </w:rPr>
              <w:t>围绕建党100周年，繁荣文艺精品创作</w:t>
            </w:r>
            <w:r>
              <w:rPr>
                <w:rFonts w:hint="eastAsia" w:ascii="仿宋_GB2312" w:hAnsi="仿宋" w:cs="仿宋_GB2312"/>
                <w:sz w:val="24"/>
                <w:szCs w:val="24"/>
                <w:lang w:val="en-US" w:eastAsia="zh-CN"/>
              </w:rPr>
              <w:t>2.完善公共文旅服务基础设施，完成鄂州大剧院维修改造3.推动全民健身和全民健康深度融合，开展“三减三健”专项行动，筹备各类体育赛事活动4.加大梁子湖、红莲湖等重点区域文旅宣传力度，建设梁子湖全域旅游示范区5.举办系列文化活动和旅游节庆活动，持续推进“与爱同行，惠游湖北”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28" w:type="dxa"/>
            <w:vMerge w:val="restart"/>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年度绩效指标</w:t>
            </w:r>
          </w:p>
        </w:tc>
        <w:tc>
          <w:tcPr>
            <w:tcW w:w="700" w:type="dxa"/>
            <w:vAlign w:val="center"/>
          </w:tcPr>
          <w:p>
            <w:pPr>
              <w:jc w:val="center"/>
              <w:rPr>
                <w:rFonts w:ascii="仿宋_GB2312" w:hAnsi="宋体" w:eastAsia="仿宋_GB2312" w:cs="Times New Roman"/>
                <w:kern w:val="0"/>
              </w:rPr>
            </w:pPr>
            <w:r>
              <w:rPr>
                <w:rFonts w:hint="eastAsia" w:ascii="仿宋_GB2312" w:hAnsi="宋体" w:eastAsia="仿宋_GB2312" w:cs="仿宋_GB2312"/>
                <w:kern w:val="0"/>
              </w:rPr>
              <w:t>一级指标</w:t>
            </w:r>
          </w:p>
        </w:tc>
        <w:tc>
          <w:tcPr>
            <w:tcW w:w="1122" w:type="dxa"/>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二级指标</w:t>
            </w:r>
          </w:p>
        </w:tc>
        <w:tc>
          <w:tcPr>
            <w:tcW w:w="2439" w:type="dxa"/>
            <w:gridSpan w:val="3"/>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三级指标</w:t>
            </w:r>
          </w:p>
        </w:tc>
        <w:tc>
          <w:tcPr>
            <w:tcW w:w="1335" w:type="dxa"/>
            <w:vAlign w:val="center"/>
          </w:tcPr>
          <w:p>
            <w:pPr>
              <w:widowControl/>
              <w:jc w:val="center"/>
              <w:rPr>
                <w:rFonts w:ascii="仿宋_GB2312" w:hAnsi="宋体" w:eastAsia="仿宋_GB2312" w:cs="仿宋_GB2312"/>
                <w:kern w:val="0"/>
              </w:rPr>
            </w:pPr>
            <w:r>
              <w:rPr>
                <w:rFonts w:hint="eastAsia" w:ascii="仿宋_GB2312" w:hAnsi="宋体" w:eastAsia="仿宋_GB2312" w:cs="仿宋_GB2312"/>
                <w:kern w:val="0"/>
              </w:rPr>
              <w:t>年初目标值（</w:t>
            </w:r>
            <w:r>
              <w:rPr>
                <w:rFonts w:ascii="仿宋_GB2312" w:hAnsi="宋体" w:eastAsia="仿宋_GB2312" w:cs="仿宋_GB2312"/>
                <w:kern w:val="0"/>
              </w:rPr>
              <w:t>A</w:t>
            </w:r>
            <w:r>
              <w:rPr>
                <w:rFonts w:hint="eastAsia" w:ascii="仿宋_GB2312" w:hAnsi="宋体" w:eastAsia="仿宋_GB2312" w:cs="仿宋_GB2312"/>
                <w:kern w:val="0"/>
              </w:rPr>
              <w:t>）</w:t>
            </w:r>
          </w:p>
        </w:tc>
        <w:tc>
          <w:tcPr>
            <w:tcW w:w="1875" w:type="dxa"/>
            <w:gridSpan w:val="2"/>
            <w:vAlign w:val="center"/>
          </w:tcPr>
          <w:p>
            <w:pPr>
              <w:widowControl/>
              <w:jc w:val="center"/>
              <w:rPr>
                <w:rFonts w:ascii="仿宋_GB2312" w:hAnsi="宋体" w:eastAsia="仿宋_GB2312" w:cs="仿宋_GB2312"/>
                <w:kern w:val="0"/>
              </w:rPr>
            </w:pPr>
            <w:r>
              <w:rPr>
                <w:rFonts w:hint="eastAsia" w:ascii="仿宋_GB2312" w:hAnsi="宋体" w:eastAsia="仿宋_GB2312" w:cs="仿宋_GB2312"/>
                <w:kern w:val="0"/>
              </w:rPr>
              <w:t>实际完成值（</w:t>
            </w:r>
            <w:r>
              <w:rPr>
                <w:rFonts w:ascii="仿宋_GB2312" w:hAnsi="宋体" w:eastAsia="仿宋_GB2312" w:cs="仿宋_GB2312"/>
                <w:kern w:val="0"/>
              </w:rPr>
              <w:t>B</w:t>
            </w:r>
            <w:r>
              <w:rPr>
                <w:rFonts w:hint="eastAsia" w:ascii="仿宋_GB2312" w:hAnsi="宋体" w:eastAsia="仿宋_GB2312" w:cs="仿宋_GB2312"/>
                <w:kern w:val="0"/>
              </w:rPr>
              <w:t>）</w:t>
            </w:r>
          </w:p>
        </w:tc>
        <w:tc>
          <w:tcPr>
            <w:tcW w:w="649" w:type="dxa"/>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828" w:type="dxa"/>
            <w:vMerge w:val="continue"/>
            <w:vAlign w:val="center"/>
          </w:tcPr>
          <w:p>
            <w:pPr>
              <w:jc w:val="center"/>
              <w:rPr>
                <w:rFonts w:ascii="仿宋_GB2312" w:hAnsi="宋体" w:eastAsia="仿宋_GB2312" w:cs="Times New Roman"/>
                <w:kern w:val="0"/>
              </w:rPr>
            </w:pPr>
          </w:p>
        </w:tc>
        <w:tc>
          <w:tcPr>
            <w:tcW w:w="700" w:type="dxa"/>
            <w:vMerge w:val="restart"/>
            <w:vAlign w:val="center"/>
          </w:tcPr>
          <w:p>
            <w:pPr>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产出指标</w:t>
            </w:r>
          </w:p>
        </w:tc>
        <w:tc>
          <w:tcPr>
            <w:tcW w:w="1122" w:type="dxa"/>
            <w:vMerge w:val="restart"/>
            <w:vAlign w:val="center"/>
          </w:tcPr>
          <w:p>
            <w:pPr>
              <w:widowControl/>
              <w:jc w:val="center"/>
              <w:rPr>
                <w:rFonts w:hint="eastAsia" w:ascii="仿宋_GB2312" w:hAnsi="宋体" w:eastAsia="仿宋_GB2312" w:cs="仿宋_GB2312"/>
                <w:kern w:val="0"/>
                <w:sz w:val="24"/>
                <w:szCs w:val="24"/>
                <w:lang w:eastAsia="zh-CN"/>
              </w:rPr>
            </w:pPr>
            <w:r>
              <w:rPr>
                <w:rFonts w:hint="eastAsia" w:ascii="仿宋_GB2312" w:hAnsi="宋体" w:eastAsia="仿宋_GB2312" w:cs="仿宋_GB2312"/>
                <w:kern w:val="0"/>
                <w:sz w:val="24"/>
                <w:szCs w:val="24"/>
                <w:lang w:eastAsia="zh-CN"/>
              </w:rPr>
              <w:t>数量指标</w:t>
            </w:r>
          </w:p>
          <w:p>
            <w:pPr>
              <w:widowControl/>
              <w:jc w:val="center"/>
              <w:rPr>
                <w:rFonts w:ascii="仿宋_GB2312" w:hAnsi="宋体" w:eastAsia="仿宋_GB2312" w:cs="Times New Roman"/>
                <w:kern w:val="0"/>
                <w:sz w:val="24"/>
                <w:szCs w:val="24"/>
              </w:rPr>
            </w:pPr>
          </w:p>
        </w:tc>
        <w:tc>
          <w:tcPr>
            <w:tcW w:w="2439" w:type="dxa"/>
            <w:gridSpan w:val="3"/>
            <w:vAlign w:val="center"/>
          </w:tcPr>
          <w:p>
            <w:pPr>
              <w:widowControl/>
              <w:jc w:val="both"/>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大剧院维修改造</w:t>
            </w:r>
          </w:p>
        </w:tc>
        <w:tc>
          <w:tcPr>
            <w:tcW w:w="1335" w:type="dxa"/>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eastAsia="zh-CN"/>
              </w:rPr>
              <w:t>完成</w:t>
            </w:r>
          </w:p>
        </w:tc>
        <w:tc>
          <w:tcPr>
            <w:tcW w:w="1875" w:type="dxa"/>
            <w:gridSpan w:val="2"/>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中断</w:t>
            </w:r>
          </w:p>
        </w:tc>
        <w:tc>
          <w:tcPr>
            <w:tcW w:w="649" w:type="dxa"/>
            <w:vAlign w:val="center"/>
          </w:tcPr>
          <w:p>
            <w:pPr>
              <w:widowControl/>
              <w:jc w:val="center"/>
              <w:rPr>
                <w:rFonts w:hint="default" w:ascii="仿宋_GB2312" w:hAnsi="宋体" w:eastAsia="仿宋_GB2312" w:cs="Times New Roman"/>
                <w:kern w:val="0"/>
                <w:lang w:val="en-US" w:eastAsia="zh-CN"/>
              </w:rPr>
            </w:pPr>
            <w:r>
              <w:rPr>
                <w:rFonts w:hint="eastAsia" w:ascii="仿宋_GB2312" w:hAnsi="宋体" w:cs="Times New Roman"/>
                <w:kern w:val="0"/>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28" w:type="dxa"/>
            <w:vMerge w:val="continue"/>
            <w:vAlign w:val="center"/>
          </w:tcPr>
          <w:p>
            <w:pPr>
              <w:jc w:val="center"/>
              <w:rPr>
                <w:rFonts w:ascii="仿宋_GB2312" w:hAnsi="宋体" w:eastAsia="仿宋_GB2312" w:cs="Times New Roman"/>
                <w:kern w:val="0"/>
              </w:rPr>
            </w:pPr>
          </w:p>
        </w:tc>
        <w:tc>
          <w:tcPr>
            <w:tcW w:w="700" w:type="dxa"/>
            <w:vMerge w:val="continue"/>
            <w:vAlign w:val="center"/>
          </w:tcPr>
          <w:p>
            <w:pPr>
              <w:widowControl/>
              <w:jc w:val="center"/>
              <w:rPr>
                <w:rFonts w:ascii="仿宋_GB2312" w:hAnsi="宋体" w:eastAsia="仿宋_GB2312" w:cs="Times New Roman"/>
                <w:kern w:val="0"/>
                <w:sz w:val="24"/>
                <w:szCs w:val="24"/>
              </w:rPr>
            </w:pPr>
          </w:p>
        </w:tc>
        <w:tc>
          <w:tcPr>
            <w:tcW w:w="1122" w:type="dxa"/>
            <w:vMerge w:val="continue"/>
            <w:vAlign w:val="center"/>
          </w:tcPr>
          <w:p>
            <w:pPr>
              <w:widowControl/>
              <w:jc w:val="center"/>
              <w:rPr>
                <w:rFonts w:ascii="仿宋_GB2312" w:hAnsi="宋体" w:eastAsia="仿宋_GB2312" w:cs="Times New Roman"/>
                <w:kern w:val="0"/>
                <w:sz w:val="24"/>
                <w:szCs w:val="24"/>
              </w:rPr>
            </w:pPr>
          </w:p>
        </w:tc>
        <w:tc>
          <w:tcPr>
            <w:tcW w:w="2439" w:type="dxa"/>
            <w:gridSpan w:val="3"/>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市非遗馆改建面积</w:t>
            </w:r>
          </w:p>
        </w:tc>
        <w:tc>
          <w:tcPr>
            <w:tcW w:w="1335" w:type="dxa"/>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1700平方米</w:t>
            </w:r>
          </w:p>
        </w:tc>
        <w:tc>
          <w:tcPr>
            <w:tcW w:w="1875" w:type="dxa"/>
            <w:gridSpan w:val="2"/>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未完成</w:t>
            </w:r>
          </w:p>
        </w:tc>
        <w:tc>
          <w:tcPr>
            <w:tcW w:w="649" w:type="dxa"/>
            <w:vAlign w:val="center"/>
          </w:tcPr>
          <w:p>
            <w:pPr>
              <w:widowControl/>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28" w:type="dxa"/>
            <w:vMerge w:val="continue"/>
            <w:vAlign w:val="center"/>
          </w:tcPr>
          <w:p>
            <w:pPr>
              <w:jc w:val="center"/>
              <w:rPr>
                <w:rFonts w:ascii="仿宋_GB2312" w:hAnsi="宋体" w:eastAsia="仿宋_GB2312" w:cs="Times New Roman"/>
                <w:kern w:val="0"/>
              </w:rPr>
            </w:pPr>
          </w:p>
        </w:tc>
        <w:tc>
          <w:tcPr>
            <w:tcW w:w="700" w:type="dxa"/>
            <w:vMerge w:val="continue"/>
            <w:vAlign w:val="center"/>
          </w:tcPr>
          <w:p>
            <w:pPr>
              <w:widowControl/>
              <w:jc w:val="center"/>
              <w:rPr>
                <w:rFonts w:ascii="仿宋_GB2312" w:hAnsi="宋体" w:eastAsia="仿宋_GB2312" w:cs="Times New Roman"/>
                <w:kern w:val="0"/>
                <w:sz w:val="24"/>
                <w:szCs w:val="24"/>
              </w:rPr>
            </w:pPr>
          </w:p>
        </w:tc>
        <w:tc>
          <w:tcPr>
            <w:tcW w:w="1122" w:type="dxa"/>
            <w:vMerge w:val="continue"/>
            <w:vAlign w:val="center"/>
          </w:tcPr>
          <w:p>
            <w:pPr>
              <w:widowControl/>
              <w:jc w:val="center"/>
              <w:rPr>
                <w:rFonts w:ascii="仿宋_GB2312" w:hAnsi="宋体" w:eastAsia="仿宋_GB2312" w:cs="Times New Roman"/>
                <w:kern w:val="0"/>
                <w:sz w:val="24"/>
                <w:szCs w:val="24"/>
              </w:rPr>
            </w:pPr>
          </w:p>
        </w:tc>
        <w:tc>
          <w:tcPr>
            <w:tcW w:w="2439" w:type="dxa"/>
            <w:gridSpan w:val="3"/>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创排廉政小戏</w:t>
            </w:r>
          </w:p>
        </w:tc>
        <w:tc>
          <w:tcPr>
            <w:tcW w:w="1335" w:type="dxa"/>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5</w:t>
            </w:r>
          </w:p>
        </w:tc>
        <w:tc>
          <w:tcPr>
            <w:tcW w:w="1875" w:type="dxa"/>
            <w:gridSpan w:val="2"/>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6</w:t>
            </w:r>
          </w:p>
        </w:tc>
        <w:tc>
          <w:tcPr>
            <w:tcW w:w="649" w:type="dxa"/>
            <w:vAlign w:val="center"/>
          </w:tcPr>
          <w:p>
            <w:pPr>
              <w:widowControl/>
              <w:jc w:val="center"/>
              <w:rPr>
                <w:rFonts w:hint="eastAsia" w:ascii="仿宋_GB2312" w:hAnsi="宋体" w:eastAsia="仿宋_GB2312" w:cs="Times New Roman"/>
                <w:kern w:val="0"/>
                <w:lang w:val="en-US" w:eastAsia="zh-CN"/>
              </w:rPr>
            </w:pPr>
            <w:r>
              <w:rPr>
                <w:rFonts w:hint="eastAsia" w:ascii="仿宋_GB2312" w:hAnsi="宋体" w:cs="Times New Roman"/>
                <w:kern w:val="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828" w:type="dxa"/>
            <w:vMerge w:val="continue"/>
            <w:vAlign w:val="center"/>
          </w:tcPr>
          <w:p>
            <w:pPr>
              <w:jc w:val="center"/>
              <w:rPr>
                <w:rFonts w:ascii="仿宋_GB2312" w:hAnsi="宋体" w:eastAsia="仿宋_GB2312" w:cs="Times New Roman"/>
                <w:kern w:val="0"/>
              </w:rPr>
            </w:pPr>
          </w:p>
        </w:tc>
        <w:tc>
          <w:tcPr>
            <w:tcW w:w="700" w:type="dxa"/>
            <w:vMerge w:val="continue"/>
            <w:vAlign w:val="center"/>
          </w:tcPr>
          <w:p>
            <w:pPr>
              <w:widowControl/>
              <w:jc w:val="center"/>
              <w:rPr>
                <w:rFonts w:ascii="仿宋_GB2312" w:hAnsi="宋体" w:eastAsia="仿宋_GB2312" w:cs="Times New Roman"/>
                <w:kern w:val="0"/>
                <w:sz w:val="24"/>
                <w:szCs w:val="24"/>
              </w:rPr>
            </w:pPr>
          </w:p>
        </w:tc>
        <w:tc>
          <w:tcPr>
            <w:tcW w:w="1122" w:type="dxa"/>
            <w:vMerge w:val="continue"/>
            <w:vAlign w:val="center"/>
          </w:tcPr>
          <w:p>
            <w:pPr>
              <w:widowControl/>
              <w:jc w:val="center"/>
              <w:rPr>
                <w:rFonts w:hint="eastAsia" w:ascii="仿宋_GB2312" w:hAnsi="宋体" w:eastAsia="仿宋_GB2312" w:cs="仿宋_GB2312"/>
                <w:kern w:val="0"/>
                <w:sz w:val="24"/>
                <w:szCs w:val="24"/>
              </w:rPr>
            </w:pPr>
          </w:p>
        </w:tc>
        <w:tc>
          <w:tcPr>
            <w:tcW w:w="2439" w:type="dxa"/>
            <w:gridSpan w:val="3"/>
            <w:vAlign w:val="center"/>
          </w:tcPr>
          <w:p>
            <w:pPr>
              <w:widowControl/>
              <w:jc w:val="center"/>
              <w:rPr>
                <w:rFonts w:hint="eastAsia" w:ascii="仿宋" w:hAnsi="仿宋" w:eastAsia="仿宋" w:cs="仿宋"/>
                <w:kern w:val="0"/>
                <w:sz w:val="24"/>
                <w:szCs w:val="24"/>
                <w:lang w:eastAsia="zh-CN"/>
              </w:rPr>
            </w:pPr>
            <w:r>
              <w:rPr>
                <w:rFonts w:hint="eastAsia" w:ascii="仿宋" w:hAnsi="仿宋" w:eastAsia="仿宋" w:cs="仿宋"/>
                <w:kern w:val="0"/>
                <w:sz w:val="24"/>
                <w:szCs w:val="24"/>
                <w:lang w:eastAsia="zh-CN"/>
              </w:rPr>
              <w:t>举办展览</w:t>
            </w:r>
          </w:p>
        </w:tc>
        <w:tc>
          <w:tcPr>
            <w:tcW w:w="1335" w:type="dxa"/>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10</w:t>
            </w:r>
          </w:p>
        </w:tc>
        <w:tc>
          <w:tcPr>
            <w:tcW w:w="1875" w:type="dxa"/>
            <w:gridSpan w:val="2"/>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20</w:t>
            </w:r>
          </w:p>
        </w:tc>
        <w:tc>
          <w:tcPr>
            <w:tcW w:w="649" w:type="dxa"/>
            <w:vAlign w:val="center"/>
          </w:tcPr>
          <w:p>
            <w:pPr>
              <w:widowControl/>
              <w:jc w:val="center"/>
              <w:rPr>
                <w:rFonts w:hint="eastAsia" w:ascii="仿宋_GB2312" w:hAnsi="宋体" w:eastAsia="仿宋_GB2312" w:cs="Times New Roman"/>
                <w:kern w:val="0"/>
                <w:lang w:val="en-US" w:eastAsia="zh-CN"/>
              </w:rPr>
            </w:pPr>
            <w:r>
              <w:rPr>
                <w:rFonts w:hint="eastAsia" w:ascii="仿宋_GB2312" w:hAnsi="宋体" w:cs="Times New Roman"/>
                <w:kern w:val="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828" w:type="dxa"/>
            <w:vMerge w:val="continue"/>
            <w:vAlign w:val="center"/>
          </w:tcPr>
          <w:p>
            <w:pPr>
              <w:jc w:val="center"/>
              <w:rPr>
                <w:rFonts w:ascii="仿宋_GB2312" w:hAnsi="宋体" w:eastAsia="仿宋_GB2312" w:cs="Times New Roman"/>
                <w:kern w:val="0"/>
              </w:rPr>
            </w:pPr>
          </w:p>
        </w:tc>
        <w:tc>
          <w:tcPr>
            <w:tcW w:w="700" w:type="dxa"/>
            <w:vMerge w:val="continue"/>
            <w:vAlign w:val="center"/>
          </w:tcPr>
          <w:p>
            <w:pPr>
              <w:widowControl/>
              <w:jc w:val="center"/>
              <w:rPr>
                <w:rFonts w:ascii="仿宋_GB2312" w:hAnsi="宋体" w:eastAsia="仿宋_GB2312" w:cs="Times New Roman"/>
                <w:kern w:val="0"/>
                <w:sz w:val="24"/>
                <w:szCs w:val="24"/>
              </w:rPr>
            </w:pPr>
          </w:p>
        </w:tc>
        <w:tc>
          <w:tcPr>
            <w:tcW w:w="1122" w:type="dxa"/>
            <w:vMerge w:val="continue"/>
            <w:vAlign w:val="center"/>
          </w:tcPr>
          <w:p>
            <w:pPr>
              <w:widowControl/>
              <w:jc w:val="center"/>
              <w:rPr>
                <w:rFonts w:hint="eastAsia" w:ascii="仿宋_GB2312" w:hAnsi="宋体" w:eastAsia="仿宋_GB2312" w:cs="仿宋_GB2312"/>
                <w:kern w:val="0"/>
                <w:sz w:val="24"/>
                <w:szCs w:val="24"/>
              </w:rPr>
            </w:pPr>
          </w:p>
        </w:tc>
        <w:tc>
          <w:tcPr>
            <w:tcW w:w="2439" w:type="dxa"/>
            <w:gridSpan w:val="3"/>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举办体育赛事活动次数</w:t>
            </w:r>
          </w:p>
        </w:tc>
        <w:tc>
          <w:tcPr>
            <w:tcW w:w="1335" w:type="dxa"/>
            <w:vAlign w:val="center"/>
          </w:tcPr>
          <w:p>
            <w:pPr>
              <w:jc w:val="center"/>
              <w:rPr>
                <w:rFonts w:hint="eastAsia" w:ascii="仿宋" w:hAnsi="仿宋" w:eastAsia="仿宋" w:cs="仿宋"/>
                <w:color w:val="000000"/>
                <w:kern w:val="0"/>
                <w:sz w:val="24"/>
                <w:szCs w:val="24"/>
                <w:shd w:val="clear" w:color="FFFFFF" w:fill="FFFFFF"/>
                <w:lang w:val="en-US" w:eastAsia="zh-CN" w:bidi="ar-SA"/>
              </w:rPr>
            </w:pPr>
            <w:r>
              <w:rPr>
                <w:rFonts w:hint="eastAsia" w:ascii="仿宋" w:hAnsi="仿宋" w:eastAsia="仿宋" w:cs="仿宋"/>
                <w:color w:val="000000"/>
                <w:kern w:val="0"/>
                <w:sz w:val="24"/>
                <w:szCs w:val="24"/>
                <w:shd w:val="clear" w:color="FFFFFF" w:fill="FFFFFF"/>
              </w:rPr>
              <w:t>2-3次</w:t>
            </w:r>
          </w:p>
        </w:tc>
        <w:tc>
          <w:tcPr>
            <w:tcW w:w="1875" w:type="dxa"/>
            <w:gridSpan w:val="2"/>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4</w:t>
            </w:r>
          </w:p>
        </w:tc>
        <w:tc>
          <w:tcPr>
            <w:tcW w:w="649" w:type="dxa"/>
            <w:vAlign w:val="center"/>
          </w:tcPr>
          <w:p>
            <w:pPr>
              <w:widowControl/>
              <w:jc w:val="center"/>
              <w:rPr>
                <w:rFonts w:hint="default" w:ascii="仿宋_GB2312" w:hAnsi="宋体" w:eastAsia="仿宋_GB2312" w:cs="Times New Roman"/>
                <w:kern w:val="0"/>
                <w:lang w:val="en-US" w:eastAsia="zh-CN"/>
              </w:rPr>
            </w:pPr>
            <w:r>
              <w:rPr>
                <w:rFonts w:hint="eastAsia" w:ascii="仿宋_GB2312" w:hAnsi="宋体" w:cs="Times New Roman"/>
                <w:kern w:val="0"/>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828" w:type="dxa"/>
            <w:vMerge w:val="continue"/>
            <w:vAlign w:val="center"/>
          </w:tcPr>
          <w:p>
            <w:pPr>
              <w:jc w:val="center"/>
              <w:rPr>
                <w:rFonts w:ascii="仿宋_GB2312" w:hAnsi="宋体" w:eastAsia="仿宋_GB2312" w:cs="Times New Roman"/>
                <w:kern w:val="0"/>
              </w:rPr>
            </w:pPr>
          </w:p>
        </w:tc>
        <w:tc>
          <w:tcPr>
            <w:tcW w:w="700" w:type="dxa"/>
            <w:vMerge w:val="continue"/>
            <w:vAlign w:val="center"/>
          </w:tcPr>
          <w:p>
            <w:pPr>
              <w:widowControl/>
              <w:jc w:val="center"/>
              <w:rPr>
                <w:rFonts w:ascii="仿宋_GB2312" w:hAnsi="宋体" w:eastAsia="仿宋_GB2312" w:cs="Times New Roman"/>
                <w:kern w:val="0"/>
                <w:sz w:val="24"/>
                <w:szCs w:val="24"/>
              </w:rPr>
            </w:pPr>
          </w:p>
        </w:tc>
        <w:tc>
          <w:tcPr>
            <w:tcW w:w="1122" w:type="dxa"/>
            <w:vMerge w:val="continue"/>
            <w:vAlign w:val="center"/>
          </w:tcPr>
          <w:p>
            <w:pPr>
              <w:widowControl/>
              <w:jc w:val="center"/>
              <w:rPr>
                <w:rFonts w:hint="eastAsia" w:ascii="仿宋_GB2312" w:hAnsi="宋体" w:eastAsia="仿宋_GB2312" w:cs="仿宋_GB2312"/>
                <w:kern w:val="0"/>
                <w:sz w:val="24"/>
                <w:szCs w:val="24"/>
              </w:rPr>
            </w:pPr>
          </w:p>
        </w:tc>
        <w:tc>
          <w:tcPr>
            <w:tcW w:w="2439" w:type="dxa"/>
            <w:gridSpan w:val="3"/>
            <w:vAlign w:val="top"/>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组织参加各类旅游博览会、交易会、贸易洽谈会</w:t>
            </w:r>
          </w:p>
        </w:tc>
        <w:tc>
          <w:tcPr>
            <w:tcW w:w="1335" w:type="dxa"/>
            <w:vAlign w:val="top"/>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3-4次</w:t>
            </w:r>
          </w:p>
        </w:tc>
        <w:tc>
          <w:tcPr>
            <w:tcW w:w="1875" w:type="dxa"/>
            <w:gridSpan w:val="2"/>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3</w:t>
            </w:r>
          </w:p>
        </w:tc>
        <w:tc>
          <w:tcPr>
            <w:tcW w:w="649" w:type="dxa"/>
            <w:vAlign w:val="center"/>
          </w:tcPr>
          <w:p>
            <w:pPr>
              <w:widowControl/>
              <w:jc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28" w:type="dxa"/>
            <w:vMerge w:val="continue"/>
            <w:vAlign w:val="center"/>
          </w:tcPr>
          <w:p>
            <w:pPr>
              <w:jc w:val="center"/>
              <w:rPr>
                <w:rFonts w:ascii="仿宋_GB2312" w:hAnsi="宋体" w:eastAsia="仿宋_GB2312" w:cs="Times New Roman"/>
                <w:kern w:val="0"/>
              </w:rPr>
            </w:pPr>
          </w:p>
        </w:tc>
        <w:tc>
          <w:tcPr>
            <w:tcW w:w="700" w:type="dxa"/>
            <w:vMerge w:val="continue"/>
            <w:vAlign w:val="center"/>
          </w:tcPr>
          <w:p>
            <w:pPr>
              <w:widowControl/>
              <w:jc w:val="center"/>
              <w:rPr>
                <w:rFonts w:ascii="仿宋_GB2312" w:hAnsi="宋体" w:eastAsia="仿宋_GB2312" w:cs="Times New Roman"/>
                <w:kern w:val="0"/>
                <w:sz w:val="24"/>
                <w:szCs w:val="24"/>
              </w:rPr>
            </w:pPr>
          </w:p>
        </w:tc>
        <w:tc>
          <w:tcPr>
            <w:tcW w:w="1122" w:type="dxa"/>
            <w:vMerge w:val="continue"/>
            <w:vAlign w:val="center"/>
          </w:tcPr>
          <w:p>
            <w:pPr>
              <w:widowControl/>
              <w:jc w:val="center"/>
              <w:rPr>
                <w:rFonts w:hint="eastAsia" w:ascii="仿宋_GB2312" w:hAnsi="宋体" w:eastAsia="仿宋_GB2312" w:cs="仿宋_GB2312"/>
                <w:kern w:val="0"/>
                <w:sz w:val="24"/>
                <w:szCs w:val="24"/>
              </w:rPr>
            </w:pPr>
          </w:p>
        </w:tc>
        <w:tc>
          <w:tcPr>
            <w:tcW w:w="2439" w:type="dxa"/>
            <w:gridSpan w:val="3"/>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完成监测监管人员的业务培训工作</w:t>
            </w:r>
          </w:p>
        </w:tc>
        <w:tc>
          <w:tcPr>
            <w:tcW w:w="1335" w:type="dxa"/>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≥2次</w:t>
            </w:r>
          </w:p>
        </w:tc>
        <w:tc>
          <w:tcPr>
            <w:tcW w:w="1875" w:type="dxa"/>
            <w:gridSpan w:val="2"/>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≥2次</w:t>
            </w:r>
          </w:p>
        </w:tc>
        <w:tc>
          <w:tcPr>
            <w:tcW w:w="649" w:type="dxa"/>
            <w:vAlign w:val="center"/>
          </w:tcPr>
          <w:p>
            <w:pPr>
              <w:widowControl/>
              <w:jc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28" w:type="dxa"/>
            <w:vMerge w:val="continue"/>
            <w:vAlign w:val="center"/>
          </w:tcPr>
          <w:p>
            <w:pPr>
              <w:jc w:val="center"/>
              <w:rPr>
                <w:rFonts w:ascii="仿宋_GB2312" w:hAnsi="宋体" w:eastAsia="仿宋_GB2312" w:cs="Times New Roman"/>
                <w:kern w:val="0"/>
              </w:rPr>
            </w:pPr>
          </w:p>
        </w:tc>
        <w:tc>
          <w:tcPr>
            <w:tcW w:w="700" w:type="dxa"/>
            <w:vMerge w:val="continue"/>
            <w:vAlign w:val="center"/>
          </w:tcPr>
          <w:p>
            <w:pPr>
              <w:widowControl/>
              <w:jc w:val="center"/>
              <w:rPr>
                <w:rFonts w:ascii="仿宋_GB2312" w:hAnsi="宋体" w:eastAsia="仿宋_GB2312" w:cs="Times New Roman"/>
                <w:kern w:val="0"/>
                <w:sz w:val="24"/>
                <w:szCs w:val="24"/>
              </w:rPr>
            </w:pPr>
          </w:p>
        </w:tc>
        <w:tc>
          <w:tcPr>
            <w:tcW w:w="1122" w:type="dxa"/>
            <w:vMerge w:val="continue"/>
            <w:vAlign w:val="center"/>
          </w:tcPr>
          <w:p>
            <w:pPr>
              <w:widowControl/>
              <w:jc w:val="center"/>
              <w:rPr>
                <w:rFonts w:hint="eastAsia" w:ascii="仿宋_GB2312" w:hAnsi="宋体" w:eastAsia="仿宋_GB2312" w:cs="仿宋_GB2312"/>
                <w:kern w:val="0"/>
                <w:sz w:val="24"/>
                <w:szCs w:val="24"/>
              </w:rPr>
            </w:pPr>
          </w:p>
        </w:tc>
        <w:tc>
          <w:tcPr>
            <w:tcW w:w="2439" w:type="dxa"/>
            <w:gridSpan w:val="3"/>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组织开展公益性惠民演出</w:t>
            </w:r>
          </w:p>
        </w:tc>
        <w:tc>
          <w:tcPr>
            <w:tcW w:w="1335" w:type="dxa"/>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150</w:t>
            </w:r>
          </w:p>
        </w:tc>
        <w:tc>
          <w:tcPr>
            <w:tcW w:w="1875" w:type="dxa"/>
            <w:gridSpan w:val="2"/>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223</w:t>
            </w:r>
          </w:p>
        </w:tc>
        <w:tc>
          <w:tcPr>
            <w:tcW w:w="649" w:type="dxa"/>
            <w:vAlign w:val="center"/>
          </w:tcPr>
          <w:p>
            <w:pPr>
              <w:widowControl/>
              <w:jc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828" w:type="dxa"/>
            <w:vMerge w:val="continue"/>
            <w:vAlign w:val="center"/>
          </w:tcPr>
          <w:p>
            <w:pPr>
              <w:jc w:val="center"/>
              <w:rPr>
                <w:rFonts w:ascii="仿宋_GB2312" w:hAnsi="宋体" w:eastAsia="仿宋_GB2312" w:cs="Times New Roman"/>
                <w:kern w:val="0"/>
              </w:rPr>
            </w:pPr>
          </w:p>
        </w:tc>
        <w:tc>
          <w:tcPr>
            <w:tcW w:w="700" w:type="dxa"/>
            <w:vMerge w:val="continue"/>
            <w:vAlign w:val="center"/>
          </w:tcPr>
          <w:p>
            <w:pPr>
              <w:widowControl/>
              <w:jc w:val="center"/>
              <w:rPr>
                <w:rFonts w:ascii="仿宋_GB2312" w:hAnsi="宋体" w:eastAsia="仿宋_GB2312" w:cs="Times New Roman"/>
                <w:kern w:val="0"/>
                <w:sz w:val="24"/>
                <w:szCs w:val="24"/>
              </w:rPr>
            </w:pPr>
          </w:p>
        </w:tc>
        <w:tc>
          <w:tcPr>
            <w:tcW w:w="1122" w:type="dxa"/>
            <w:vMerge w:val="continue"/>
            <w:vAlign w:val="center"/>
          </w:tcPr>
          <w:p>
            <w:pPr>
              <w:widowControl/>
              <w:jc w:val="center"/>
              <w:rPr>
                <w:rFonts w:hint="eastAsia" w:ascii="仿宋_GB2312" w:hAnsi="宋体" w:eastAsia="仿宋_GB2312" w:cs="仿宋_GB2312"/>
                <w:kern w:val="0"/>
                <w:sz w:val="24"/>
                <w:szCs w:val="24"/>
              </w:rPr>
            </w:pPr>
          </w:p>
        </w:tc>
        <w:tc>
          <w:tcPr>
            <w:tcW w:w="2439" w:type="dxa"/>
            <w:gridSpan w:val="3"/>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艺术演出场次</w:t>
            </w:r>
          </w:p>
        </w:tc>
        <w:tc>
          <w:tcPr>
            <w:tcW w:w="1335" w:type="dxa"/>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≥6场</w:t>
            </w:r>
          </w:p>
        </w:tc>
        <w:tc>
          <w:tcPr>
            <w:tcW w:w="1875" w:type="dxa"/>
            <w:gridSpan w:val="2"/>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≥6场</w:t>
            </w:r>
          </w:p>
        </w:tc>
        <w:tc>
          <w:tcPr>
            <w:tcW w:w="649" w:type="dxa"/>
            <w:vAlign w:val="center"/>
          </w:tcPr>
          <w:p>
            <w:pPr>
              <w:widowControl/>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828" w:type="dxa"/>
            <w:vMerge w:val="continue"/>
            <w:vAlign w:val="center"/>
          </w:tcPr>
          <w:p>
            <w:pPr>
              <w:jc w:val="center"/>
              <w:rPr>
                <w:rFonts w:ascii="仿宋_GB2312" w:hAnsi="宋体" w:eastAsia="仿宋_GB2312" w:cs="Times New Roman"/>
                <w:kern w:val="0"/>
              </w:rPr>
            </w:pPr>
          </w:p>
        </w:tc>
        <w:tc>
          <w:tcPr>
            <w:tcW w:w="700" w:type="dxa"/>
            <w:vMerge w:val="continue"/>
            <w:vAlign w:val="center"/>
          </w:tcPr>
          <w:p>
            <w:pPr>
              <w:widowControl/>
              <w:jc w:val="center"/>
              <w:rPr>
                <w:rFonts w:ascii="仿宋_GB2312" w:hAnsi="宋体" w:eastAsia="仿宋_GB2312" w:cs="Times New Roman"/>
                <w:kern w:val="0"/>
                <w:sz w:val="24"/>
                <w:szCs w:val="24"/>
              </w:rPr>
            </w:pPr>
          </w:p>
        </w:tc>
        <w:tc>
          <w:tcPr>
            <w:tcW w:w="1122" w:type="dxa"/>
            <w:vMerge w:val="continue"/>
            <w:vAlign w:val="center"/>
          </w:tcPr>
          <w:p>
            <w:pPr>
              <w:widowControl/>
              <w:jc w:val="center"/>
              <w:rPr>
                <w:rFonts w:hint="eastAsia" w:ascii="仿宋_GB2312" w:hAnsi="宋体" w:eastAsia="仿宋_GB2312" w:cs="仿宋_GB2312"/>
                <w:kern w:val="0"/>
                <w:sz w:val="24"/>
                <w:szCs w:val="24"/>
              </w:rPr>
            </w:pPr>
          </w:p>
        </w:tc>
        <w:tc>
          <w:tcPr>
            <w:tcW w:w="2439" w:type="dxa"/>
            <w:gridSpan w:val="3"/>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广播电视广告和播出机构监听监看工作</w:t>
            </w:r>
          </w:p>
        </w:tc>
        <w:tc>
          <w:tcPr>
            <w:tcW w:w="1335" w:type="dxa"/>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≥3000小时</w:t>
            </w:r>
          </w:p>
        </w:tc>
        <w:tc>
          <w:tcPr>
            <w:tcW w:w="1875" w:type="dxa"/>
            <w:gridSpan w:val="2"/>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≥3000小时</w:t>
            </w:r>
          </w:p>
        </w:tc>
        <w:tc>
          <w:tcPr>
            <w:tcW w:w="649" w:type="dxa"/>
            <w:vAlign w:val="center"/>
          </w:tcPr>
          <w:p>
            <w:pPr>
              <w:widowControl/>
              <w:jc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28" w:type="dxa"/>
            <w:vMerge w:val="continue"/>
            <w:vAlign w:val="center"/>
          </w:tcPr>
          <w:p>
            <w:pPr>
              <w:jc w:val="center"/>
              <w:rPr>
                <w:rFonts w:ascii="仿宋_GB2312" w:hAnsi="宋体" w:eastAsia="仿宋_GB2312" w:cs="Times New Roman"/>
                <w:kern w:val="0"/>
              </w:rPr>
            </w:pPr>
          </w:p>
        </w:tc>
        <w:tc>
          <w:tcPr>
            <w:tcW w:w="700" w:type="dxa"/>
            <w:vMerge w:val="continue"/>
            <w:vAlign w:val="center"/>
          </w:tcPr>
          <w:p>
            <w:pPr>
              <w:widowControl/>
              <w:jc w:val="center"/>
              <w:rPr>
                <w:rFonts w:ascii="仿宋_GB2312" w:hAnsi="宋体" w:eastAsia="仿宋_GB2312" w:cs="Times New Roman"/>
                <w:kern w:val="0"/>
                <w:sz w:val="24"/>
                <w:szCs w:val="24"/>
              </w:rPr>
            </w:pPr>
          </w:p>
        </w:tc>
        <w:tc>
          <w:tcPr>
            <w:tcW w:w="1122" w:type="dxa"/>
            <w:vMerge w:val="restart"/>
            <w:vAlign w:val="center"/>
          </w:tcPr>
          <w:p>
            <w:pPr>
              <w:widowControl/>
              <w:jc w:val="center"/>
              <w:rPr>
                <w:rFonts w:hint="eastAsia" w:ascii="仿宋_GB2312" w:hAnsi="宋体" w:eastAsia="仿宋_GB2312" w:cs="仿宋_GB2312"/>
                <w:kern w:val="0"/>
                <w:sz w:val="24"/>
                <w:szCs w:val="24"/>
                <w:lang w:eastAsia="zh-CN"/>
              </w:rPr>
            </w:pPr>
            <w:r>
              <w:rPr>
                <w:rFonts w:hint="eastAsia" w:ascii="仿宋_GB2312" w:hAnsi="宋体" w:eastAsia="仿宋_GB2312" w:cs="仿宋_GB2312"/>
                <w:kern w:val="0"/>
                <w:sz w:val="24"/>
                <w:szCs w:val="24"/>
                <w:lang w:eastAsia="zh-CN"/>
              </w:rPr>
              <w:t>质量指标</w:t>
            </w:r>
          </w:p>
          <w:p>
            <w:pPr>
              <w:widowControl/>
              <w:jc w:val="center"/>
              <w:rPr>
                <w:rFonts w:hint="eastAsia" w:ascii="仿宋_GB2312" w:hAnsi="宋体" w:eastAsia="仿宋_GB2312" w:cs="Times New Roman"/>
                <w:kern w:val="0"/>
                <w:sz w:val="24"/>
                <w:szCs w:val="24"/>
                <w:lang w:eastAsia="zh-CN"/>
              </w:rPr>
            </w:pPr>
          </w:p>
        </w:tc>
        <w:tc>
          <w:tcPr>
            <w:tcW w:w="2439" w:type="dxa"/>
            <w:gridSpan w:val="3"/>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财务水平　</w:t>
            </w:r>
          </w:p>
        </w:tc>
        <w:tc>
          <w:tcPr>
            <w:tcW w:w="1335" w:type="dxa"/>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定性</w:t>
            </w:r>
          </w:p>
        </w:tc>
        <w:tc>
          <w:tcPr>
            <w:tcW w:w="1875" w:type="dxa"/>
            <w:gridSpan w:val="2"/>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提升</w:t>
            </w:r>
          </w:p>
        </w:tc>
        <w:tc>
          <w:tcPr>
            <w:tcW w:w="649" w:type="dxa"/>
            <w:vAlign w:val="center"/>
          </w:tcPr>
          <w:p>
            <w:pPr>
              <w:widowControl/>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28" w:type="dxa"/>
            <w:vMerge w:val="continue"/>
            <w:vAlign w:val="center"/>
          </w:tcPr>
          <w:p>
            <w:pPr>
              <w:jc w:val="center"/>
              <w:rPr>
                <w:rFonts w:ascii="仿宋_GB2312" w:hAnsi="宋体" w:eastAsia="仿宋_GB2312" w:cs="Times New Roman"/>
                <w:kern w:val="0"/>
              </w:rPr>
            </w:pPr>
          </w:p>
        </w:tc>
        <w:tc>
          <w:tcPr>
            <w:tcW w:w="700" w:type="dxa"/>
            <w:vMerge w:val="continue"/>
            <w:vAlign w:val="center"/>
          </w:tcPr>
          <w:p>
            <w:pPr>
              <w:widowControl/>
              <w:jc w:val="center"/>
              <w:rPr>
                <w:rFonts w:ascii="仿宋_GB2312" w:hAnsi="宋体" w:eastAsia="仿宋_GB2312" w:cs="Times New Roman"/>
                <w:kern w:val="0"/>
                <w:sz w:val="24"/>
                <w:szCs w:val="24"/>
              </w:rPr>
            </w:pPr>
          </w:p>
        </w:tc>
        <w:tc>
          <w:tcPr>
            <w:tcW w:w="1122" w:type="dxa"/>
            <w:vMerge w:val="continue"/>
            <w:vAlign w:val="center"/>
          </w:tcPr>
          <w:p>
            <w:pPr>
              <w:widowControl/>
              <w:jc w:val="center"/>
              <w:rPr>
                <w:rFonts w:hint="eastAsia" w:ascii="仿宋_GB2312" w:hAnsi="宋体" w:eastAsia="仿宋_GB2312" w:cs="仿宋_GB2312"/>
                <w:kern w:val="0"/>
                <w:sz w:val="24"/>
                <w:szCs w:val="24"/>
                <w:lang w:eastAsia="zh-CN"/>
              </w:rPr>
            </w:pPr>
          </w:p>
        </w:tc>
        <w:tc>
          <w:tcPr>
            <w:tcW w:w="2439" w:type="dxa"/>
            <w:gridSpan w:val="3"/>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专家验收合格率</w:t>
            </w:r>
          </w:p>
        </w:tc>
        <w:tc>
          <w:tcPr>
            <w:tcW w:w="1335" w:type="dxa"/>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≥80%</w:t>
            </w:r>
          </w:p>
        </w:tc>
        <w:tc>
          <w:tcPr>
            <w:tcW w:w="1875" w:type="dxa"/>
            <w:gridSpan w:val="2"/>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≥80%</w:t>
            </w:r>
          </w:p>
        </w:tc>
        <w:tc>
          <w:tcPr>
            <w:tcW w:w="649" w:type="dxa"/>
            <w:vAlign w:val="center"/>
          </w:tcPr>
          <w:p>
            <w:pPr>
              <w:widowControl/>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28" w:type="dxa"/>
            <w:vMerge w:val="continue"/>
            <w:vAlign w:val="center"/>
          </w:tcPr>
          <w:p>
            <w:pPr>
              <w:jc w:val="center"/>
              <w:rPr>
                <w:rFonts w:ascii="仿宋_GB2312" w:hAnsi="宋体" w:eastAsia="仿宋_GB2312" w:cs="Times New Roman"/>
                <w:kern w:val="0"/>
              </w:rPr>
            </w:pPr>
          </w:p>
        </w:tc>
        <w:tc>
          <w:tcPr>
            <w:tcW w:w="700" w:type="dxa"/>
            <w:vMerge w:val="continue"/>
            <w:vAlign w:val="center"/>
          </w:tcPr>
          <w:p>
            <w:pPr>
              <w:widowControl/>
              <w:jc w:val="center"/>
              <w:rPr>
                <w:rFonts w:ascii="仿宋_GB2312" w:hAnsi="宋体" w:eastAsia="仿宋_GB2312" w:cs="Times New Roman"/>
                <w:kern w:val="0"/>
                <w:sz w:val="24"/>
                <w:szCs w:val="24"/>
              </w:rPr>
            </w:pPr>
          </w:p>
        </w:tc>
        <w:tc>
          <w:tcPr>
            <w:tcW w:w="1122" w:type="dxa"/>
            <w:vMerge w:val="continue"/>
            <w:vAlign w:val="center"/>
          </w:tcPr>
          <w:p>
            <w:pPr>
              <w:widowControl/>
              <w:jc w:val="center"/>
              <w:rPr>
                <w:rFonts w:hint="eastAsia" w:ascii="仿宋_GB2312" w:hAnsi="宋体" w:eastAsia="仿宋_GB2312" w:cs="Times New Roman"/>
                <w:kern w:val="0"/>
                <w:sz w:val="24"/>
                <w:szCs w:val="24"/>
                <w:lang w:eastAsia="zh-CN"/>
              </w:rPr>
            </w:pPr>
          </w:p>
        </w:tc>
        <w:tc>
          <w:tcPr>
            <w:tcW w:w="2439" w:type="dxa"/>
            <w:gridSpan w:val="3"/>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演出上座率</w:t>
            </w:r>
          </w:p>
        </w:tc>
        <w:tc>
          <w:tcPr>
            <w:tcW w:w="1335" w:type="dxa"/>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≥50%</w:t>
            </w:r>
          </w:p>
        </w:tc>
        <w:tc>
          <w:tcPr>
            <w:tcW w:w="1875" w:type="dxa"/>
            <w:gridSpan w:val="2"/>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≥50%</w:t>
            </w:r>
          </w:p>
        </w:tc>
        <w:tc>
          <w:tcPr>
            <w:tcW w:w="649" w:type="dxa"/>
            <w:vAlign w:val="center"/>
          </w:tcPr>
          <w:p>
            <w:pPr>
              <w:widowControl/>
              <w:jc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28" w:type="dxa"/>
            <w:vMerge w:val="continue"/>
            <w:vAlign w:val="center"/>
          </w:tcPr>
          <w:p>
            <w:pPr>
              <w:jc w:val="center"/>
              <w:rPr>
                <w:rFonts w:ascii="仿宋_GB2312" w:hAnsi="宋体" w:eastAsia="仿宋_GB2312" w:cs="Times New Roman"/>
                <w:kern w:val="0"/>
              </w:rPr>
            </w:pPr>
          </w:p>
        </w:tc>
        <w:tc>
          <w:tcPr>
            <w:tcW w:w="700" w:type="dxa"/>
            <w:vMerge w:val="continue"/>
            <w:vAlign w:val="center"/>
          </w:tcPr>
          <w:p>
            <w:pPr>
              <w:widowControl/>
              <w:jc w:val="center"/>
              <w:rPr>
                <w:rFonts w:ascii="仿宋_GB2312" w:hAnsi="宋体" w:eastAsia="仿宋_GB2312" w:cs="Times New Roman"/>
                <w:kern w:val="0"/>
                <w:sz w:val="24"/>
                <w:szCs w:val="24"/>
              </w:rPr>
            </w:pPr>
          </w:p>
        </w:tc>
        <w:tc>
          <w:tcPr>
            <w:tcW w:w="1122" w:type="dxa"/>
            <w:vMerge w:val="continue"/>
            <w:vAlign w:val="center"/>
          </w:tcPr>
          <w:p>
            <w:pPr>
              <w:widowControl/>
              <w:jc w:val="center"/>
              <w:rPr>
                <w:rFonts w:hint="eastAsia" w:ascii="仿宋_GB2312" w:hAnsi="宋体" w:eastAsia="仿宋_GB2312" w:cs="Times New Roman"/>
                <w:kern w:val="0"/>
                <w:sz w:val="24"/>
                <w:szCs w:val="24"/>
                <w:lang w:eastAsia="zh-CN"/>
              </w:rPr>
            </w:pPr>
          </w:p>
        </w:tc>
        <w:tc>
          <w:tcPr>
            <w:tcW w:w="2439" w:type="dxa"/>
            <w:gridSpan w:val="3"/>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文艺精品创作力度</w:t>
            </w:r>
          </w:p>
        </w:tc>
        <w:tc>
          <w:tcPr>
            <w:tcW w:w="1335" w:type="dxa"/>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提高</w:t>
            </w:r>
          </w:p>
        </w:tc>
        <w:tc>
          <w:tcPr>
            <w:tcW w:w="1875" w:type="dxa"/>
            <w:gridSpan w:val="2"/>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代京剧《青山湖》荣获第四届艺术节楚天文华剧目奖；现代话剧《贺龙在鄂城》公演，组织创排《桥》等6部廉政小戏，成功举办“颂党恩·创清廉”廉政小戏巡演</w:t>
            </w:r>
          </w:p>
        </w:tc>
        <w:tc>
          <w:tcPr>
            <w:tcW w:w="649" w:type="dxa"/>
            <w:vAlign w:val="center"/>
          </w:tcPr>
          <w:p>
            <w:pPr>
              <w:widowControl/>
              <w:jc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7" w:hRule="atLeast"/>
          <w:jc w:val="center"/>
        </w:trPr>
        <w:tc>
          <w:tcPr>
            <w:tcW w:w="828" w:type="dxa"/>
            <w:vMerge w:val="continue"/>
            <w:vAlign w:val="center"/>
          </w:tcPr>
          <w:p>
            <w:pPr>
              <w:jc w:val="center"/>
              <w:rPr>
                <w:rFonts w:ascii="仿宋_GB2312" w:hAnsi="宋体" w:eastAsia="仿宋_GB2312" w:cs="Times New Roman"/>
                <w:kern w:val="0"/>
              </w:rPr>
            </w:pPr>
          </w:p>
        </w:tc>
        <w:tc>
          <w:tcPr>
            <w:tcW w:w="700" w:type="dxa"/>
            <w:vMerge w:val="continue"/>
            <w:vAlign w:val="center"/>
          </w:tcPr>
          <w:p>
            <w:pPr>
              <w:widowControl/>
              <w:jc w:val="center"/>
              <w:rPr>
                <w:rFonts w:ascii="仿宋_GB2312" w:hAnsi="宋体" w:eastAsia="仿宋_GB2312" w:cs="Times New Roman"/>
                <w:kern w:val="0"/>
                <w:sz w:val="24"/>
                <w:szCs w:val="24"/>
              </w:rPr>
            </w:pPr>
          </w:p>
        </w:tc>
        <w:tc>
          <w:tcPr>
            <w:tcW w:w="1122" w:type="dxa"/>
            <w:vMerge w:val="continue"/>
            <w:vAlign w:val="center"/>
          </w:tcPr>
          <w:p>
            <w:pPr>
              <w:widowControl/>
              <w:jc w:val="center"/>
              <w:rPr>
                <w:rFonts w:hint="eastAsia" w:ascii="仿宋_GB2312" w:hAnsi="宋体" w:eastAsia="仿宋_GB2312" w:cs="Times New Roman"/>
                <w:kern w:val="0"/>
                <w:sz w:val="24"/>
                <w:szCs w:val="24"/>
                <w:lang w:eastAsia="zh-CN"/>
              </w:rPr>
            </w:pPr>
          </w:p>
        </w:tc>
        <w:tc>
          <w:tcPr>
            <w:tcW w:w="2439" w:type="dxa"/>
            <w:gridSpan w:val="3"/>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优秀文化遗产保护、传承和利用</w:t>
            </w:r>
          </w:p>
        </w:tc>
        <w:tc>
          <w:tcPr>
            <w:tcW w:w="1335" w:type="dxa"/>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提高</w:t>
            </w:r>
          </w:p>
        </w:tc>
        <w:tc>
          <w:tcPr>
            <w:tcW w:w="1875" w:type="dxa"/>
            <w:gridSpan w:val="2"/>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成办举办鄂文化学术研讨会、中国•鄂州2021年庾楼诗会，沼山镇以“穿花龙舟、张体书法”特色、鄂城区花湖镇以“民间音乐”特色，荣获2021—2023年度“湖北省民间文化艺术之乡”称号。</w:t>
            </w:r>
          </w:p>
        </w:tc>
        <w:tc>
          <w:tcPr>
            <w:tcW w:w="649" w:type="dxa"/>
            <w:vAlign w:val="center"/>
          </w:tcPr>
          <w:p>
            <w:pPr>
              <w:widowControl/>
              <w:jc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28" w:type="dxa"/>
            <w:vMerge w:val="continue"/>
            <w:vAlign w:val="center"/>
          </w:tcPr>
          <w:p>
            <w:pPr>
              <w:jc w:val="center"/>
              <w:rPr>
                <w:rFonts w:ascii="仿宋_GB2312" w:hAnsi="宋体" w:eastAsia="仿宋_GB2312" w:cs="Times New Roman"/>
                <w:kern w:val="0"/>
              </w:rPr>
            </w:pPr>
          </w:p>
        </w:tc>
        <w:tc>
          <w:tcPr>
            <w:tcW w:w="700" w:type="dxa"/>
            <w:vMerge w:val="continue"/>
            <w:vAlign w:val="center"/>
          </w:tcPr>
          <w:p>
            <w:pPr>
              <w:widowControl/>
              <w:jc w:val="center"/>
              <w:rPr>
                <w:rFonts w:ascii="仿宋_GB2312" w:hAnsi="宋体" w:eastAsia="仿宋_GB2312" w:cs="Times New Roman"/>
                <w:kern w:val="0"/>
                <w:sz w:val="24"/>
                <w:szCs w:val="24"/>
              </w:rPr>
            </w:pPr>
          </w:p>
        </w:tc>
        <w:tc>
          <w:tcPr>
            <w:tcW w:w="1122" w:type="dxa"/>
            <w:vMerge w:val="continue"/>
            <w:vAlign w:val="center"/>
          </w:tcPr>
          <w:p>
            <w:pPr>
              <w:widowControl/>
              <w:jc w:val="center"/>
              <w:rPr>
                <w:rFonts w:hint="eastAsia" w:ascii="仿宋_GB2312" w:hAnsi="宋体" w:eastAsia="仿宋_GB2312" w:cs="Times New Roman"/>
                <w:kern w:val="0"/>
                <w:sz w:val="24"/>
                <w:szCs w:val="24"/>
                <w:lang w:eastAsia="zh-CN"/>
              </w:rPr>
            </w:pPr>
          </w:p>
        </w:tc>
        <w:tc>
          <w:tcPr>
            <w:tcW w:w="2439" w:type="dxa"/>
            <w:gridSpan w:val="3"/>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体育强市建设扎实推进</w:t>
            </w:r>
          </w:p>
        </w:tc>
        <w:tc>
          <w:tcPr>
            <w:tcW w:w="1335" w:type="dxa"/>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提高</w:t>
            </w:r>
          </w:p>
        </w:tc>
        <w:tc>
          <w:tcPr>
            <w:tcW w:w="1875" w:type="dxa"/>
            <w:gridSpan w:val="2"/>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在第十四届全运会群众展演项目上，荣获健身气功项目2银1铜。在2021年湖北省青少年体育锦标赛上获得7金14银17铜。荣获2020--2021年度湖北省大众足球联赛冠军，湖北省气排球比赛暨“我要上全运”气排球选拔赛男子青年组冠军</w:t>
            </w:r>
          </w:p>
        </w:tc>
        <w:tc>
          <w:tcPr>
            <w:tcW w:w="649" w:type="dxa"/>
            <w:vAlign w:val="center"/>
          </w:tcPr>
          <w:p>
            <w:pPr>
              <w:widowControl/>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28" w:type="dxa"/>
            <w:vMerge w:val="continue"/>
            <w:vAlign w:val="center"/>
          </w:tcPr>
          <w:p>
            <w:pPr>
              <w:widowControl/>
              <w:jc w:val="center"/>
              <w:rPr>
                <w:rFonts w:ascii="仿宋_GB2312" w:hAnsi="宋体" w:eastAsia="仿宋_GB2312" w:cs="Times New Roman"/>
                <w:kern w:val="0"/>
              </w:rPr>
            </w:pPr>
          </w:p>
        </w:tc>
        <w:tc>
          <w:tcPr>
            <w:tcW w:w="700" w:type="dxa"/>
            <w:vMerge w:val="restart"/>
            <w:vAlign w:val="center"/>
          </w:tcPr>
          <w:p>
            <w:pPr>
              <w:jc w:val="center"/>
              <w:rPr>
                <w:rFonts w:ascii="仿宋_GB2312" w:hAnsi="宋体" w:eastAsia="仿宋_GB2312" w:cs="Times New Roman"/>
                <w:kern w:val="0"/>
                <w:sz w:val="24"/>
                <w:szCs w:val="24"/>
              </w:rPr>
            </w:pPr>
            <w:r>
              <w:rPr>
                <w:rFonts w:hint="eastAsia" w:ascii="仿宋_GB2312" w:hAnsi="宋体" w:eastAsia="仿宋_GB2312" w:cs="仿宋_GB2312"/>
                <w:kern w:val="0"/>
                <w:sz w:val="24"/>
                <w:szCs w:val="24"/>
              </w:rPr>
              <w:t>效益指标</w:t>
            </w:r>
          </w:p>
        </w:tc>
        <w:tc>
          <w:tcPr>
            <w:tcW w:w="1122" w:type="dxa"/>
            <w:vMerge w:val="restart"/>
            <w:vAlign w:val="center"/>
          </w:tcPr>
          <w:p>
            <w:pPr>
              <w:widowControl/>
              <w:jc w:val="center"/>
              <w:rPr>
                <w:rFonts w:hint="eastAsia" w:ascii="仿宋_GB2312" w:hAnsi="宋体" w:eastAsia="仿宋_GB2312" w:cs="Times New Roman"/>
                <w:kern w:val="0"/>
                <w:sz w:val="24"/>
                <w:szCs w:val="24"/>
                <w:lang w:eastAsia="zh-CN"/>
              </w:rPr>
            </w:pPr>
            <w:r>
              <w:rPr>
                <w:rFonts w:hint="eastAsia" w:ascii="仿宋_GB2312" w:hAnsi="宋体" w:eastAsia="仿宋_GB2312" w:cs="仿宋_GB2312"/>
                <w:kern w:val="0"/>
                <w:sz w:val="24"/>
                <w:szCs w:val="24"/>
                <w:lang w:eastAsia="zh-CN"/>
              </w:rPr>
              <w:t>社会效益指标</w:t>
            </w:r>
          </w:p>
        </w:tc>
        <w:tc>
          <w:tcPr>
            <w:tcW w:w="2439" w:type="dxa"/>
            <w:gridSpan w:val="3"/>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提升基础公共文化服务普惠性及广大群众的幸福指数</w:t>
            </w:r>
          </w:p>
        </w:tc>
        <w:tc>
          <w:tcPr>
            <w:tcW w:w="1335" w:type="dxa"/>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≧80%</w:t>
            </w:r>
          </w:p>
        </w:tc>
        <w:tc>
          <w:tcPr>
            <w:tcW w:w="1875" w:type="dxa"/>
            <w:gridSpan w:val="2"/>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≧95%</w:t>
            </w:r>
          </w:p>
        </w:tc>
        <w:tc>
          <w:tcPr>
            <w:tcW w:w="649" w:type="dxa"/>
            <w:vAlign w:val="center"/>
          </w:tcPr>
          <w:p>
            <w:pPr>
              <w:widowControl/>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28" w:type="dxa"/>
            <w:vMerge w:val="continue"/>
            <w:vAlign w:val="center"/>
          </w:tcPr>
          <w:p>
            <w:pPr>
              <w:widowControl/>
              <w:jc w:val="center"/>
              <w:rPr>
                <w:rFonts w:ascii="仿宋_GB2312" w:hAnsi="宋体" w:eastAsia="仿宋_GB2312" w:cs="Times New Roman"/>
                <w:kern w:val="0"/>
              </w:rPr>
            </w:pPr>
          </w:p>
        </w:tc>
        <w:tc>
          <w:tcPr>
            <w:tcW w:w="700" w:type="dxa"/>
            <w:vMerge w:val="continue"/>
            <w:vAlign w:val="center"/>
          </w:tcPr>
          <w:p>
            <w:pPr>
              <w:widowControl/>
              <w:jc w:val="center"/>
              <w:rPr>
                <w:rFonts w:ascii="仿宋_GB2312" w:hAnsi="宋体" w:eastAsia="仿宋_GB2312" w:cs="Times New Roman"/>
                <w:kern w:val="0"/>
                <w:sz w:val="24"/>
                <w:szCs w:val="24"/>
              </w:rPr>
            </w:pPr>
          </w:p>
        </w:tc>
        <w:tc>
          <w:tcPr>
            <w:tcW w:w="1122" w:type="dxa"/>
            <w:vMerge w:val="continue"/>
            <w:vAlign w:val="center"/>
          </w:tcPr>
          <w:p>
            <w:pPr>
              <w:widowControl/>
              <w:jc w:val="center"/>
              <w:rPr>
                <w:rFonts w:hint="eastAsia" w:ascii="仿宋_GB2312" w:hAnsi="宋体" w:eastAsia="仿宋_GB2312" w:cs="仿宋_GB2312"/>
                <w:kern w:val="0"/>
                <w:sz w:val="24"/>
                <w:szCs w:val="24"/>
                <w:lang w:eastAsia="zh-CN"/>
              </w:rPr>
            </w:pPr>
          </w:p>
        </w:tc>
        <w:tc>
          <w:tcPr>
            <w:tcW w:w="2439" w:type="dxa"/>
            <w:gridSpan w:val="3"/>
            <w:vAlign w:val="top"/>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对鄂州市旅游商品设计大赛获奖作品打样和批量生产，引入旅游商品</w:t>
            </w:r>
          </w:p>
        </w:tc>
        <w:tc>
          <w:tcPr>
            <w:tcW w:w="1335" w:type="dxa"/>
            <w:vAlign w:val="top"/>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企业(从业者)增收</w:t>
            </w:r>
          </w:p>
        </w:tc>
        <w:tc>
          <w:tcPr>
            <w:tcW w:w="1875" w:type="dxa"/>
            <w:gridSpan w:val="2"/>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完成</w:t>
            </w:r>
          </w:p>
        </w:tc>
        <w:tc>
          <w:tcPr>
            <w:tcW w:w="649" w:type="dxa"/>
            <w:vAlign w:val="center"/>
          </w:tcPr>
          <w:p>
            <w:pPr>
              <w:widowControl/>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28" w:type="dxa"/>
            <w:vMerge w:val="continue"/>
            <w:vAlign w:val="center"/>
          </w:tcPr>
          <w:p>
            <w:pPr>
              <w:widowControl/>
              <w:jc w:val="center"/>
              <w:rPr>
                <w:rFonts w:ascii="仿宋_GB2312" w:hAnsi="宋体" w:eastAsia="仿宋_GB2312" w:cs="Times New Roman"/>
                <w:kern w:val="0"/>
              </w:rPr>
            </w:pPr>
          </w:p>
        </w:tc>
        <w:tc>
          <w:tcPr>
            <w:tcW w:w="700" w:type="dxa"/>
            <w:vMerge w:val="continue"/>
            <w:vAlign w:val="center"/>
          </w:tcPr>
          <w:p>
            <w:pPr>
              <w:widowControl/>
              <w:jc w:val="center"/>
              <w:rPr>
                <w:rFonts w:ascii="仿宋_GB2312" w:hAnsi="宋体" w:eastAsia="仿宋_GB2312" w:cs="Times New Roman"/>
                <w:kern w:val="0"/>
                <w:sz w:val="24"/>
                <w:szCs w:val="24"/>
              </w:rPr>
            </w:pPr>
          </w:p>
        </w:tc>
        <w:tc>
          <w:tcPr>
            <w:tcW w:w="1122" w:type="dxa"/>
            <w:vMerge w:val="continue"/>
            <w:vAlign w:val="center"/>
          </w:tcPr>
          <w:p>
            <w:pPr>
              <w:widowControl/>
              <w:jc w:val="center"/>
              <w:rPr>
                <w:rFonts w:hint="eastAsia" w:ascii="仿宋_GB2312" w:hAnsi="宋体" w:eastAsia="仿宋_GB2312" w:cs="仿宋_GB2312"/>
                <w:kern w:val="0"/>
                <w:sz w:val="24"/>
                <w:szCs w:val="24"/>
                <w:lang w:eastAsia="zh-CN"/>
              </w:rPr>
            </w:pPr>
          </w:p>
        </w:tc>
        <w:tc>
          <w:tcPr>
            <w:tcW w:w="2439" w:type="dxa"/>
            <w:gridSpan w:val="3"/>
            <w:vAlign w:val="top"/>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引导开发生产鄂州特色旅游商品，对开发特色和优秀的旅游商品并取</w:t>
            </w:r>
          </w:p>
        </w:tc>
        <w:tc>
          <w:tcPr>
            <w:tcW w:w="1335" w:type="dxa"/>
            <w:vAlign w:val="top"/>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提高鄂州市知名度</w:t>
            </w:r>
          </w:p>
        </w:tc>
        <w:tc>
          <w:tcPr>
            <w:tcW w:w="1875" w:type="dxa"/>
            <w:gridSpan w:val="2"/>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提高</w:t>
            </w:r>
          </w:p>
        </w:tc>
        <w:tc>
          <w:tcPr>
            <w:tcW w:w="649" w:type="dxa"/>
            <w:vAlign w:val="center"/>
          </w:tcPr>
          <w:p>
            <w:pPr>
              <w:widowControl/>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28" w:type="dxa"/>
            <w:vMerge w:val="continue"/>
            <w:vAlign w:val="center"/>
          </w:tcPr>
          <w:p>
            <w:pPr>
              <w:widowControl/>
              <w:jc w:val="center"/>
              <w:rPr>
                <w:rFonts w:ascii="仿宋_GB2312" w:hAnsi="宋体" w:eastAsia="仿宋_GB2312" w:cs="Times New Roman"/>
                <w:kern w:val="0"/>
              </w:rPr>
            </w:pPr>
          </w:p>
        </w:tc>
        <w:tc>
          <w:tcPr>
            <w:tcW w:w="700" w:type="dxa"/>
            <w:vMerge w:val="continue"/>
            <w:vAlign w:val="center"/>
          </w:tcPr>
          <w:p>
            <w:pPr>
              <w:widowControl/>
              <w:jc w:val="center"/>
              <w:rPr>
                <w:rFonts w:ascii="仿宋_GB2312" w:hAnsi="宋体" w:eastAsia="仿宋_GB2312" w:cs="Times New Roman"/>
                <w:kern w:val="0"/>
                <w:sz w:val="24"/>
                <w:szCs w:val="24"/>
              </w:rPr>
            </w:pPr>
          </w:p>
        </w:tc>
        <w:tc>
          <w:tcPr>
            <w:tcW w:w="1122" w:type="dxa"/>
            <w:vMerge w:val="continue"/>
            <w:vAlign w:val="center"/>
          </w:tcPr>
          <w:p>
            <w:pPr>
              <w:widowControl/>
              <w:jc w:val="center"/>
              <w:rPr>
                <w:rFonts w:hint="eastAsia" w:ascii="仿宋_GB2312" w:hAnsi="宋体" w:eastAsia="仿宋_GB2312" w:cs="仿宋_GB2312"/>
                <w:kern w:val="0"/>
                <w:sz w:val="24"/>
                <w:szCs w:val="24"/>
                <w:lang w:eastAsia="zh-CN"/>
              </w:rPr>
            </w:pPr>
          </w:p>
        </w:tc>
        <w:tc>
          <w:tcPr>
            <w:tcW w:w="2439" w:type="dxa"/>
            <w:gridSpan w:val="3"/>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对体育事业可持续发展的影响程度</w:t>
            </w:r>
          </w:p>
        </w:tc>
        <w:tc>
          <w:tcPr>
            <w:tcW w:w="1335" w:type="dxa"/>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≥70%</w:t>
            </w:r>
          </w:p>
        </w:tc>
        <w:tc>
          <w:tcPr>
            <w:tcW w:w="1875" w:type="dxa"/>
            <w:gridSpan w:val="2"/>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70%</w:t>
            </w:r>
          </w:p>
        </w:tc>
        <w:tc>
          <w:tcPr>
            <w:tcW w:w="649" w:type="dxa"/>
            <w:vAlign w:val="center"/>
          </w:tcPr>
          <w:p>
            <w:pPr>
              <w:widowControl/>
              <w:jc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28" w:type="dxa"/>
            <w:vMerge w:val="continue"/>
            <w:vAlign w:val="center"/>
          </w:tcPr>
          <w:p>
            <w:pPr>
              <w:widowControl/>
              <w:jc w:val="center"/>
              <w:rPr>
                <w:rFonts w:ascii="仿宋_GB2312" w:hAnsi="宋体" w:eastAsia="仿宋_GB2312" w:cs="Times New Roman"/>
                <w:kern w:val="0"/>
              </w:rPr>
            </w:pPr>
          </w:p>
        </w:tc>
        <w:tc>
          <w:tcPr>
            <w:tcW w:w="700" w:type="dxa"/>
            <w:vMerge w:val="continue"/>
            <w:vAlign w:val="center"/>
          </w:tcPr>
          <w:p>
            <w:pPr>
              <w:widowControl/>
              <w:jc w:val="center"/>
              <w:rPr>
                <w:rFonts w:ascii="仿宋_GB2312" w:hAnsi="宋体" w:eastAsia="仿宋_GB2312" w:cs="Times New Roman"/>
                <w:kern w:val="0"/>
                <w:sz w:val="24"/>
                <w:szCs w:val="24"/>
              </w:rPr>
            </w:pPr>
          </w:p>
        </w:tc>
        <w:tc>
          <w:tcPr>
            <w:tcW w:w="1122" w:type="dxa"/>
            <w:vMerge w:val="continue"/>
            <w:vAlign w:val="center"/>
          </w:tcPr>
          <w:p>
            <w:pPr>
              <w:widowControl/>
              <w:jc w:val="center"/>
              <w:rPr>
                <w:rFonts w:hint="eastAsia" w:ascii="仿宋_GB2312" w:hAnsi="宋体" w:eastAsia="仿宋_GB2312" w:cs="仿宋_GB2312"/>
                <w:kern w:val="0"/>
                <w:sz w:val="24"/>
                <w:szCs w:val="24"/>
                <w:lang w:eastAsia="zh-CN"/>
              </w:rPr>
            </w:pPr>
          </w:p>
        </w:tc>
        <w:tc>
          <w:tcPr>
            <w:tcW w:w="2439" w:type="dxa"/>
            <w:gridSpan w:val="3"/>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维护文化和旅游市场生产安全　</w:t>
            </w:r>
          </w:p>
        </w:tc>
        <w:tc>
          <w:tcPr>
            <w:tcW w:w="1335" w:type="dxa"/>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　定性</w:t>
            </w:r>
          </w:p>
        </w:tc>
        <w:tc>
          <w:tcPr>
            <w:tcW w:w="1875" w:type="dxa"/>
            <w:gridSpan w:val="2"/>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有效促进　</w:t>
            </w:r>
          </w:p>
        </w:tc>
        <w:tc>
          <w:tcPr>
            <w:tcW w:w="649" w:type="dxa"/>
            <w:vAlign w:val="center"/>
          </w:tcPr>
          <w:p>
            <w:pPr>
              <w:widowControl/>
              <w:jc w:val="center"/>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28" w:type="dxa"/>
            <w:vMerge w:val="continue"/>
            <w:vAlign w:val="center"/>
          </w:tcPr>
          <w:p>
            <w:pPr>
              <w:widowControl/>
              <w:jc w:val="center"/>
              <w:rPr>
                <w:rFonts w:ascii="仿宋_GB2312" w:hAnsi="宋体" w:eastAsia="仿宋_GB2312" w:cs="Times New Roman"/>
                <w:kern w:val="0"/>
              </w:rPr>
            </w:pPr>
          </w:p>
        </w:tc>
        <w:tc>
          <w:tcPr>
            <w:tcW w:w="700" w:type="dxa"/>
            <w:vMerge w:val="continue"/>
            <w:vAlign w:val="center"/>
          </w:tcPr>
          <w:p>
            <w:pPr>
              <w:widowControl/>
              <w:jc w:val="center"/>
              <w:rPr>
                <w:rFonts w:ascii="仿宋_GB2312" w:hAnsi="宋体" w:eastAsia="仿宋_GB2312" w:cs="Times New Roman"/>
                <w:kern w:val="0"/>
                <w:sz w:val="24"/>
                <w:szCs w:val="24"/>
              </w:rPr>
            </w:pPr>
          </w:p>
        </w:tc>
        <w:tc>
          <w:tcPr>
            <w:tcW w:w="1122" w:type="dxa"/>
            <w:vMerge w:val="continue"/>
            <w:vAlign w:val="center"/>
          </w:tcPr>
          <w:p>
            <w:pPr>
              <w:widowControl/>
              <w:jc w:val="center"/>
              <w:rPr>
                <w:rFonts w:hint="eastAsia" w:ascii="仿宋_GB2312" w:hAnsi="宋体" w:eastAsia="仿宋_GB2312" w:cs="仿宋_GB2312"/>
                <w:kern w:val="0"/>
                <w:sz w:val="24"/>
                <w:szCs w:val="24"/>
                <w:lang w:eastAsia="zh-CN"/>
              </w:rPr>
            </w:pPr>
          </w:p>
        </w:tc>
        <w:tc>
          <w:tcPr>
            <w:tcW w:w="2439" w:type="dxa"/>
            <w:gridSpan w:val="3"/>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　文化和旅游市场安全稳定</w:t>
            </w:r>
          </w:p>
        </w:tc>
        <w:tc>
          <w:tcPr>
            <w:tcW w:w="1335" w:type="dxa"/>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　定性</w:t>
            </w:r>
          </w:p>
        </w:tc>
        <w:tc>
          <w:tcPr>
            <w:tcW w:w="1875" w:type="dxa"/>
            <w:gridSpan w:val="2"/>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有效促进　</w:t>
            </w:r>
          </w:p>
        </w:tc>
        <w:tc>
          <w:tcPr>
            <w:tcW w:w="649" w:type="dxa"/>
            <w:vAlign w:val="center"/>
          </w:tcPr>
          <w:p>
            <w:pPr>
              <w:widowControl/>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28" w:type="dxa"/>
            <w:vMerge w:val="continue"/>
            <w:vAlign w:val="center"/>
          </w:tcPr>
          <w:p>
            <w:pPr>
              <w:widowControl/>
              <w:jc w:val="center"/>
              <w:rPr>
                <w:rFonts w:ascii="仿宋_GB2312" w:hAnsi="宋体" w:eastAsia="仿宋_GB2312" w:cs="Times New Roman"/>
                <w:kern w:val="0"/>
              </w:rPr>
            </w:pPr>
          </w:p>
        </w:tc>
        <w:tc>
          <w:tcPr>
            <w:tcW w:w="700" w:type="dxa"/>
            <w:vMerge w:val="continue"/>
            <w:vAlign w:val="center"/>
          </w:tcPr>
          <w:p>
            <w:pPr>
              <w:widowControl/>
              <w:jc w:val="center"/>
              <w:rPr>
                <w:rFonts w:ascii="仿宋_GB2312" w:hAnsi="宋体" w:eastAsia="仿宋_GB2312" w:cs="Times New Roman"/>
                <w:kern w:val="0"/>
                <w:sz w:val="24"/>
                <w:szCs w:val="24"/>
              </w:rPr>
            </w:pPr>
          </w:p>
        </w:tc>
        <w:tc>
          <w:tcPr>
            <w:tcW w:w="1122" w:type="dxa"/>
            <w:vAlign w:val="center"/>
          </w:tcPr>
          <w:p>
            <w:pPr>
              <w:widowControl/>
              <w:jc w:val="center"/>
              <w:rPr>
                <w:rFonts w:hint="eastAsia" w:ascii="仿宋_GB2312" w:hAnsi="宋体" w:eastAsia="仿宋_GB2312" w:cs="Times New Roman"/>
                <w:kern w:val="0"/>
                <w:sz w:val="24"/>
                <w:szCs w:val="24"/>
                <w:lang w:eastAsia="zh-CN"/>
              </w:rPr>
            </w:pPr>
            <w:r>
              <w:rPr>
                <w:rFonts w:hint="eastAsia" w:ascii="仿宋_GB2312" w:hAnsi="宋体" w:eastAsia="仿宋_GB2312" w:cs="仿宋_GB2312"/>
                <w:kern w:val="0"/>
                <w:sz w:val="24"/>
                <w:szCs w:val="24"/>
                <w:lang w:eastAsia="zh-CN"/>
              </w:rPr>
              <w:t>可持续影响指标</w:t>
            </w:r>
          </w:p>
        </w:tc>
        <w:tc>
          <w:tcPr>
            <w:tcW w:w="2439" w:type="dxa"/>
            <w:gridSpan w:val="3"/>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乡村振兴各项政策落实和继续坚持</w:t>
            </w:r>
          </w:p>
        </w:tc>
        <w:tc>
          <w:tcPr>
            <w:tcW w:w="1335" w:type="dxa"/>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定性</w:t>
            </w:r>
          </w:p>
        </w:tc>
        <w:tc>
          <w:tcPr>
            <w:tcW w:w="1875" w:type="dxa"/>
            <w:gridSpan w:val="2"/>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有效促进</w:t>
            </w:r>
          </w:p>
        </w:tc>
        <w:tc>
          <w:tcPr>
            <w:tcW w:w="649" w:type="dxa"/>
            <w:vAlign w:val="center"/>
          </w:tcPr>
          <w:p>
            <w:pPr>
              <w:widowControl/>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28" w:type="dxa"/>
            <w:vMerge w:val="continue"/>
            <w:vAlign w:val="center"/>
          </w:tcPr>
          <w:p>
            <w:pPr>
              <w:widowControl/>
              <w:jc w:val="center"/>
              <w:rPr>
                <w:rFonts w:ascii="仿宋_GB2312" w:hAnsi="宋体" w:eastAsia="仿宋_GB2312" w:cs="Times New Roman"/>
                <w:kern w:val="0"/>
              </w:rPr>
            </w:pPr>
          </w:p>
        </w:tc>
        <w:tc>
          <w:tcPr>
            <w:tcW w:w="700" w:type="dxa"/>
            <w:vAlign w:val="center"/>
          </w:tcPr>
          <w:p>
            <w:pPr>
              <w:widowControl/>
              <w:jc w:val="center"/>
              <w:rPr>
                <w:rFonts w:ascii="仿宋_GB2312" w:hAnsi="宋体" w:eastAsia="仿宋_GB2312" w:cs="Times New Roman"/>
                <w:kern w:val="0"/>
                <w:sz w:val="24"/>
                <w:szCs w:val="24"/>
              </w:rPr>
            </w:pPr>
            <w:r>
              <w:rPr>
                <w:rFonts w:hint="eastAsia" w:ascii="仿宋_GB2312" w:hAnsi="宋体" w:eastAsia="仿宋_GB2312" w:cs="Times New Roman"/>
                <w:kern w:val="0"/>
                <w:sz w:val="24"/>
                <w:szCs w:val="24"/>
              </w:rPr>
              <w:t>满意度指标</w:t>
            </w:r>
          </w:p>
        </w:tc>
        <w:tc>
          <w:tcPr>
            <w:tcW w:w="1122" w:type="dxa"/>
            <w:vAlign w:val="center"/>
          </w:tcPr>
          <w:p>
            <w:pPr>
              <w:widowControl/>
              <w:jc w:val="center"/>
              <w:rPr>
                <w:rFonts w:hint="eastAsia" w:ascii="仿宋_GB2312" w:hAnsi="宋体" w:eastAsia="仿宋_GB2312" w:cs="仿宋_GB2312"/>
                <w:kern w:val="0"/>
                <w:sz w:val="24"/>
                <w:szCs w:val="24"/>
                <w:lang w:eastAsia="zh-CN"/>
              </w:rPr>
            </w:pPr>
            <w:r>
              <w:rPr>
                <w:rFonts w:hint="eastAsia" w:ascii="仿宋_GB2312" w:hAnsi="宋体" w:eastAsia="仿宋_GB2312" w:cs="仿宋_GB2312"/>
                <w:kern w:val="0"/>
                <w:sz w:val="24"/>
                <w:szCs w:val="24"/>
                <w:lang w:eastAsia="zh-CN"/>
              </w:rPr>
              <w:t>服务对象满意度指标</w:t>
            </w:r>
          </w:p>
        </w:tc>
        <w:tc>
          <w:tcPr>
            <w:tcW w:w="2439" w:type="dxa"/>
            <w:gridSpan w:val="3"/>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　人员满意度</w:t>
            </w:r>
          </w:p>
        </w:tc>
        <w:tc>
          <w:tcPr>
            <w:tcW w:w="1335" w:type="dxa"/>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定性</w:t>
            </w:r>
          </w:p>
        </w:tc>
        <w:tc>
          <w:tcPr>
            <w:tcW w:w="1875" w:type="dxa"/>
            <w:gridSpan w:val="2"/>
            <w:vAlign w:val="center"/>
          </w:tcPr>
          <w:p>
            <w:pPr>
              <w:widowControl/>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有效促进</w:t>
            </w:r>
          </w:p>
        </w:tc>
        <w:tc>
          <w:tcPr>
            <w:tcW w:w="649" w:type="dxa"/>
            <w:vAlign w:val="center"/>
          </w:tcPr>
          <w:p>
            <w:pPr>
              <w:widowControl/>
              <w:jc w:val="center"/>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28" w:type="dxa"/>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总分</w:t>
            </w:r>
          </w:p>
        </w:tc>
        <w:tc>
          <w:tcPr>
            <w:tcW w:w="8120" w:type="dxa"/>
            <w:gridSpan w:val="9"/>
            <w:vAlign w:val="center"/>
          </w:tcPr>
          <w:p>
            <w:pPr>
              <w:widowControl/>
              <w:jc w:val="center"/>
              <w:rPr>
                <w:rFonts w:hint="default" w:ascii="仿宋_GB2312" w:hAnsi="宋体" w:eastAsia="仿宋_GB2312" w:cs="Times New Roman"/>
                <w:kern w:val="0"/>
                <w:lang w:val="en-US" w:eastAsia="zh-CN"/>
              </w:rPr>
            </w:pPr>
            <w:r>
              <w:rPr>
                <w:rFonts w:hint="eastAsia" w:ascii="仿宋_GB2312" w:hAnsi="宋体" w:cs="Times New Roman"/>
                <w:kern w:val="0"/>
                <w:lang w:val="en-US" w:eastAsia="zh-CN"/>
              </w:rPr>
              <w:t>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5" w:hRule="atLeast"/>
          <w:jc w:val="center"/>
        </w:trPr>
        <w:tc>
          <w:tcPr>
            <w:tcW w:w="1528" w:type="dxa"/>
            <w:gridSpan w:val="2"/>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偏差大或</w:t>
            </w:r>
          </w:p>
          <w:p>
            <w:pPr>
              <w:widowControl/>
              <w:jc w:val="center"/>
              <w:rPr>
                <w:rFonts w:ascii="仿宋_GB2312" w:hAnsi="宋体" w:eastAsia="仿宋_GB2312" w:cs="Times New Roman"/>
                <w:kern w:val="0"/>
              </w:rPr>
            </w:pPr>
            <w:r>
              <w:rPr>
                <w:rFonts w:hint="eastAsia" w:ascii="仿宋_GB2312" w:hAnsi="宋体" w:eastAsia="仿宋_GB2312" w:cs="仿宋_GB2312"/>
                <w:kern w:val="0"/>
              </w:rPr>
              <w:t>目标未完成</w:t>
            </w:r>
          </w:p>
          <w:p>
            <w:pPr>
              <w:widowControl/>
              <w:jc w:val="center"/>
              <w:rPr>
                <w:rFonts w:ascii="仿宋_GB2312" w:hAnsi="宋体" w:eastAsia="仿宋_GB2312" w:cs="Times New Roman"/>
                <w:kern w:val="0"/>
              </w:rPr>
            </w:pPr>
            <w:r>
              <w:rPr>
                <w:rFonts w:hint="eastAsia" w:ascii="仿宋_GB2312" w:hAnsi="宋体" w:eastAsia="仿宋_GB2312" w:cs="仿宋_GB2312"/>
                <w:kern w:val="0"/>
              </w:rPr>
              <w:t>原因分析</w:t>
            </w:r>
          </w:p>
        </w:tc>
        <w:tc>
          <w:tcPr>
            <w:tcW w:w="7420" w:type="dxa"/>
            <w:gridSpan w:val="8"/>
            <w:vAlign w:val="center"/>
          </w:tcPr>
          <w:p>
            <w:pPr>
              <w:widowControl/>
              <w:jc w:val="left"/>
              <w:rPr>
                <w:rFonts w:hint="default" w:ascii="仿宋_GB2312" w:hAnsi="宋体" w:eastAsia="仿宋_GB2312" w:cs="Times New Roman"/>
                <w:kern w:val="0"/>
                <w:lang w:val="en-US" w:eastAsia="zh-CN"/>
              </w:rPr>
            </w:pPr>
            <w:r>
              <w:rPr>
                <w:rFonts w:hint="eastAsia" w:ascii="仿宋_GB2312" w:hAnsi="宋体" w:eastAsia="仿宋_GB2312" w:cs="Times New Roman"/>
                <w:kern w:val="0"/>
                <w:lang w:val="en-US" w:eastAsia="zh-CN"/>
              </w:rPr>
              <w:t>大剧院维修改造工程中断，预算3500万，仅支出400余万。市非遗馆改建未完成，</w:t>
            </w:r>
            <w:r>
              <w:rPr>
                <w:rFonts w:hint="eastAsia" w:ascii="仿宋_GB2312" w:hAnsi="宋体" w:cs="Times New Roman"/>
                <w:kern w:val="0"/>
                <w:lang w:val="en-US" w:eastAsia="zh-CN"/>
              </w:rPr>
              <w:t>仍</w:t>
            </w:r>
            <w:r>
              <w:rPr>
                <w:rFonts w:hint="eastAsia" w:ascii="仿宋_GB2312" w:hAnsi="宋体" w:eastAsia="仿宋_GB2312" w:cs="Times New Roman"/>
                <w:kern w:val="0"/>
                <w:lang w:val="en-US" w:eastAsia="zh-CN"/>
              </w:rPr>
              <w:t>在进行中。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7" w:hRule="atLeast"/>
          <w:jc w:val="center"/>
        </w:trPr>
        <w:tc>
          <w:tcPr>
            <w:tcW w:w="1528" w:type="dxa"/>
            <w:gridSpan w:val="2"/>
            <w:vAlign w:val="center"/>
          </w:tcPr>
          <w:p>
            <w:pPr>
              <w:widowControl/>
              <w:jc w:val="center"/>
              <w:rPr>
                <w:rFonts w:ascii="仿宋_GB2312" w:hAnsi="宋体" w:eastAsia="仿宋_GB2312" w:cs="Times New Roman"/>
                <w:kern w:val="0"/>
              </w:rPr>
            </w:pPr>
            <w:r>
              <w:rPr>
                <w:rFonts w:hint="eastAsia" w:ascii="仿宋_GB2312" w:hAnsi="宋体" w:eastAsia="仿宋_GB2312" w:cs="仿宋_GB2312"/>
                <w:kern w:val="0"/>
              </w:rPr>
              <w:t>改进措施及</w:t>
            </w:r>
          </w:p>
          <w:p>
            <w:pPr>
              <w:widowControl/>
              <w:jc w:val="center"/>
              <w:rPr>
                <w:rFonts w:ascii="仿宋_GB2312" w:hAnsi="宋体" w:eastAsia="仿宋_GB2312" w:cs="Times New Roman"/>
                <w:kern w:val="0"/>
              </w:rPr>
            </w:pPr>
            <w:r>
              <w:rPr>
                <w:rFonts w:hint="eastAsia" w:ascii="仿宋_GB2312" w:hAnsi="宋体" w:eastAsia="仿宋_GB2312" w:cs="仿宋_GB2312"/>
                <w:kern w:val="0"/>
              </w:rPr>
              <w:t>结果应用方案</w:t>
            </w:r>
          </w:p>
        </w:tc>
        <w:tc>
          <w:tcPr>
            <w:tcW w:w="7420" w:type="dxa"/>
            <w:gridSpan w:val="8"/>
            <w:vAlign w:val="center"/>
          </w:tcPr>
          <w:p>
            <w:pPr>
              <w:widowControl/>
              <w:numPr>
                <w:ilvl w:val="0"/>
                <w:numId w:val="0"/>
              </w:numPr>
              <w:jc w:val="left"/>
              <w:rPr>
                <w:rFonts w:hint="eastAsia" w:ascii="仿宋_GB2312" w:hAnsi="宋体" w:eastAsia="仿宋_GB2312" w:cs="Times New Roman"/>
                <w:kern w:val="0"/>
                <w:lang w:val="en-US" w:eastAsia="zh-CN"/>
              </w:rPr>
            </w:pPr>
            <w:r>
              <w:rPr>
                <w:rFonts w:hint="eastAsia" w:ascii="仿宋_GB2312" w:hAnsi="宋体" w:eastAsia="仿宋_GB2312" w:cs="Times New Roman"/>
                <w:kern w:val="0"/>
                <w:lang w:val="en-US" w:eastAsia="zh-CN"/>
              </w:rPr>
              <w:t>优化预算编制工作，按照年度重点工作目标以及工作计划合理编制部门预算，对以前年度执行率不高的项目，在申报预算时严格把关，提高资金执行率。</w:t>
            </w:r>
          </w:p>
          <w:p>
            <w:pPr>
              <w:widowControl/>
              <w:numPr>
                <w:ilvl w:val="0"/>
                <w:numId w:val="0"/>
              </w:numPr>
              <w:jc w:val="left"/>
              <w:rPr>
                <w:rFonts w:ascii="仿宋_GB2312" w:hAnsi="宋体" w:eastAsia="仿宋_GB2312" w:cs="Times New Roman"/>
                <w:kern w:val="0"/>
              </w:rPr>
            </w:pPr>
          </w:p>
        </w:tc>
      </w:tr>
    </w:tbl>
    <w:p>
      <w:pPr>
        <w:widowControl/>
        <w:rPr>
          <w:rFonts w:ascii="仿宋_GB2312" w:hAnsi="宋体" w:eastAsia="仿宋_GB2312" w:cs="Times New Roman"/>
          <w:kern w:val="0"/>
          <w:sz w:val="20"/>
          <w:szCs w:val="20"/>
        </w:rPr>
      </w:pPr>
      <w:r>
        <w:rPr>
          <w:rFonts w:hint="eastAsia" w:ascii="仿宋_GB2312" w:hAnsi="宋体" w:eastAsia="仿宋_GB2312" w:cs="仿宋_GB2312"/>
          <w:kern w:val="0"/>
          <w:sz w:val="20"/>
          <w:szCs w:val="20"/>
        </w:rPr>
        <w:t>备注：</w:t>
      </w:r>
    </w:p>
    <w:p>
      <w:pPr>
        <w:widowControl/>
        <w:ind w:firstLine="400" w:firstLineChars="200"/>
        <w:rPr>
          <w:rFonts w:ascii="仿宋_GB2312" w:hAnsi="宋体" w:eastAsia="仿宋_GB2312" w:cs="Times New Roman"/>
          <w:kern w:val="0"/>
          <w:sz w:val="20"/>
          <w:szCs w:val="20"/>
        </w:rPr>
      </w:pPr>
      <w:r>
        <w:rPr>
          <w:rFonts w:ascii="仿宋_GB2312" w:hAnsi="宋体" w:eastAsia="仿宋_GB2312" w:cs="仿宋_GB2312"/>
          <w:kern w:val="0"/>
          <w:sz w:val="20"/>
          <w:szCs w:val="20"/>
        </w:rPr>
        <w:t>1.</w:t>
      </w:r>
      <w:r>
        <w:rPr>
          <w:rFonts w:hint="eastAsia" w:ascii="仿宋_GB2312" w:hAnsi="宋体" w:eastAsia="仿宋_GB2312" w:cs="仿宋_GB2312"/>
          <w:kern w:val="0"/>
          <w:sz w:val="20"/>
          <w:szCs w:val="20"/>
        </w:rPr>
        <w:t>预算执行情况口径：预算数为调整后财政资金总额（包括上年结余结转），执行数为资金使用单位财政资金实际支出数。</w:t>
      </w:r>
    </w:p>
    <w:p>
      <w:pPr>
        <w:widowControl/>
        <w:ind w:firstLine="400" w:firstLineChars="200"/>
        <w:rPr>
          <w:rFonts w:ascii="仿宋_GB2312" w:hAnsi="宋体" w:eastAsia="仿宋_GB2312" w:cs="Times New Roman"/>
          <w:kern w:val="0"/>
          <w:sz w:val="20"/>
          <w:szCs w:val="20"/>
        </w:rPr>
      </w:pPr>
      <w:r>
        <w:rPr>
          <w:rFonts w:ascii="仿宋_GB2312" w:hAnsi="宋体" w:eastAsia="仿宋_GB2312" w:cs="仿宋_GB2312"/>
          <w:kern w:val="0"/>
          <w:sz w:val="20"/>
          <w:szCs w:val="20"/>
        </w:rPr>
        <w:t>2.</w:t>
      </w:r>
      <w:r>
        <w:rPr>
          <w:rFonts w:hint="eastAsia" w:ascii="仿宋_GB2312" w:hAnsi="宋体" w:eastAsia="仿宋_GB2312" w:cs="仿宋_GB2312"/>
          <w:kern w:val="0"/>
          <w:sz w:val="20"/>
          <w:szCs w:val="20"/>
        </w:rPr>
        <w:t>定量指标完成数汇总原则：绝对值直接累加计算，相对值按照资金额度加权平均计算。定量指标计分原则：正向指标（即目标值为≥</w:t>
      </w:r>
      <w:r>
        <w:rPr>
          <w:rFonts w:ascii="仿宋_GB2312" w:hAnsi="宋体" w:eastAsia="仿宋_GB2312" w:cs="仿宋_GB2312"/>
          <w:kern w:val="0"/>
          <w:sz w:val="20"/>
          <w:szCs w:val="20"/>
        </w:rPr>
        <w:t>X,</w:t>
      </w:r>
      <w:r>
        <w:rPr>
          <w:rFonts w:hint="eastAsia" w:ascii="仿宋_GB2312" w:hAnsi="宋体" w:eastAsia="仿宋_GB2312" w:cs="仿宋_GB2312"/>
          <w:kern w:val="0"/>
          <w:sz w:val="20"/>
          <w:szCs w:val="20"/>
        </w:rPr>
        <w:t>得分</w:t>
      </w:r>
      <w:r>
        <w:rPr>
          <w:rFonts w:ascii="仿宋_GB2312" w:hAnsi="宋体" w:eastAsia="仿宋_GB2312" w:cs="仿宋_GB2312"/>
          <w:kern w:val="0"/>
          <w:sz w:val="20"/>
          <w:szCs w:val="20"/>
        </w:rPr>
        <w:t>=</w:t>
      </w:r>
      <w:r>
        <w:rPr>
          <w:rFonts w:hint="eastAsia" w:ascii="仿宋_GB2312" w:hAnsi="宋体" w:eastAsia="仿宋_GB2312" w:cs="仿宋_GB2312"/>
          <w:kern w:val="0"/>
          <w:sz w:val="20"/>
          <w:szCs w:val="20"/>
        </w:rPr>
        <w:t>权重</w:t>
      </w:r>
      <w:r>
        <w:rPr>
          <w:rFonts w:ascii="仿宋_GB2312" w:hAnsi="宋体" w:eastAsia="仿宋_GB2312" w:cs="仿宋_GB2312"/>
          <w:kern w:val="0"/>
          <w:sz w:val="20"/>
          <w:szCs w:val="20"/>
        </w:rPr>
        <w:t>*B/A</w:t>
      </w:r>
      <w:r>
        <w:rPr>
          <w:rFonts w:hint="eastAsia" w:ascii="仿宋_GB2312" w:hAnsi="宋体" w:eastAsia="仿宋_GB2312" w:cs="仿宋_GB2312"/>
          <w:kern w:val="0"/>
          <w:sz w:val="20"/>
          <w:szCs w:val="20"/>
        </w:rPr>
        <w:t>），反向指标（即目标值为≤</w:t>
      </w:r>
      <w:r>
        <w:rPr>
          <w:rFonts w:ascii="仿宋_GB2312" w:hAnsi="宋体" w:eastAsia="仿宋_GB2312" w:cs="仿宋_GB2312"/>
          <w:kern w:val="0"/>
          <w:sz w:val="20"/>
          <w:szCs w:val="20"/>
        </w:rPr>
        <w:t>X</w:t>
      </w:r>
      <w:r>
        <w:rPr>
          <w:rFonts w:hint="eastAsia" w:ascii="仿宋_GB2312" w:hAnsi="宋体" w:eastAsia="仿宋_GB2312" w:cs="仿宋_GB2312"/>
          <w:kern w:val="0"/>
          <w:sz w:val="20"/>
          <w:szCs w:val="20"/>
        </w:rPr>
        <w:t>，得分</w:t>
      </w:r>
      <w:r>
        <w:rPr>
          <w:rFonts w:ascii="仿宋_GB2312" w:hAnsi="宋体" w:eastAsia="仿宋_GB2312" w:cs="仿宋_GB2312"/>
          <w:kern w:val="0"/>
          <w:sz w:val="20"/>
          <w:szCs w:val="20"/>
        </w:rPr>
        <w:t>=</w:t>
      </w:r>
      <w:r>
        <w:rPr>
          <w:rFonts w:hint="eastAsia" w:ascii="仿宋_GB2312" w:hAnsi="宋体" w:eastAsia="仿宋_GB2312" w:cs="仿宋_GB2312"/>
          <w:kern w:val="0"/>
          <w:sz w:val="20"/>
          <w:szCs w:val="20"/>
        </w:rPr>
        <w:t>权重</w:t>
      </w:r>
      <w:r>
        <w:rPr>
          <w:rFonts w:ascii="仿宋_GB2312" w:hAnsi="宋体" w:eastAsia="仿宋_GB2312" w:cs="仿宋_GB2312"/>
          <w:kern w:val="0"/>
          <w:sz w:val="20"/>
          <w:szCs w:val="20"/>
        </w:rPr>
        <w:t>*A/B）</w:t>
      </w:r>
      <w:r>
        <w:rPr>
          <w:rFonts w:hint="eastAsia" w:ascii="仿宋_GB2312" w:hAnsi="宋体" w:eastAsia="仿宋_GB2312" w:cs="仿宋_GB2312"/>
          <w:kern w:val="0"/>
          <w:sz w:val="20"/>
          <w:szCs w:val="20"/>
        </w:rPr>
        <w:t>，得分不得突破权重总额。定量指标先汇总完成数，再计算得分。</w:t>
      </w:r>
    </w:p>
    <w:p>
      <w:pPr>
        <w:widowControl/>
        <w:ind w:firstLine="400" w:firstLineChars="200"/>
        <w:rPr>
          <w:rFonts w:ascii="仿宋_GB2312" w:hAnsi="宋体" w:eastAsia="仿宋_GB2312" w:cs="Times New Roman"/>
          <w:kern w:val="0"/>
          <w:sz w:val="20"/>
          <w:szCs w:val="20"/>
        </w:rPr>
      </w:pPr>
      <w:r>
        <w:rPr>
          <w:rFonts w:ascii="仿宋_GB2312" w:hAnsi="宋体" w:eastAsia="仿宋_GB2312" w:cs="仿宋_GB2312"/>
          <w:kern w:val="0"/>
          <w:sz w:val="20"/>
          <w:szCs w:val="20"/>
        </w:rPr>
        <w:t>3.</w:t>
      </w:r>
      <w:r>
        <w:rPr>
          <w:rFonts w:hint="eastAsia" w:ascii="仿宋_GB2312" w:hAnsi="宋体" w:eastAsia="仿宋_GB2312" w:cs="仿宋_GB2312"/>
          <w:kern w:val="0"/>
          <w:sz w:val="20"/>
          <w:szCs w:val="20"/>
        </w:rPr>
        <w:t>定性指标计分原则：达成预期指标、部分达成预期指标并具有一定效果、未达成预期指标且效果较差三档，分别按照该指标对应分值区间</w:t>
      </w:r>
      <w:r>
        <w:rPr>
          <w:rFonts w:ascii="仿宋_GB2312" w:hAnsi="宋体" w:eastAsia="仿宋_GB2312" w:cs="仿宋_GB2312"/>
          <w:kern w:val="0"/>
          <w:sz w:val="20"/>
          <w:szCs w:val="20"/>
        </w:rPr>
        <w:t>100-80%</w:t>
      </w:r>
      <w:r>
        <w:rPr>
          <w:rFonts w:hint="eastAsia" w:ascii="仿宋_GB2312" w:hAnsi="宋体" w:eastAsia="仿宋_GB2312" w:cs="仿宋_GB2312"/>
          <w:kern w:val="0"/>
          <w:sz w:val="20"/>
          <w:szCs w:val="20"/>
        </w:rPr>
        <w:t>（含</w:t>
      </w:r>
      <w:r>
        <w:rPr>
          <w:rFonts w:ascii="仿宋_GB2312" w:hAnsi="宋体" w:eastAsia="仿宋_GB2312" w:cs="仿宋_GB2312"/>
          <w:kern w:val="0"/>
          <w:sz w:val="20"/>
          <w:szCs w:val="20"/>
        </w:rPr>
        <w:t>80%</w:t>
      </w:r>
      <w:r>
        <w:rPr>
          <w:rFonts w:hint="eastAsia" w:ascii="仿宋_GB2312" w:hAnsi="宋体" w:eastAsia="仿宋_GB2312" w:cs="仿宋_GB2312"/>
          <w:kern w:val="0"/>
          <w:sz w:val="20"/>
          <w:szCs w:val="20"/>
        </w:rPr>
        <w:t>）、</w:t>
      </w:r>
      <w:r>
        <w:rPr>
          <w:rFonts w:ascii="仿宋_GB2312" w:hAnsi="宋体" w:eastAsia="仿宋_GB2312" w:cs="仿宋_GB2312"/>
          <w:kern w:val="0"/>
          <w:sz w:val="20"/>
          <w:szCs w:val="20"/>
        </w:rPr>
        <w:t>80-50%</w:t>
      </w:r>
      <w:r>
        <w:rPr>
          <w:rFonts w:hint="eastAsia" w:ascii="仿宋_GB2312" w:hAnsi="宋体" w:eastAsia="仿宋_GB2312" w:cs="仿宋_GB2312"/>
          <w:kern w:val="0"/>
          <w:sz w:val="20"/>
          <w:szCs w:val="20"/>
        </w:rPr>
        <w:t>（含</w:t>
      </w:r>
      <w:r>
        <w:rPr>
          <w:rFonts w:ascii="仿宋_GB2312" w:hAnsi="宋体" w:eastAsia="仿宋_GB2312" w:cs="仿宋_GB2312"/>
          <w:kern w:val="0"/>
          <w:sz w:val="20"/>
          <w:szCs w:val="20"/>
        </w:rPr>
        <w:t>50%</w:t>
      </w:r>
      <w:r>
        <w:rPr>
          <w:rFonts w:hint="eastAsia" w:ascii="仿宋_GB2312" w:hAnsi="宋体" w:eastAsia="仿宋_GB2312" w:cs="仿宋_GB2312"/>
          <w:kern w:val="0"/>
          <w:sz w:val="20"/>
          <w:szCs w:val="20"/>
        </w:rPr>
        <w:t>）、</w:t>
      </w:r>
      <w:r>
        <w:rPr>
          <w:rFonts w:ascii="仿宋_GB2312" w:hAnsi="宋体" w:eastAsia="仿宋_GB2312" w:cs="仿宋_GB2312"/>
          <w:kern w:val="0"/>
          <w:sz w:val="20"/>
          <w:szCs w:val="20"/>
        </w:rPr>
        <w:t>50-0%</w:t>
      </w:r>
      <w:r>
        <w:rPr>
          <w:rFonts w:hint="eastAsia" w:ascii="仿宋_GB2312" w:hAnsi="宋体" w:eastAsia="仿宋_GB2312" w:cs="仿宋_GB2312"/>
          <w:kern w:val="0"/>
          <w:sz w:val="20"/>
          <w:szCs w:val="20"/>
        </w:rPr>
        <w:t>合理确定分值。汇总时，以资金额度为权重，对分值进行加权平均计算。</w:t>
      </w:r>
    </w:p>
    <w:p>
      <w:pPr>
        <w:widowControl/>
        <w:ind w:firstLine="400" w:firstLineChars="200"/>
        <w:rPr>
          <w:rFonts w:hint="eastAsia" w:ascii="仿宋_GB2312" w:hAnsi="宋体" w:eastAsia="仿宋_GB2312" w:cs="仿宋_GB2312"/>
          <w:kern w:val="0"/>
          <w:sz w:val="20"/>
          <w:szCs w:val="20"/>
        </w:rPr>
      </w:pPr>
      <w:r>
        <w:rPr>
          <w:rFonts w:ascii="仿宋_GB2312" w:hAnsi="宋体" w:eastAsia="仿宋_GB2312" w:cs="仿宋_GB2312"/>
          <w:kern w:val="0"/>
          <w:sz w:val="20"/>
          <w:szCs w:val="20"/>
        </w:rPr>
        <w:t>4.</w:t>
      </w:r>
      <w:r>
        <w:rPr>
          <w:rFonts w:hint="eastAsia" w:ascii="仿宋_GB2312" w:hAnsi="宋体" w:eastAsia="仿宋_GB2312" w:cs="仿宋_GB2312"/>
          <w:kern w:val="0"/>
          <w:sz w:val="20"/>
          <w:szCs w:val="20"/>
        </w:rPr>
        <w:t>基于经济性和必要性等因素考虑，满意度指标暂可不作为必评指标。</w:t>
      </w:r>
    </w:p>
    <w:p>
      <w:pPr>
        <w:widowControl/>
        <w:ind w:firstLine="400" w:firstLineChars="200"/>
        <w:rPr>
          <w:rFonts w:hint="eastAsia" w:ascii="仿宋_GB2312" w:hAnsi="宋体" w:eastAsia="仿宋_GB2312" w:cs="仿宋_GB2312"/>
          <w:kern w:val="0"/>
          <w:sz w:val="20"/>
          <w:szCs w:val="20"/>
        </w:rPr>
      </w:pPr>
    </w:p>
    <w:p>
      <w:pPr>
        <w:widowControl/>
        <w:ind w:firstLine="400" w:firstLineChars="200"/>
        <w:rPr>
          <w:rFonts w:hint="eastAsia" w:ascii="仿宋_GB2312" w:hAnsi="宋体" w:eastAsia="仿宋_GB2312" w:cs="仿宋_GB2312"/>
          <w:kern w:val="0"/>
          <w:sz w:val="20"/>
          <w:szCs w:val="20"/>
        </w:rPr>
      </w:pPr>
    </w:p>
    <w:p>
      <w:pPr>
        <w:widowControl/>
        <w:ind w:firstLine="400" w:firstLineChars="200"/>
        <w:rPr>
          <w:rFonts w:hint="eastAsia" w:ascii="仿宋_GB2312" w:hAnsi="宋体" w:eastAsia="仿宋_GB2312" w:cs="仿宋_GB2312"/>
          <w:kern w:val="0"/>
          <w:sz w:val="20"/>
          <w:szCs w:val="20"/>
        </w:rPr>
      </w:pPr>
    </w:p>
    <w:p>
      <w:pPr>
        <w:widowControl/>
        <w:ind w:firstLine="400" w:firstLineChars="200"/>
        <w:rPr>
          <w:rFonts w:hint="eastAsia" w:ascii="仿宋_GB2312" w:hAnsi="宋体" w:eastAsia="仿宋_GB2312" w:cs="仿宋_GB2312"/>
          <w:kern w:val="0"/>
          <w:sz w:val="20"/>
          <w:szCs w:val="20"/>
        </w:rPr>
      </w:pPr>
    </w:p>
    <w:p>
      <w:pPr>
        <w:widowControl/>
        <w:ind w:firstLine="400" w:firstLineChars="200"/>
        <w:rPr>
          <w:rFonts w:hint="eastAsia" w:ascii="仿宋_GB2312" w:hAnsi="宋体" w:eastAsia="仿宋_GB2312" w:cs="仿宋_GB2312"/>
          <w:kern w:val="0"/>
          <w:sz w:val="20"/>
          <w:szCs w:val="20"/>
        </w:rPr>
      </w:pPr>
    </w:p>
    <w:p>
      <w:pPr>
        <w:widowControl/>
        <w:ind w:firstLine="400" w:firstLineChars="200"/>
        <w:rPr>
          <w:rFonts w:hint="eastAsia" w:ascii="仿宋_GB2312" w:hAnsi="宋体" w:eastAsia="仿宋_GB2312" w:cs="仿宋_GB2312"/>
          <w:kern w:val="0"/>
          <w:sz w:val="20"/>
          <w:szCs w:val="20"/>
        </w:rPr>
      </w:pPr>
    </w:p>
    <w:p>
      <w:pPr>
        <w:widowControl/>
        <w:ind w:firstLine="400" w:firstLineChars="200"/>
        <w:rPr>
          <w:rFonts w:hint="eastAsia" w:ascii="仿宋_GB2312" w:hAnsi="宋体" w:eastAsia="仿宋_GB2312" w:cs="仿宋_GB2312"/>
          <w:kern w:val="0"/>
          <w:sz w:val="20"/>
          <w:szCs w:val="20"/>
        </w:rPr>
      </w:pPr>
    </w:p>
    <w:p>
      <w:pPr>
        <w:widowControl/>
        <w:spacing w:line="320" w:lineRule="exact"/>
        <w:jc w:val="center"/>
        <w:rPr>
          <w:rFonts w:ascii="宋体" w:hAnsi="宋体" w:eastAsia="宋体" w:cs="宋体"/>
          <w:b/>
          <w:bCs/>
          <w:kern w:val="0"/>
          <w:sz w:val="32"/>
          <w:szCs w:val="32"/>
        </w:rPr>
      </w:pPr>
    </w:p>
    <w:tbl>
      <w:tblPr>
        <w:tblStyle w:val="6"/>
        <w:tblW w:w="9080" w:type="dxa"/>
        <w:jc w:val="center"/>
        <w:tblLayout w:type="fixed"/>
        <w:tblCellMar>
          <w:top w:w="0" w:type="dxa"/>
          <w:left w:w="108" w:type="dxa"/>
          <w:bottom w:w="0" w:type="dxa"/>
          <w:right w:w="108" w:type="dxa"/>
        </w:tblCellMar>
      </w:tblPr>
      <w:tblGrid>
        <w:gridCol w:w="588"/>
        <w:gridCol w:w="980"/>
        <w:gridCol w:w="959"/>
        <w:gridCol w:w="883"/>
        <w:gridCol w:w="1134"/>
        <w:gridCol w:w="244"/>
        <w:gridCol w:w="890"/>
        <w:gridCol w:w="851"/>
        <w:gridCol w:w="283"/>
        <w:gridCol w:w="284"/>
        <w:gridCol w:w="425"/>
        <w:gridCol w:w="142"/>
        <w:gridCol w:w="709"/>
        <w:gridCol w:w="708"/>
      </w:tblGrid>
      <w:tr>
        <w:tblPrEx>
          <w:tblCellMar>
            <w:top w:w="0" w:type="dxa"/>
            <w:left w:w="108" w:type="dxa"/>
            <w:bottom w:w="0" w:type="dxa"/>
            <w:right w:w="108" w:type="dxa"/>
          </w:tblCellMar>
        </w:tblPrEx>
        <w:trPr>
          <w:trHeight w:val="454" w:hRule="exact"/>
          <w:jc w:val="center"/>
        </w:trPr>
        <w:tc>
          <w:tcPr>
            <w:tcW w:w="9080" w:type="dxa"/>
            <w:gridSpan w:val="14"/>
            <w:tcBorders>
              <w:top w:val="nil"/>
              <w:left w:val="nil"/>
              <w:bottom w:val="nil"/>
              <w:right w:val="nil"/>
            </w:tcBorders>
            <w:noWrap w:val="0"/>
            <w:vAlign w:val="center"/>
          </w:tcPr>
          <w:p>
            <w:pPr>
              <w:widowControl/>
              <w:spacing w:line="320" w:lineRule="exact"/>
              <w:jc w:val="center"/>
              <w:rPr>
                <w:rFonts w:ascii="宋体" w:hAnsi="宋体" w:eastAsia="宋体" w:cs="宋体"/>
                <w:b/>
                <w:bCs/>
                <w:kern w:val="0"/>
                <w:sz w:val="32"/>
                <w:szCs w:val="32"/>
              </w:rPr>
            </w:pPr>
            <w:r>
              <w:rPr>
                <w:rFonts w:hint="eastAsia" w:ascii="宋体" w:hAnsi="宋体" w:eastAsia="宋体" w:cs="宋体"/>
                <w:b/>
                <w:bCs/>
                <w:kern w:val="0"/>
                <w:sz w:val="32"/>
                <w:szCs w:val="32"/>
              </w:rPr>
              <w:t>项目支出绩效自评表</w:t>
            </w:r>
          </w:p>
        </w:tc>
      </w:tr>
      <w:tr>
        <w:tblPrEx>
          <w:tblCellMar>
            <w:top w:w="0" w:type="dxa"/>
            <w:left w:w="108" w:type="dxa"/>
            <w:bottom w:w="0" w:type="dxa"/>
            <w:right w:w="108" w:type="dxa"/>
          </w:tblCellMar>
        </w:tblPrEx>
        <w:trPr>
          <w:trHeight w:val="201" w:hRule="atLeast"/>
          <w:jc w:val="center"/>
        </w:trPr>
        <w:tc>
          <w:tcPr>
            <w:tcW w:w="9080" w:type="dxa"/>
            <w:gridSpan w:val="14"/>
            <w:tcBorders>
              <w:top w:val="nil"/>
              <w:left w:val="nil"/>
              <w:bottom w:val="nil"/>
              <w:right w:val="nil"/>
            </w:tcBorders>
            <w:noWrap w:val="0"/>
            <w:vAlign w:val="top"/>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w:t>
            </w:r>
            <w:r>
              <w:rPr>
                <w:rFonts w:hint="eastAsia" w:ascii="宋体" w:hAnsi="宋体" w:eastAsia="宋体" w:cs="宋体"/>
                <w:kern w:val="0"/>
                <w:sz w:val="22"/>
                <w:szCs w:val="22"/>
                <w:lang w:val="en-US" w:eastAsia="zh-CN"/>
              </w:rPr>
              <w:t>2021</w:t>
            </w:r>
            <w:r>
              <w:rPr>
                <w:rFonts w:hint="eastAsia" w:ascii="宋体" w:hAnsi="宋体" w:eastAsia="宋体" w:cs="宋体"/>
                <w:kern w:val="0"/>
                <w:sz w:val="22"/>
                <w:szCs w:val="22"/>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7512"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公共服务建设和与保障经费</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主管部门</w:t>
            </w:r>
          </w:p>
        </w:tc>
        <w:tc>
          <w:tcPr>
            <w:tcW w:w="41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鄂州市文化和旅游局</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实施单位</w:t>
            </w:r>
          </w:p>
        </w:tc>
        <w:tc>
          <w:tcPr>
            <w:tcW w:w="226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鄂州市文化和旅游局</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项目资金</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（万元）</w:t>
            </w: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年初预算数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145</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145</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144.8</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其中：当年财政拨款</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上年结转资金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年度总体目标</w:t>
            </w:r>
          </w:p>
        </w:tc>
        <w:tc>
          <w:tcPr>
            <w:tcW w:w="509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预期目标</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trHeight w:val="1217" w:hRule="exact"/>
          <w:jc w:val="center"/>
        </w:trPr>
        <w:tc>
          <w:tcPr>
            <w:tcW w:w="58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09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制定工作方案，成立工作专班，明确工作任务。活动时间：2021年1月至2021年12月；活动地点：全市各乡镇、社区、村；演出剧目：京剧、楚剧、歌舞综艺节目。全年预计演出150余场。</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lang w:val="en-US" w:eastAsia="zh-CN"/>
              </w:rPr>
              <w:t>制定工作方案，成立工作专班，明确工作任务。活动时间：2021年1月至2021年12月；活动地点：全市各乡镇、社区、村；演出剧目：京剧、楚剧、歌舞综艺节目。全年实际演出223场次。</w:t>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绩</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效</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指</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标</w:t>
            </w:r>
          </w:p>
        </w:tc>
        <w:tc>
          <w:tcPr>
            <w:tcW w:w="9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一级指标</w:t>
            </w:r>
          </w:p>
        </w:tc>
        <w:tc>
          <w:tcPr>
            <w:tcW w:w="95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226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8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指标值</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CellMar>
            <w:top w:w="0" w:type="dxa"/>
            <w:left w:w="108" w:type="dxa"/>
            <w:bottom w:w="0" w:type="dxa"/>
            <w:right w:w="108" w:type="dxa"/>
          </w:tblCellMar>
        </w:tblPrEx>
        <w:trPr>
          <w:trHeight w:val="72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产出指标</w:t>
            </w:r>
          </w:p>
        </w:tc>
        <w:tc>
          <w:tcPr>
            <w:tcW w:w="959"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数量指标</w:t>
            </w:r>
          </w:p>
        </w:tc>
        <w:tc>
          <w:tcPr>
            <w:tcW w:w="226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组织开展公益性惠民演出</w:t>
            </w:r>
          </w:p>
        </w:tc>
        <w:tc>
          <w:tcPr>
            <w:tcW w:w="89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150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223</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5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质量指标</w:t>
            </w:r>
          </w:p>
        </w:tc>
        <w:tc>
          <w:tcPr>
            <w:tcW w:w="226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群众满意度</w:t>
            </w:r>
          </w:p>
        </w:tc>
        <w:tc>
          <w:tcPr>
            <w:tcW w:w="89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20"/>
                <w:szCs w:val="20"/>
                <w:u w:val="none"/>
                <w:lang w:val="en-US" w:eastAsia="zh-CN" w:bidi="ar"/>
              </w:rPr>
              <w:t>≧90%</w:t>
            </w:r>
          </w:p>
        </w:tc>
        <w:tc>
          <w:tcPr>
            <w:tcW w:w="85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20"/>
                <w:szCs w:val="20"/>
                <w:u w:val="none"/>
                <w:lang w:val="en-US" w:eastAsia="zh-CN" w:bidi="ar"/>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5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26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5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时效指标</w:t>
            </w:r>
          </w:p>
        </w:tc>
        <w:tc>
          <w:tcPr>
            <w:tcW w:w="2261"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根据计划实施完成</w:t>
            </w:r>
          </w:p>
        </w:tc>
        <w:tc>
          <w:tcPr>
            <w:tcW w:w="89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20"/>
                <w:szCs w:val="20"/>
                <w:u w:val="none"/>
                <w:lang w:val="en-US" w:eastAsia="zh-CN" w:bidi="ar"/>
              </w:rPr>
              <w:t>100%</w:t>
            </w:r>
          </w:p>
        </w:tc>
        <w:tc>
          <w:tcPr>
            <w:tcW w:w="85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20"/>
                <w:szCs w:val="20"/>
                <w:u w:val="none"/>
                <w:lang w:val="en-US" w:eastAsia="zh-CN" w:bidi="ar"/>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5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261"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完成进度</w:t>
            </w:r>
          </w:p>
        </w:tc>
        <w:tc>
          <w:tcPr>
            <w:tcW w:w="89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20"/>
                <w:szCs w:val="20"/>
                <w:u w:val="none"/>
                <w:lang w:val="en-US" w:eastAsia="zh-CN" w:bidi="ar"/>
              </w:rPr>
              <w:t>12月底</w:t>
            </w:r>
          </w:p>
        </w:tc>
        <w:tc>
          <w:tcPr>
            <w:tcW w:w="85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20"/>
                <w:szCs w:val="20"/>
                <w:u w:val="none"/>
                <w:lang w:val="en-US" w:eastAsia="zh-CN" w:bidi="ar"/>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5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26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59"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成本指标</w:t>
            </w:r>
          </w:p>
        </w:tc>
        <w:tc>
          <w:tcPr>
            <w:tcW w:w="226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成本控制在预算内</w:t>
            </w:r>
          </w:p>
        </w:tc>
        <w:tc>
          <w:tcPr>
            <w:tcW w:w="89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145</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144.8</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67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效益指标</w:t>
            </w:r>
          </w:p>
        </w:tc>
        <w:tc>
          <w:tcPr>
            <w:tcW w:w="959"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经济效益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261"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群众满意度提升</w:t>
            </w:r>
          </w:p>
        </w:tc>
        <w:tc>
          <w:tcPr>
            <w:tcW w:w="890" w:type="dxa"/>
            <w:tcBorders>
              <w:top w:val="nil"/>
              <w:left w:val="nil"/>
              <w:bottom w:val="single" w:color="auto" w:sz="4" w:space="0"/>
              <w:right w:val="single" w:color="auto" w:sz="4" w:space="0"/>
            </w:tcBorders>
            <w:noWrap w:val="0"/>
            <w:vAlign w:val="center"/>
          </w:tcPr>
          <w:p>
            <w:pPr>
              <w:keepNext w:val="0"/>
              <w:keepLines w:val="0"/>
              <w:widowControl/>
              <w:suppressLineNumbers w:val="0"/>
              <w:jc w:val="both"/>
              <w:textAlignment w:val="center"/>
              <w:rPr>
                <w:rFonts w:ascii="宋体" w:hAnsi="宋体" w:eastAsia="宋体" w:cs="宋体"/>
                <w:kern w:val="0"/>
                <w:sz w:val="18"/>
                <w:szCs w:val="18"/>
              </w:rPr>
            </w:pPr>
            <w:r>
              <w:rPr>
                <w:rFonts w:hint="eastAsia" w:ascii="宋体" w:hAnsi="宋体" w:eastAsia="宋体" w:cs="宋体"/>
                <w:i w:val="0"/>
                <w:color w:val="000000"/>
                <w:kern w:val="0"/>
                <w:sz w:val="20"/>
                <w:szCs w:val="20"/>
                <w:u w:val="none"/>
                <w:lang w:val="en-US" w:eastAsia="zh-CN" w:bidi="ar"/>
              </w:rPr>
              <w:t>≧80%</w:t>
            </w:r>
          </w:p>
        </w:tc>
        <w:tc>
          <w:tcPr>
            <w:tcW w:w="85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20"/>
                <w:szCs w:val="20"/>
                <w:u w:val="none"/>
                <w:lang w:val="en-US" w:eastAsia="zh-CN" w:bidi="ar"/>
              </w:rPr>
              <w:t>≧90%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97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5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社会效益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261"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提升基础公共文化服务普惠性及广大群众的幸福指数</w:t>
            </w:r>
          </w:p>
        </w:tc>
        <w:tc>
          <w:tcPr>
            <w:tcW w:w="89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20"/>
                <w:szCs w:val="20"/>
                <w:u w:val="none"/>
                <w:lang w:val="en-US" w:eastAsia="zh-CN" w:bidi="ar"/>
              </w:rPr>
              <w:t>≧80%</w:t>
            </w:r>
          </w:p>
        </w:tc>
        <w:tc>
          <w:tcPr>
            <w:tcW w:w="85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20"/>
                <w:szCs w:val="20"/>
                <w:u w:val="none"/>
                <w:lang w:val="en-US" w:eastAsia="zh-CN" w:bidi="ar"/>
              </w:rPr>
              <w:t>≧95%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5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26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8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5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26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5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生态效益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261"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提升新农村建设</w:t>
            </w:r>
          </w:p>
        </w:tc>
        <w:tc>
          <w:tcPr>
            <w:tcW w:w="89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20"/>
                <w:szCs w:val="20"/>
                <w:u w:val="none"/>
                <w:lang w:val="en-US" w:eastAsia="zh-CN" w:bidi="ar"/>
              </w:rPr>
              <w:t>≧80%</w:t>
            </w:r>
          </w:p>
        </w:tc>
        <w:tc>
          <w:tcPr>
            <w:tcW w:w="85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20"/>
                <w:szCs w:val="20"/>
                <w:u w:val="none"/>
                <w:lang w:val="en-US" w:eastAsia="zh-CN" w:bidi="ar"/>
              </w:rPr>
              <w:t>≧95%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5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26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8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5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26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5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可持续影响指标</w:t>
            </w:r>
          </w:p>
        </w:tc>
        <w:tc>
          <w:tcPr>
            <w:tcW w:w="2261"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丰富广大群众文化生活</w:t>
            </w:r>
          </w:p>
        </w:tc>
        <w:tc>
          <w:tcPr>
            <w:tcW w:w="89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20"/>
                <w:szCs w:val="20"/>
                <w:u w:val="none"/>
                <w:lang w:val="en-US" w:eastAsia="zh-CN" w:bidi="ar"/>
              </w:rPr>
              <w:t>≧80%</w:t>
            </w:r>
          </w:p>
        </w:tc>
        <w:tc>
          <w:tcPr>
            <w:tcW w:w="85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20"/>
                <w:szCs w:val="20"/>
                <w:u w:val="none"/>
                <w:lang w:val="en-US" w:eastAsia="zh-CN" w:bidi="ar"/>
              </w:rPr>
              <w:t>≧90%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5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26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8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5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26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61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满意度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95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2261"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color w:val="000000"/>
                <w:kern w:val="0"/>
                <w:sz w:val="20"/>
                <w:szCs w:val="20"/>
                <w:u w:val="none"/>
                <w:lang w:val="en-US" w:eastAsia="zh-CN" w:bidi="ar"/>
              </w:rPr>
              <w:t>群众对国家基本公共文化服务满意度</w:t>
            </w:r>
          </w:p>
        </w:tc>
        <w:tc>
          <w:tcPr>
            <w:tcW w:w="890"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ascii="宋体" w:hAnsi="宋体" w:eastAsia="宋体" w:cs="宋体"/>
                <w:i w:val="0"/>
                <w:color w:val="000000"/>
                <w:kern w:val="0"/>
                <w:sz w:val="20"/>
                <w:szCs w:val="20"/>
                <w:u w:val="none"/>
                <w:lang w:val="en-US" w:eastAsia="zh-CN" w:bidi="ar"/>
              </w:rPr>
              <w:t>≧</w:t>
            </w:r>
            <w:r>
              <w:rPr>
                <w:rStyle w:val="12"/>
                <w:lang w:val="en-US" w:eastAsia="zh-CN" w:bidi="ar"/>
              </w:rPr>
              <w:t>90%</w:t>
            </w:r>
          </w:p>
        </w:tc>
        <w:tc>
          <w:tcPr>
            <w:tcW w:w="85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20"/>
                <w:szCs w:val="20"/>
                <w:u w:val="none"/>
                <w:lang w:val="en-US" w:eastAsia="zh-CN" w:bidi="ar"/>
              </w:rPr>
              <w:t>≧95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5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26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8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5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261"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9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100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bl>
    <w:p/>
    <w:tbl>
      <w:tblPr>
        <w:tblStyle w:val="6"/>
        <w:tblW w:w="9080" w:type="dxa"/>
        <w:jc w:val="center"/>
        <w:tblLayout w:type="fixed"/>
        <w:tblCellMar>
          <w:top w:w="0" w:type="dxa"/>
          <w:left w:w="108" w:type="dxa"/>
          <w:bottom w:w="0" w:type="dxa"/>
          <w:right w:w="108" w:type="dxa"/>
        </w:tblCellMar>
      </w:tblPr>
      <w:tblGrid>
        <w:gridCol w:w="588"/>
        <w:gridCol w:w="980"/>
        <w:gridCol w:w="1112"/>
        <w:gridCol w:w="730"/>
        <w:gridCol w:w="1134"/>
        <w:gridCol w:w="79"/>
        <w:gridCol w:w="205"/>
        <w:gridCol w:w="850"/>
        <w:gridCol w:w="851"/>
        <w:gridCol w:w="283"/>
        <w:gridCol w:w="284"/>
        <w:gridCol w:w="425"/>
        <w:gridCol w:w="142"/>
        <w:gridCol w:w="709"/>
        <w:gridCol w:w="708"/>
      </w:tblGrid>
      <w:tr>
        <w:tblPrEx>
          <w:tblCellMar>
            <w:top w:w="0" w:type="dxa"/>
            <w:left w:w="108" w:type="dxa"/>
            <w:bottom w:w="0" w:type="dxa"/>
            <w:right w:w="108" w:type="dxa"/>
          </w:tblCellMar>
        </w:tblPrEx>
        <w:trPr>
          <w:trHeight w:val="454" w:hRule="exact"/>
          <w:jc w:val="center"/>
        </w:trPr>
        <w:tc>
          <w:tcPr>
            <w:tcW w:w="9080" w:type="dxa"/>
            <w:gridSpan w:val="15"/>
            <w:tcBorders>
              <w:top w:val="nil"/>
              <w:left w:val="nil"/>
              <w:bottom w:val="nil"/>
              <w:right w:val="nil"/>
            </w:tcBorders>
            <w:noWrap w:val="0"/>
            <w:vAlign w:val="center"/>
          </w:tcPr>
          <w:p>
            <w:pPr>
              <w:widowControl/>
              <w:spacing w:line="320" w:lineRule="exact"/>
              <w:jc w:val="center"/>
              <w:rPr>
                <w:rFonts w:ascii="宋体" w:hAnsi="宋体" w:eastAsia="宋体" w:cs="宋体"/>
                <w:b/>
                <w:bCs/>
                <w:kern w:val="0"/>
                <w:sz w:val="32"/>
                <w:szCs w:val="32"/>
              </w:rPr>
            </w:pPr>
            <w:r>
              <w:rPr>
                <w:rFonts w:hint="eastAsia" w:ascii="宋体" w:hAnsi="宋体" w:eastAsia="宋体" w:cs="宋体"/>
                <w:b/>
                <w:bCs/>
                <w:kern w:val="0"/>
                <w:sz w:val="32"/>
                <w:szCs w:val="32"/>
              </w:rPr>
              <w:t>项目支出绩效自评表</w:t>
            </w:r>
          </w:p>
        </w:tc>
      </w:tr>
      <w:tr>
        <w:tblPrEx>
          <w:tblCellMar>
            <w:top w:w="0" w:type="dxa"/>
            <w:left w:w="108" w:type="dxa"/>
            <w:bottom w:w="0" w:type="dxa"/>
            <w:right w:w="108" w:type="dxa"/>
          </w:tblCellMar>
        </w:tblPrEx>
        <w:trPr>
          <w:trHeight w:val="201" w:hRule="atLeast"/>
          <w:jc w:val="center"/>
        </w:trPr>
        <w:tc>
          <w:tcPr>
            <w:tcW w:w="9080" w:type="dxa"/>
            <w:gridSpan w:val="15"/>
            <w:tcBorders>
              <w:top w:val="nil"/>
              <w:left w:val="nil"/>
              <w:bottom w:val="nil"/>
              <w:right w:val="nil"/>
            </w:tcBorders>
            <w:noWrap w:val="0"/>
            <w:vAlign w:val="top"/>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w:t>
            </w:r>
            <w:r>
              <w:rPr>
                <w:rFonts w:hint="eastAsia" w:ascii="宋体" w:hAnsi="宋体" w:eastAsia="宋体" w:cs="宋体"/>
                <w:kern w:val="0"/>
                <w:sz w:val="22"/>
                <w:szCs w:val="22"/>
                <w:lang w:val="en-US" w:eastAsia="zh-CN"/>
              </w:rPr>
              <w:t>2021</w:t>
            </w:r>
            <w:r>
              <w:rPr>
                <w:rFonts w:hint="eastAsia" w:ascii="宋体" w:hAnsi="宋体" w:eastAsia="宋体" w:cs="宋体"/>
                <w:kern w:val="0"/>
                <w:sz w:val="22"/>
                <w:szCs w:val="22"/>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7512"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艺术繁荣与发展经费</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主管部门</w:t>
            </w:r>
          </w:p>
        </w:tc>
        <w:tc>
          <w:tcPr>
            <w:tcW w:w="411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鄂州市文化和旅游局</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实施单位</w:t>
            </w:r>
          </w:p>
        </w:tc>
        <w:tc>
          <w:tcPr>
            <w:tcW w:w="226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rPr>
            </w:pPr>
            <w:r>
              <w:rPr>
                <w:rFonts w:hint="eastAsia" w:ascii="宋体" w:hAnsi="宋体" w:eastAsia="宋体" w:cs="宋体"/>
                <w:kern w:val="0"/>
                <w:sz w:val="18"/>
                <w:szCs w:val="18"/>
                <w:lang w:val="en-US" w:eastAsia="zh-CN"/>
              </w:rPr>
              <w:t>鄂州市文化和旅游局</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项目资金</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（万元）</w:t>
            </w: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21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年初预算数</w:t>
            </w:r>
          </w:p>
        </w:tc>
        <w:tc>
          <w:tcPr>
            <w:tcW w:w="10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47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21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230万</w:t>
            </w:r>
          </w:p>
        </w:tc>
        <w:tc>
          <w:tcPr>
            <w:tcW w:w="10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230万</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230万</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其中：当年财政拨款</w:t>
            </w:r>
          </w:p>
        </w:tc>
        <w:tc>
          <w:tcPr>
            <w:tcW w:w="121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230万</w:t>
            </w:r>
          </w:p>
        </w:tc>
        <w:tc>
          <w:tcPr>
            <w:tcW w:w="10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230万</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上年结转资金</w:t>
            </w:r>
          </w:p>
        </w:tc>
        <w:tc>
          <w:tcPr>
            <w:tcW w:w="121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0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121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0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95" w:hRule="exact"/>
          <w:jc w:val="center"/>
        </w:trPr>
        <w:tc>
          <w:tcPr>
            <w:tcW w:w="58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年度总体目标</w:t>
            </w:r>
          </w:p>
        </w:tc>
        <w:tc>
          <w:tcPr>
            <w:tcW w:w="5090"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预期目标</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trHeight w:val="1252" w:hRule="exact"/>
          <w:jc w:val="center"/>
        </w:trPr>
        <w:tc>
          <w:tcPr>
            <w:tcW w:w="58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090" w:type="dxa"/>
            <w:gridSpan w:val="7"/>
            <w:tcBorders>
              <w:top w:val="single" w:color="auto" w:sz="4" w:space="0"/>
              <w:left w:val="nil"/>
              <w:bottom w:val="single" w:color="auto" w:sz="4" w:space="0"/>
              <w:right w:val="single" w:color="auto" w:sz="4" w:space="0"/>
            </w:tcBorders>
            <w:noWrap w:val="0"/>
            <w:vAlign w:val="center"/>
          </w:tcPr>
          <w:p>
            <w:pPr>
              <w:widowControl/>
              <w:tabs>
                <w:tab w:val="left" w:pos="1647"/>
              </w:tabs>
              <w:spacing w:line="240" w:lineRule="exact"/>
              <w:jc w:val="left"/>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入选湖北省第四届艺术节展演，入选2021年湖北省优秀舞台精品剧目；培养合格京剧青年演职员；完成专业课时任务</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color w:val="auto"/>
                <w:sz w:val="18"/>
                <w:szCs w:val="18"/>
              </w:rPr>
              <w:t>京剧《青山湖》参加第四届湖北艺术节基层惠民演出创排费</w:t>
            </w:r>
            <w:r>
              <w:rPr>
                <w:rFonts w:hint="eastAsia" w:ascii="宋体" w:hAnsi="宋体" w:eastAsia="宋体" w:cs="宋体"/>
                <w:color w:val="auto"/>
                <w:sz w:val="18"/>
                <w:szCs w:val="18"/>
                <w:lang w:eastAsia="zh-CN"/>
              </w:rPr>
              <w:t>；</w:t>
            </w:r>
            <w:r>
              <w:rPr>
                <w:rFonts w:hint="eastAsia" w:ascii="宋体" w:hAnsi="宋体" w:eastAsia="宋体" w:cs="宋体"/>
                <w:color w:val="auto"/>
                <w:sz w:val="18"/>
                <w:szCs w:val="18"/>
              </w:rPr>
              <w:t>培养合格京剧青年演职员；完成专业课时任务；本年度专项资金主要用于聘用专业课老师教学劳务费</w:t>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绩</w:t>
            </w:r>
          </w:p>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效</w:t>
            </w:r>
          </w:p>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指</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标</w:t>
            </w:r>
          </w:p>
        </w:tc>
        <w:tc>
          <w:tcPr>
            <w:tcW w:w="9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一级指标</w:t>
            </w:r>
          </w:p>
        </w:tc>
        <w:tc>
          <w:tcPr>
            <w:tcW w:w="111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194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10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指标值</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CellMar>
            <w:top w:w="0" w:type="dxa"/>
            <w:left w:w="108" w:type="dxa"/>
            <w:bottom w:w="0" w:type="dxa"/>
            <w:right w:w="108" w:type="dxa"/>
          </w:tblCellMar>
        </w:tblPrEx>
        <w:trPr>
          <w:trHeight w:val="31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产出指标</w:t>
            </w: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数量指标</w:t>
            </w:r>
          </w:p>
        </w:tc>
        <w:tc>
          <w:tcPr>
            <w:tcW w:w="1943"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演出场次</w:t>
            </w:r>
          </w:p>
        </w:tc>
        <w:tc>
          <w:tcPr>
            <w:tcW w:w="105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≥6场</w:t>
            </w:r>
          </w:p>
        </w:tc>
        <w:tc>
          <w:tcPr>
            <w:tcW w:w="85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≥6场</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94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p>
        </w:tc>
        <w:tc>
          <w:tcPr>
            <w:tcW w:w="10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lang w:val="en-US" w:eastAsia="zh-CN" w:bidi="ar-SA"/>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94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p>
        </w:tc>
        <w:tc>
          <w:tcPr>
            <w:tcW w:w="10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lang w:val="en-US" w:eastAsia="zh-CN" w:bidi="ar-SA"/>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7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质量指标</w:t>
            </w:r>
          </w:p>
        </w:tc>
        <w:tc>
          <w:tcPr>
            <w:tcW w:w="1943"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专家验收合格率</w:t>
            </w:r>
          </w:p>
        </w:tc>
        <w:tc>
          <w:tcPr>
            <w:tcW w:w="105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≥80%</w:t>
            </w:r>
          </w:p>
        </w:tc>
        <w:tc>
          <w:tcPr>
            <w:tcW w:w="85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≥80%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9</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3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943"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演出上座率</w:t>
            </w:r>
          </w:p>
        </w:tc>
        <w:tc>
          <w:tcPr>
            <w:tcW w:w="105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≥50%</w:t>
            </w:r>
          </w:p>
        </w:tc>
        <w:tc>
          <w:tcPr>
            <w:tcW w:w="85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≥50%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9</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943"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color w:val="000000"/>
                <w:kern w:val="0"/>
                <w:sz w:val="18"/>
                <w:szCs w:val="18"/>
              </w:rPr>
            </w:pPr>
          </w:p>
        </w:tc>
        <w:tc>
          <w:tcPr>
            <w:tcW w:w="105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6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时效指标</w:t>
            </w:r>
          </w:p>
        </w:tc>
        <w:tc>
          <w:tcPr>
            <w:tcW w:w="1943"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 xml:space="preserve"> 剧目创作计划按时完成率</w:t>
            </w:r>
          </w:p>
        </w:tc>
        <w:tc>
          <w:tcPr>
            <w:tcW w:w="105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≥80%</w:t>
            </w:r>
          </w:p>
        </w:tc>
        <w:tc>
          <w:tcPr>
            <w:tcW w:w="85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9</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61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社会效益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1943"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以人民为中心的创</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作导向作用</w:t>
            </w:r>
          </w:p>
        </w:tc>
        <w:tc>
          <w:tcPr>
            <w:tcW w:w="105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较显著</w:t>
            </w:r>
          </w:p>
        </w:tc>
        <w:tc>
          <w:tcPr>
            <w:tcW w:w="85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较显著</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9</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64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943"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观众人次（含网络平台点播）</w:t>
            </w:r>
          </w:p>
        </w:tc>
        <w:tc>
          <w:tcPr>
            <w:tcW w:w="105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≥500人次</w:t>
            </w:r>
          </w:p>
        </w:tc>
        <w:tc>
          <w:tcPr>
            <w:tcW w:w="85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≥500人次</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rPr>
            </w:pPr>
            <w:r>
              <w:rPr>
                <w:rFonts w:hint="eastAsia" w:ascii="宋体" w:hAnsi="宋体" w:eastAsia="宋体" w:cs="宋体"/>
                <w:kern w:val="0"/>
                <w:sz w:val="18"/>
                <w:szCs w:val="18"/>
                <w:lang w:val="en-US" w:eastAsia="zh-CN"/>
              </w:rPr>
              <w:t>9</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9</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943"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传播推广次数</w:t>
            </w:r>
          </w:p>
        </w:tc>
        <w:tc>
          <w:tcPr>
            <w:tcW w:w="105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≥5次</w:t>
            </w:r>
          </w:p>
        </w:tc>
        <w:tc>
          <w:tcPr>
            <w:tcW w:w="85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≥26次</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rPr>
            </w:pPr>
            <w:r>
              <w:rPr>
                <w:rFonts w:hint="eastAsia" w:ascii="宋体" w:hAnsi="宋体" w:eastAsia="宋体" w:cs="宋体"/>
                <w:kern w:val="0"/>
                <w:sz w:val="18"/>
                <w:szCs w:val="18"/>
                <w:lang w:val="en-US" w:eastAsia="zh-CN"/>
              </w:rPr>
              <w:t>9</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9</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72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943"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引导支持原创作品数量</w:t>
            </w:r>
          </w:p>
        </w:tc>
        <w:tc>
          <w:tcPr>
            <w:tcW w:w="105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≥1个</w:t>
            </w:r>
          </w:p>
        </w:tc>
        <w:tc>
          <w:tcPr>
            <w:tcW w:w="85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≥1个</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rPr>
            </w:pPr>
            <w:r>
              <w:rPr>
                <w:rFonts w:hint="eastAsia" w:ascii="宋体" w:hAnsi="宋体" w:eastAsia="宋体" w:cs="宋体"/>
                <w:kern w:val="0"/>
                <w:sz w:val="18"/>
                <w:szCs w:val="18"/>
                <w:lang w:val="en-US" w:eastAsia="zh-CN"/>
              </w:rPr>
              <w:t>9</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9</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生态效益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194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p>
        </w:tc>
        <w:tc>
          <w:tcPr>
            <w:tcW w:w="10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lang w:val="en-US" w:eastAsia="zh-CN" w:bidi="ar-SA"/>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lang w:val="en-US" w:eastAsia="zh-CN" w:bidi="ar-SA"/>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94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p>
        </w:tc>
        <w:tc>
          <w:tcPr>
            <w:tcW w:w="10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lang w:val="en-US" w:eastAsia="zh-CN" w:bidi="ar-SA"/>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lang w:val="en-US" w:eastAsia="zh-CN" w:bidi="ar-SA"/>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19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94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p>
        </w:tc>
        <w:tc>
          <w:tcPr>
            <w:tcW w:w="10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lang w:val="en-US" w:eastAsia="zh-CN" w:bidi="ar-SA"/>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lang w:val="en-US" w:eastAsia="zh-CN" w:bidi="ar-SA"/>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61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可持续影响指标</w:t>
            </w:r>
          </w:p>
        </w:tc>
        <w:tc>
          <w:tcPr>
            <w:tcW w:w="1943"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人才培养新人演员参演率</w:t>
            </w:r>
          </w:p>
        </w:tc>
        <w:tc>
          <w:tcPr>
            <w:tcW w:w="105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≥30%</w:t>
            </w:r>
          </w:p>
        </w:tc>
        <w:tc>
          <w:tcPr>
            <w:tcW w:w="85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≥30%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9</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943"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color w:val="000000"/>
                <w:kern w:val="0"/>
                <w:sz w:val="18"/>
                <w:szCs w:val="18"/>
              </w:rPr>
            </w:pPr>
          </w:p>
        </w:tc>
        <w:tc>
          <w:tcPr>
            <w:tcW w:w="105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lang w:val="en-US" w:eastAsia="zh-CN" w:bidi="ar-SA"/>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bidi="ar-SA"/>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94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p>
        </w:tc>
        <w:tc>
          <w:tcPr>
            <w:tcW w:w="10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lang w:val="en-US" w:eastAsia="zh-CN" w:bidi="ar-SA"/>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lang w:val="en-US" w:eastAsia="zh-CN" w:bidi="ar-SA"/>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5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满意度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1943"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行业专家满意度</w:t>
            </w:r>
          </w:p>
        </w:tc>
        <w:tc>
          <w:tcPr>
            <w:tcW w:w="105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≥80%</w:t>
            </w:r>
          </w:p>
        </w:tc>
        <w:tc>
          <w:tcPr>
            <w:tcW w:w="85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宋体" w:hAnsi="宋体" w:eastAsia="宋体" w:cs="宋体"/>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≥80%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9</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0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943"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观众满意度</w:t>
            </w:r>
          </w:p>
        </w:tc>
        <w:tc>
          <w:tcPr>
            <w:tcW w:w="1055" w:type="dxa"/>
            <w:gridSpan w:val="2"/>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≥85%</w:t>
            </w:r>
          </w:p>
        </w:tc>
        <w:tc>
          <w:tcPr>
            <w:tcW w:w="85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≥85%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9</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943"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p>
        </w:tc>
        <w:tc>
          <w:tcPr>
            <w:tcW w:w="105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30" w:hRule="exact"/>
          <w:jc w:val="center"/>
        </w:trPr>
        <w:tc>
          <w:tcPr>
            <w:tcW w:w="6529"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100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54" w:hRule="exact"/>
          <w:jc w:val="center"/>
        </w:trPr>
        <w:tc>
          <w:tcPr>
            <w:tcW w:w="9080" w:type="dxa"/>
            <w:gridSpan w:val="15"/>
            <w:tcBorders>
              <w:top w:val="nil"/>
              <w:left w:val="nil"/>
              <w:bottom w:val="nil"/>
              <w:right w:val="nil"/>
            </w:tcBorders>
            <w:noWrap w:val="0"/>
            <w:vAlign w:val="center"/>
          </w:tcPr>
          <w:p>
            <w:pPr>
              <w:widowControl/>
              <w:spacing w:line="320" w:lineRule="exact"/>
              <w:jc w:val="center"/>
              <w:rPr>
                <w:rFonts w:ascii="宋体" w:hAnsi="宋体" w:eastAsia="宋体" w:cs="宋体"/>
                <w:b/>
                <w:bCs/>
                <w:kern w:val="0"/>
                <w:sz w:val="32"/>
                <w:szCs w:val="32"/>
              </w:rPr>
            </w:pPr>
            <w:r>
              <w:rPr>
                <w:rFonts w:hint="eastAsia" w:ascii="宋体" w:hAnsi="宋体" w:eastAsia="宋体" w:cs="宋体"/>
                <w:b/>
                <w:bCs/>
                <w:kern w:val="0"/>
                <w:sz w:val="32"/>
                <w:szCs w:val="32"/>
              </w:rPr>
              <w:t>项目支出绩效自评表</w:t>
            </w:r>
          </w:p>
        </w:tc>
      </w:tr>
      <w:tr>
        <w:tblPrEx>
          <w:tblCellMar>
            <w:top w:w="0" w:type="dxa"/>
            <w:left w:w="108" w:type="dxa"/>
            <w:bottom w:w="0" w:type="dxa"/>
            <w:right w:w="108" w:type="dxa"/>
          </w:tblCellMar>
        </w:tblPrEx>
        <w:trPr>
          <w:trHeight w:val="201" w:hRule="atLeast"/>
          <w:jc w:val="center"/>
        </w:trPr>
        <w:tc>
          <w:tcPr>
            <w:tcW w:w="9080" w:type="dxa"/>
            <w:gridSpan w:val="15"/>
            <w:tcBorders>
              <w:top w:val="nil"/>
              <w:left w:val="nil"/>
              <w:bottom w:val="nil"/>
              <w:right w:val="nil"/>
            </w:tcBorders>
            <w:noWrap w:val="0"/>
            <w:vAlign w:val="top"/>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w:t>
            </w:r>
            <w:r>
              <w:rPr>
                <w:rFonts w:hint="eastAsia" w:ascii="宋体" w:hAnsi="宋体" w:eastAsia="宋体" w:cs="宋体"/>
                <w:kern w:val="0"/>
                <w:sz w:val="22"/>
                <w:szCs w:val="22"/>
                <w:lang w:val="en-US" w:eastAsia="zh-CN"/>
              </w:rPr>
              <w:t>2021</w:t>
            </w:r>
            <w:r>
              <w:rPr>
                <w:rFonts w:hint="eastAsia" w:ascii="宋体" w:hAnsi="宋体" w:eastAsia="宋体" w:cs="宋体"/>
                <w:kern w:val="0"/>
                <w:sz w:val="22"/>
                <w:szCs w:val="22"/>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7512"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color w:val="auto"/>
                <w:kern w:val="0"/>
                <w:sz w:val="18"/>
                <w:szCs w:val="18"/>
              </w:rPr>
              <w:t>全市广播电视产业发展</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主管部门</w:t>
            </w:r>
          </w:p>
        </w:tc>
        <w:tc>
          <w:tcPr>
            <w:tcW w:w="411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鄂州市文化和旅游局</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实施单位</w:t>
            </w:r>
          </w:p>
        </w:tc>
        <w:tc>
          <w:tcPr>
            <w:tcW w:w="226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鄂州市文化和旅游局</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项目资金</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（万元）</w:t>
            </w: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年初预算数</w:t>
            </w:r>
          </w:p>
        </w:tc>
        <w:tc>
          <w:tcPr>
            <w:tcW w:w="1134"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25万</w:t>
            </w:r>
          </w:p>
        </w:tc>
        <w:tc>
          <w:tcPr>
            <w:tcW w:w="1134"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25万</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20.77</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83.08%</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8.31</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其中：当年财政拨款</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25万</w:t>
            </w:r>
          </w:p>
        </w:tc>
        <w:tc>
          <w:tcPr>
            <w:tcW w:w="1134"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25万</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rPr>
            </w:pPr>
            <w:r>
              <w:rPr>
                <w:rFonts w:hint="eastAsia" w:ascii="宋体" w:hAnsi="宋体" w:eastAsia="宋体" w:cs="宋体"/>
                <w:kern w:val="0"/>
                <w:sz w:val="18"/>
                <w:szCs w:val="18"/>
                <w:lang w:val="en-US" w:eastAsia="zh-CN"/>
              </w:rPr>
              <w:t>20.77</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83.08%</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上年结转资金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1134"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1134"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年度总体目标</w:t>
            </w:r>
          </w:p>
        </w:tc>
        <w:tc>
          <w:tcPr>
            <w:tcW w:w="5090"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预期目标</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trHeight w:val="727" w:hRule="exact"/>
          <w:jc w:val="center"/>
        </w:trPr>
        <w:tc>
          <w:tcPr>
            <w:tcW w:w="58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090"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负责监管全市广播电视节目传输覆盖、监测和安全播出。</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监管全市广播电视节目、</w:t>
            </w:r>
            <w:r>
              <w:rPr>
                <w:rFonts w:hint="eastAsia" w:ascii="宋体" w:hAnsi="宋体" w:eastAsia="宋体" w:cs="宋体"/>
                <w:kern w:val="0"/>
                <w:sz w:val="18"/>
                <w:szCs w:val="18"/>
                <w:lang w:val="en-US" w:eastAsia="zh-CN"/>
              </w:rPr>
              <w:t>广告内容、</w:t>
            </w:r>
            <w:r>
              <w:rPr>
                <w:rFonts w:hint="eastAsia" w:ascii="宋体" w:hAnsi="宋体" w:eastAsia="宋体" w:cs="宋体"/>
                <w:kern w:val="0"/>
                <w:sz w:val="18"/>
                <w:szCs w:val="18"/>
              </w:rPr>
              <w:t>网络视听节目,审查其内容和质量</w:t>
            </w:r>
            <w:r>
              <w:rPr>
                <w:rFonts w:hint="eastAsia" w:ascii="宋体" w:hAnsi="宋体" w:eastAsia="宋体" w:cs="宋体"/>
                <w:kern w:val="0"/>
                <w:sz w:val="18"/>
                <w:szCs w:val="18"/>
                <w:lang w:eastAsia="zh-CN"/>
              </w:rPr>
              <w:t>，</w:t>
            </w:r>
            <w:r>
              <w:rPr>
                <w:rFonts w:hint="eastAsia" w:ascii="宋体" w:hAnsi="宋体" w:eastAsia="宋体" w:cs="宋体"/>
                <w:kern w:val="0"/>
                <w:sz w:val="18"/>
                <w:szCs w:val="18"/>
                <w:lang w:val="en-US" w:eastAsia="zh-CN"/>
              </w:rPr>
              <w:t>无违规情况，保障播出安全</w:t>
            </w: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绩</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效</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指</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标</w:t>
            </w:r>
          </w:p>
        </w:tc>
        <w:tc>
          <w:tcPr>
            <w:tcW w:w="9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一级指标</w:t>
            </w:r>
          </w:p>
        </w:tc>
        <w:tc>
          <w:tcPr>
            <w:tcW w:w="111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2148"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指标值</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CellMar>
            <w:top w:w="0" w:type="dxa"/>
            <w:left w:w="108" w:type="dxa"/>
            <w:bottom w:w="0" w:type="dxa"/>
            <w:right w:w="108" w:type="dxa"/>
          </w:tblCellMar>
        </w:tblPrEx>
        <w:trPr>
          <w:trHeight w:val="54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产出指标</w:t>
            </w: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数量指标</w:t>
            </w:r>
          </w:p>
        </w:tc>
        <w:tc>
          <w:tcPr>
            <w:tcW w:w="2148"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auto"/>
                <w:kern w:val="0"/>
                <w:sz w:val="18"/>
                <w:szCs w:val="18"/>
              </w:rPr>
              <w:t>电路传输可用度</w:t>
            </w:r>
          </w:p>
        </w:tc>
        <w:tc>
          <w:tcPr>
            <w:tcW w:w="850" w:type="dxa"/>
            <w:tcBorders>
              <w:top w:val="nil"/>
              <w:left w:val="nil"/>
              <w:bottom w:val="single" w:color="auto" w:sz="4" w:space="0"/>
              <w:right w:val="single" w:color="auto" w:sz="4" w:space="0"/>
            </w:tcBorders>
            <w:noWrap w:val="0"/>
            <w:vAlign w:val="center"/>
          </w:tcPr>
          <w:p>
            <w:pPr>
              <w:widowControl/>
              <w:spacing w:line="240" w:lineRule="exact"/>
              <w:ind w:firstLine="180" w:firstLineChars="100"/>
              <w:jc w:val="both"/>
              <w:rPr>
                <w:rFonts w:ascii="宋体" w:hAnsi="宋体" w:eastAsia="宋体" w:cs="宋体"/>
                <w:kern w:val="0"/>
                <w:sz w:val="18"/>
                <w:szCs w:val="18"/>
              </w:rPr>
            </w:pPr>
            <w:r>
              <w:rPr>
                <w:rFonts w:hint="eastAsia" w:ascii="宋体" w:hAnsi="宋体" w:eastAsia="宋体" w:cs="宋体"/>
                <w:color w:val="auto"/>
                <w:kern w:val="0"/>
                <w:sz w:val="18"/>
                <w:szCs w:val="18"/>
              </w:rPr>
              <w:t>≥99.95%</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color w:val="auto"/>
                <w:kern w:val="0"/>
                <w:sz w:val="18"/>
                <w:szCs w:val="18"/>
              </w:rPr>
              <w:t>≥99.95%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6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auto"/>
                <w:kern w:val="0"/>
                <w:sz w:val="18"/>
                <w:szCs w:val="18"/>
              </w:rPr>
              <w:t>完成监测监管人员的业务培训工作</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color w:val="auto"/>
                <w:kern w:val="0"/>
                <w:sz w:val="18"/>
                <w:szCs w:val="18"/>
              </w:rPr>
              <w:t>≥</w:t>
            </w:r>
            <w:r>
              <w:rPr>
                <w:rFonts w:hint="eastAsia" w:ascii="宋体" w:hAnsi="宋体" w:eastAsia="宋体" w:cs="宋体"/>
                <w:color w:val="auto"/>
                <w:kern w:val="0"/>
                <w:sz w:val="18"/>
                <w:szCs w:val="18"/>
                <w:lang w:val="en-US" w:eastAsia="zh-CN"/>
              </w:rPr>
              <w:t>2</w:t>
            </w:r>
            <w:r>
              <w:rPr>
                <w:rFonts w:hint="eastAsia" w:ascii="宋体" w:hAnsi="宋体" w:eastAsia="宋体" w:cs="宋体"/>
                <w:color w:val="auto"/>
                <w:kern w:val="0"/>
                <w:sz w:val="18"/>
                <w:szCs w:val="18"/>
              </w:rPr>
              <w:t>次</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color w:val="auto"/>
                <w:kern w:val="0"/>
                <w:sz w:val="18"/>
                <w:szCs w:val="18"/>
              </w:rPr>
              <w:t>≥</w:t>
            </w:r>
            <w:r>
              <w:rPr>
                <w:rFonts w:hint="eastAsia" w:ascii="宋体" w:hAnsi="宋体" w:eastAsia="宋体" w:cs="宋体"/>
                <w:color w:val="auto"/>
                <w:kern w:val="0"/>
                <w:sz w:val="18"/>
                <w:szCs w:val="18"/>
                <w:lang w:val="en-US" w:eastAsia="zh-CN"/>
              </w:rPr>
              <w:t>2</w:t>
            </w:r>
            <w:r>
              <w:rPr>
                <w:rFonts w:hint="eastAsia" w:ascii="宋体" w:hAnsi="宋体" w:eastAsia="宋体" w:cs="宋体"/>
                <w:color w:val="auto"/>
                <w:kern w:val="0"/>
                <w:sz w:val="18"/>
                <w:szCs w:val="18"/>
              </w:rPr>
              <w:t>次</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3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4"/>
            <w:tcBorders>
              <w:top w:val="single" w:color="auto" w:sz="4" w:space="0"/>
              <w:left w:val="nil"/>
              <w:bottom w:val="single" w:color="auto" w:sz="4" w:space="0"/>
              <w:right w:val="single" w:color="auto" w:sz="4" w:space="0"/>
            </w:tcBorders>
            <w:noWrap w:val="0"/>
            <w:vAlign w:val="center"/>
          </w:tcPr>
          <w:p>
            <w:pPr>
              <w:widowControl/>
              <w:tabs>
                <w:tab w:val="left" w:pos="590"/>
              </w:tabs>
              <w:spacing w:line="240" w:lineRule="exact"/>
              <w:jc w:val="left"/>
              <w:rPr>
                <w:rFonts w:hint="eastAsia" w:ascii="宋体" w:hAnsi="宋体" w:eastAsia="宋体" w:cs="宋体"/>
                <w:color w:val="000000"/>
                <w:kern w:val="0"/>
                <w:sz w:val="18"/>
                <w:szCs w:val="18"/>
                <w:lang w:eastAsia="zh-CN"/>
              </w:rPr>
            </w:pPr>
            <w:r>
              <w:rPr>
                <w:rFonts w:hint="eastAsia" w:ascii="宋体" w:hAnsi="宋体" w:eastAsia="宋体" w:cs="宋体"/>
                <w:color w:val="auto"/>
                <w:kern w:val="0"/>
                <w:sz w:val="18"/>
                <w:szCs w:val="18"/>
              </w:rPr>
              <w:t>完成监测监管系统的运行维护</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color w:val="auto"/>
                <w:kern w:val="0"/>
                <w:sz w:val="18"/>
                <w:szCs w:val="18"/>
              </w:rPr>
              <w:t>≥7次</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color w:val="auto"/>
                <w:kern w:val="0"/>
                <w:sz w:val="18"/>
                <w:szCs w:val="18"/>
              </w:rPr>
              <w:t>≥7次</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3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4"/>
            <w:tcBorders>
              <w:top w:val="single" w:color="auto" w:sz="4" w:space="0"/>
              <w:left w:val="nil"/>
              <w:bottom w:val="single" w:color="auto" w:sz="4" w:space="0"/>
              <w:right w:val="single" w:color="auto" w:sz="4" w:space="0"/>
            </w:tcBorders>
            <w:noWrap w:val="0"/>
            <w:vAlign w:val="center"/>
          </w:tcPr>
          <w:p>
            <w:pPr>
              <w:widowControl/>
              <w:tabs>
                <w:tab w:val="left" w:pos="590"/>
              </w:tabs>
              <w:spacing w:line="240" w:lineRule="exact"/>
              <w:jc w:val="left"/>
              <w:rPr>
                <w:rFonts w:hint="eastAsia" w:ascii="宋体" w:hAnsi="宋体" w:eastAsia="宋体" w:cs="宋体"/>
                <w:color w:val="000000"/>
                <w:kern w:val="0"/>
                <w:sz w:val="18"/>
                <w:szCs w:val="18"/>
                <w:lang w:eastAsia="zh-CN"/>
              </w:rPr>
            </w:pPr>
            <w:r>
              <w:rPr>
                <w:rFonts w:hint="eastAsia" w:ascii="宋体" w:hAnsi="宋体" w:eastAsia="宋体" w:cs="宋体"/>
                <w:color w:val="auto"/>
                <w:kern w:val="0"/>
                <w:sz w:val="18"/>
                <w:szCs w:val="18"/>
              </w:rPr>
              <w:t>广播电视广告和播出机构监听监看工作</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i w:val="0"/>
                <w:iCs w:val="0"/>
                <w:color w:val="000000"/>
                <w:kern w:val="0"/>
                <w:sz w:val="18"/>
                <w:szCs w:val="18"/>
                <w:u w:val="none"/>
                <w:lang w:val="en-US" w:eastAsia="zh-CN" w:bidi="ar"/>
              </w:rPr>
              <w:t>≥3000小时</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≥3000小时</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质量指标</w:t>
            </w:r>
          </w:p>
        </w:tc>
        <w:tc>
          <w:tcPr>
            <w:tcW w:w="2148"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6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时效指标</w:t>
            </w:r>
          </w:p>
        </w:tc>
        <w:tc>
          <w:tcPr>
            <w:tcW w:w="2148"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auto"/>
                <w:kern w:val="0"/>
                <w:sz w:val="18"/>
                <w:szCs w:val="18"/>
              </w:rPr>
              <w:t>监测监管系统维修响应时间</w:t>
            </w:r>
          </w:p>
        </w:tc>
        <w:tc>
          <w:tcPr>
            <w:tcW w:w="850" w:type="dxa"/>
            <w:tcBorders>
              <w:top w:val="nil"/>
              <w:left w:val="nil"/>
              <w:bottom w:val="single" w:color="auto" w:sz="4" w:space="0"/>
              <w:right w:val="single" w:color="auto" w:sz="4" w:space="0"/>
            </w:tcBorders>
            <w:noWrap w:val="0"/>
            <w:vAlign w:val="center"/>
          </w:tcPr>
          <w:p>
            <w:pPr>
              <w:widowControl/>
              <w:spacing w:line="240" w:lineRule="exact"/>
              <w:jc w:val="both"/>
              <w:rPr>
                <w:rFonts w:ascii="宋体" w:hAnsi="宋体" w:eastAsia="宋体" w:cs="宋体"/>
                <w:kern w:val="0"/>
                <w:sz w:val="18"/>
                <w:szCs w:val="18"/>
              </w:rPr>
            </w:pPr>
            <w:r>
              <w:rPr>
                <w:rFonts w:hint="eastAsia" w:ascii="宋体" w:hAnsi="宋体" w:eastAsia="宋体" w:cs="宋体"/>
                <w:color w:val="auto"/>
                <w:kern w:val="0"/>
                <w:sz w:val="18"/>
                <w:szCs w:val="18"/>
              </w:rPr>
              <w:t>≤30分钟</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color w:val="auto"/>
                <w:kern w:val="0"/>
                <w:sz w:val="18"/>
                <w:szCs w:val="18"/>
              </w:rPr>
              <w:t>≤30分钟</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3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社会效益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48"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auto"/>
                <w:kern w:val="0"/>
                <w:sz w:val="18"/>
                <w:szCs w:val="18"/>
              </w:rPr>
              <w:t>开展广播电视广告和播出机构监听监看工作</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≥3000小时</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≥3000小时</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6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auto"/>
                <w:kern w:val="0"/>
                <w:sz w:val="18"/>
                <w:szCs w:val="18"/>
              </w:rPr>
              <w:t>完成全年重要保障期保障</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color w:val="auto"/>
                <w:kern w:val="0"/>
                <w:sz w:val="18"/>
                <w:szCs w:val="18"/>
              </w:rPr>
              <w:t>≥7*24小时</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color w:val="auto"/>
                <w:kern w:val="0"/>
                <w:sz w:val="18"/>
                <w:szCs w:val="18"/>
              </w:rPr>
              <w:t>≥7*24小时</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17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生态效益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48"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可持续影响指标</w:t>
            </w:r>
          </w:p>
        </w:tc>
        <w:tc>
          <w:tcPr>
            <w:tcW w:w="2148"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4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满意度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2148"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color w:val="000000"/>
                <w:kern w:val="0"/>
                <w:sz w:val="18"/>
                <w:szCs w:val="18"/>
                <w:lang w:val="en-US" w:eastAsia="zh-CN"/>
              </w:rPr>
            </w:pPr>
            <w:r>
              <w:rPr>
                <w:rFonts w:hint="eastAsia" w:ascii="宋体" w:hAnsi="宋体" w:eastAsia="宋体" w:cs="宋体"/>
                <w:color w:val="auto"/>
                <w:kern w:val="0"/>
                <w:sz w:val="18"/>
                <w:szCs w:val="18"/>
                <w:lang w:val="en-US" w:eastAsia="zh-CN"/>
              </w:rPr>
              <w:t>群众满意度和体验感</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color w:val="auto"/>
                <w:kern w:val="0"/>
                <w:sz w:val="18"/>
                <w:szCs w:val="18"/>
              </w:rPr>
              <w:t>≥9</w:t>
            </w:r>
            <w:r>
              <w:rPr>
                <w:rFonts w:hint="eastAsia" w:ascii="宋体" w:hAnsi="宋体" w:eastAsia="宋体" w:cs="宋体"/>
                <w:color w:val="auto"/>
                <w:kern w:val="0"/>
                <w:sz w:val="18"/>
                <w:szCs w:val="18"/>
                <w:lang w:val="en-US" w:eastAsia="zh-CN"/>
              </w:rPr>
              <w:t>8</w:t>
            </w:r>
            <w:r>
              <w:rPr>
                <w:rFonts w:hint="eastAsia" w:ascii="宋体" w:hAnsi="宋体" w:eastAsia="宋体" w:cs="宋体"/>
                <w:color w:val="auto"/>
                <w:kern w:val="0"/>
                <w:sz w:val="18"/>
                <w:szCs w:val="18"/>
              </w:rPr>
              <w:t>%</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color w:val="auto"/>
                <w:kern w:val="0"/>
                <w:sz w:val="18"/>
                <w:szCs w:val="18"/>
              </w:rPr>
              <w:t>≥9</w:t>
            </w:r>
            <w:r>
              <w:rPr>
                <w:rFonts w:hint="eastAsia" w:ascii="宋体" w:hAnsi="宋体" w:eastAsia="宋体" w:cs="宋体"/>
                <w:color w:val="auto"/>
                <w:kern w:val="0"/>
                <w:sz w:val="18"/>
                <w:szCs w:val="18"/>
                <w:lang w:val="en-US" w:eastAsia="zh-CN"/>
              </w:rPr>
              <w:t>8</w:t>
            </w:r>
            <w:r>
              <w:rPr>
                <w:rFonts w:hint="eastAsia" w:ascii="宋体" w:hAnsi="宋体" w:eastAsia="宋体" w:cs="宋体"/>
                <w:color w:val="auto"/>
                <w:kern w:val="0"/>
                <w:sz w:val="18"/>
                <w:szCs w:val="18"/>
              </w:rPr>
              <w:t>%</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4"/>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6529"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100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bl>
    <w:p>
      <w:pPr>
        <w:rPr>
          <w:sz w:val="28"/>
          <w:szCs w:val="28"/>
        </w:rPr>
      </w:pPr>
    </w:p>
    <w:p>
      <w:pPr>
        <w:rPr>
          <w:sz w:val="28"/>
          <w:szCs w:val="28"/>
        </w:rPr>
      </w:pPr>
    </w:p>
    <w:p>
      <w:pPr>
        <w:rPr>
          <w:sz w:val="28"/>
          <w:szCs w:val="28"/>
        </w:rPr>
      </w:pPr>
    </w:p>
    <w:tbl>
      <w:tblPr>
        <w:tblStyle w:val="6"/>
        <w:tblW w:w="9080" w:type="dxa"/>
        <w:jc w:val="center"/>
        <w:tblLayout w:type="fixed"/>
        <w:tblCellMar>
          <w:top w:w="0" w:type="dxa"/>
          <w:left w:w="108" w:type="dxa"/>
          <w:bottom w:w="0" w:type="dxa"/>
          <w:right w:w="108" w:type="dxa"/>
        </w:tblCellMar>
      </w:tblPr>
      <w:tblGrid>
        <w:gridCol w:w="588"/>
        <w:gridCol w:w="980"/>
        <w:gridCol w:w="1112"/>
        <w:gridCol w:w="730"/>
        <w:gridCol w:w="1134"/>
        <w:gridCol w:w="284"/>
        <w:gridCol w:w="850"/>
        <w:gridCol w:w="851"/>
        <w:gridCol w:w="283"/>
        <w:gridCol w:w="284"/>
        <w:gridCol w:w="425"/>
        <w:gridCol w:w="142"/>
        <w:gridCol w:w="709"/>
        <w:gridCol w:w="708"/>
      </w:tblGrid>
      <w:tr>
        <w:tblPrEx>
          <w:tblCellMar>
            <w:top w:w="0" w:type="dxa"/>
            <w:left w:w="108" w:type="dxa"/>
            <w:bottom w:w="0" w:type="dxa"/>
            <w:right w:w="108" w:type="dxa"/>
          </w:tblCellMar>
        </w:tblPrEx>
        <w:trPr>
          <w:trHeight w:val="454" w:hRule="exact"/>
          <w:jc w:val="center"/>
        </w:trPr>
        <w:tc>
          <w:tcPr>
            <w:tcW w:w="9080" w:type="dxa"/>
            <w:gridSpan w:val="14"/>
            <w:tcBorders>
              <w:top w:val="nil"/>
              <w:left w:val="nil"/>
              <w:bottom w:val="nil"/>
              <w:right w:val="nil"/>
            </w:tcBorders>
            <w:noWrap w:val="0"/>
            <w:vAlign w:val="center"/>
          </w:tcPr>
          <w:p>
            <w:pPr>
              <w:widowControl/>
              <w:spacing w:line="320" w:lineRule="exact"/>
              <w:jc w:val="center"/>
              <w:rPr>
                <w:rFonts w:ascii="宋体" w:hAnsi="宋体" w:eastAsia="宋体" w:cs="宋体"/>
                <w:b/>
                <w:bCs/>
                <w:kern w:val="0"/>
                <w:sz w:val="32"/>
                <w:szCs w:val="32"/>
              </w:rPr>
            </w:pPr>
            <w:r>
              <w:rPr>
                <w:rFonts w:hint="eastAsia" w:ascii="宋体" w:hAnsi="宋体" w:eastAsia="宋体" w:cs="宋体"/>
                <w:b/>
                <w:bCs/>
                <w:kern w:val="0"/>
                <w:sz w:val="32"/>
                <w:szCs w:val="32"/>
              </w:rPr>
              <w:t>项目支出绩效自评表</w:t>
            </w:r>
          </w:p>
        </w:tc>
      </w:tr>
      <w:tr>
        <w:tblPrEx>
          <w:tblCellMar>
            <w:top w:w="0" w:type="dxa"/>
            <w:left w:w="108" w:type="dxa"/>
            <w:bottom w:w="0" w:type="dxa"/>
            <w:right w:w="108" w:type="dxa"/>
          </w:tblCellMar>
        </w:tblPrEx>
        <w:trPr>
          <w:trHeight w:val="201" w:hRule="atLeast"/>
          <w:jc w:val="center"/>
        </w:trPr>
        <w:tc>
          <w:tcPr>
            <w:tcW w:w="9080" w:type="dxa"/>
            <w:gridSpan w:val="14"/>
            <w:tcBorders>
              <w:top w:val="nil"/>
              <w:left w:val="nil"/>
              <w:bottom w:val="nil"/>
              <w:right w:val="nil"/>
            </w:tcBorders>
            <w:noWrap w:val="0"/>
            <w:vAlign w:val="top"/>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w:t>
            </w:r>
            <w:r>
              <w:rPr>
                <w:rFonts w:hint="eastAsia" w:ascii="宋体" w:hAnsi="宋体" w:eastAsia="宋体" w:cs="宋体"/>
                <w:kern w:val="0"/>
                <w:sz w:val="22"/>
                <w:szCs w:val="22"/>
                <w:lang w:val="en-US" w:eastAsia="zh-CN"/>
              </w:rPr>
              <w:t>2021</w:t>
            </w:r>
            <w:r>
              <w:rPr>
                <w:rFonts w:hint="eastAsia" w:ascii="宋体" w:hAnsi="宋体" w:eastAsia="宋体" w:cs="宋体"/>
                <w:kern w:val="0"/>
                <w:sz w:val="22"/>
                <w:szCs w:val="22"/>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7512"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鄂州大剧院维修改造经费</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主管部门</w:t>
            </w:r>
          </w:p>
        </w:tc>
        <w:tc>
          <w:tcPr>
            <w:tcW w:w="41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实施单位</w:t>
            </w:r>
          </w:p>
        </w:tc>
        <w:tc>
          <w:tcPr>
            <w:tcW w:w="226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项目资金</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（万元）</w:t>
            </w: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年初预算数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3500</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3500</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463.65</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13.25%</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1.32</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其中：当年财政拨款</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上年结转资金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年度总体目标</w:t>
            </w:r>
          </w:p>
        </w:tc>
        <w:tc>
          <w:tcPr>
            <w:tcW w:w="509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预期目标</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trHeight w:val="597" w:hRule="exact"/>
          <w:jc w:val="center"/>
        </w:trPr>
        <w:tc>
          <w:tcPr>
            <w:tcW w:w="58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09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通过此次整体改造，将鄂州大剧院提升为能承接国内外的大型综合文艺演出功能兼顾举行大型会议的现代化场所。</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产权登记以及施工许可证手续不齐全，改造工程中断。</w:t>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绩</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效</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指</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标</w:t>
            </w:r>
          </w:p>
        </w:tc>
        <w:tc>
          <w:tcPr>
            <w:tcW w:w="9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一级指标</w:t>
            </w:r>
          </w:p>
        </w:tc>
        <w:tc>
          <w:tcPr>
            <w:tcW w:w="111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指标值</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产出指标</w:t>
            </w: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数量指标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大剧院维修改造工期</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180天</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未完成</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工程中断</w:t>
            </w: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质量指标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时效指标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成本指标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效益指标</w:t>
            </w: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经济效益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76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社会效益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定期开展大型演出</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完成改造对外开放</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未完成</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工程中断</w:t>
            </w: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群众满意度</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未完成</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eastAsia="zh-CN"/>
              </w:rPr>
              <w:t>工程中断</w:t>
            </w: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生态效益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可持续影响指标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满意度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指标1：</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指标2：</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eastAsia="zh-CN"/>
              </w:rPr>
              <w:t>工程中断</w:t>
            </w:r>
          </w:p>
        </w:tc>
      </w:tr>
    </w:tbl>
    <w:p/>
    <w:p/>
    <w:tbl>
      <w:tblPr>
        <w:tblStyle w:val="6"/>
        <w:tblW w:w="9643" w:type="dxa"/>
        <w:jc w:val="center"/>
        <w:tblLayout w:type="fixed"/>
        <w:tblCellMar>
          <w:top w:w="0" w:type="dxa"/>
          <w:left w:w="108" w:type="dxa"/>
          <w:bottom w:w="0" w:type="dxa"/>
          <w:right w:w="108" w:type="dxa"/>
        </w:tblCellMar>
      </w:tblPr>
      <w:tblGrid>
        <w:gridCol w:w="588"/>
        <w:gridCol w:w="980"/>
        <w:gridCol w:w="1112"/>
        <w:gridCol w:w="730"/>
        <w:gridCol w:w="1134"/>
        <w:gridCol w:w="284"/>
        <w:gridCol w:w="1062"/>
        <w:gridCol w:w="639"/>
        <w:gridCol w:w="283"/>
        <w:gridCol w:w="284"/>
        <w:gridCol w:w="425"/>
        <w:gridCol w:w="142"/>
        <w:gridCol w:w="709"/>
        <w:gridCol w:w="1271"/>
      </w:tblGrid>
      <w:tr>
        <w:tblPrEx>
          <w:tblCellMar>
            <w:top w:w="0" w:type="dxa"/>
            <w:left w:w="108" w:type="dxa"/>
            <w:bottom w:w="0" w:type="dxa"/>
            <w:right w:w="108" w:type="dxa"/>
          </w:tblCellMar>
        </w:tblPrEx>
        <w:trPr>
          <w:trHeight w:val="454" w:hRule="exact"/>
          <w:jc w:val="center"/>
        </w:trPr>
        <w:tc>
          <w:tcPr>
            <w:tcW w:w="9643" w:type="dxa"/>
            <w:gridSpan w:val="14"/>
            <w:tcBorders>
              <w:top w:val="nil"/>
              <w:left w:val="nil"/>
              <w:bottom w:val="nil"/>
              <w:right w:val="nil"/>
            </w:tcBorders>
            <w:noWrap w:val="0"/>
            <w:vAlign w:val="center"/>
          </w:tcPr>
          <w:p>
            <w:pPr>
              <w:widowControl/>
              <w:spacing w:line="320" w:lineRule="exact"/>
              <w:jc w:val="center"/>
              <w:rPr>
                <w:rFonts w:ascii="宋体" w:hAnsi="宋体" w:eastAsia="宋体" w:cs="宋体"/>
                <w:b/>
                <w:bCs/>
                <w:kern w:val="0"/>
                <w:sz w:val="32"/>
                <w:szCs w:val="32"/>
              </w:rPr>
            </w:pPr>
            <w:r>
              <w:rPr>
                <w:rFonts w:hint="eastAsia" w:ascii="宋体" w:hAnsi="宋体" w:eastAsia="宋体" w:cs="宋体"/>
                <w:b/>
                <w:bCs/>
                <w:kern w:val="0"/>
                <w:sz w:val="32"/>
                <w:szCs w:val="32"/>
              </w:rPr>
              <w:t>项目支出绩效自评表</w:t>
            </w:r>
          </w:p>
        </w:tc>
      </w:tr>
      <w:tr>
        <w:tblPrEx>
          <w:tblCellMar>
            <w:top w:w="0" w:type="dxa"/>
            <w:left w:w="108" w:type="dxa"/>
            <w:bottom w:w="0" w:type="dxa"/>
            <w:right w:w="108" w:type="dxa"/>
          </w:tblCellMar>
        </w:tblPrEx>
        <w:trPr>
          <w:trHeight w:val="201" w:hRule="atLeast"/>
          <w:jc w:val="center"/>
        </w:trPr>
        <w:tc>
          <w:tcPr>
            <w:tcW w:w="9643" w:type="dxa"/>
            <w:gridSpan w:val="14"/>
            <w:tcBorders>
              <w:top w:val="nil"/>
              <w:left w:val="nil"/>
              <w:bottom w:val="nil"/>
              <w:right w:val="nil"/>
            </w:tcBorders>
            <w:noWrap w:val="0"/>
            <w:vAlign w:val="top"/>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w:t>
            </w:r>
            <w:r>
              <w:rPr>
                <w:rFonts w:hint="eastAsia" w:ascii="宋体" w:hAnsi="宋体" w:eastAsia="宋体" w:cs="宋体"/>
                <w:kern w:val="0"/>
                <w:sz w:val="22"/>
                <w:szCs w:val="22"/>
                <w:lang w:val="en-US" w:eastAsia="zh-CN"/>
              </w:rPr>
              <w:t>2021</w:t>
            </w:r>
            <w:r>
              <w:rPr>
                <w:rFonts w:hint="eastAsia" w:ascii="宋体" w:hAnsi="宋体" w:eastAsia="宋体" w:cs="宋体"/>
                <w:kern w:val="0"/>
                <w:sz w:val="22"/>
                <w:szCs w:val="22"/>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8075"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产业发展及宣传推广</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主管部门</w:t>
            </w:r>
          </w:p>
        </w:tc>
        <w:tc>
          <w:tcPr>
            <w:tcW w:w="4322"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鄂州市文化和旅游局</w:t>
            </w:r>
          </w:p>
        </w:tc>
        <w:tc>
          <w:tcPr>
            <w:tcW w:w="9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实施单位</w:t>
            </w:r>
          </w:p>
        </w:tc>
        <w:tc>
          <w:tcPr>
            <w:tcW w:w="2831"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6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项目资金</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（万元）</w:t>
            </w: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年初预算数</w:t>
            </w:r>
          </w:p>
        </w:tc>
        <w:tc>
          <w:tcPr>
            <w:tcW w:w="13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w:t>
            </w:r>
          </w:p>
        </w:tc>
        <w:tc>
          <w:tcPr>
            <w:tcW w:w="9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执行率</w:t>
            </w:r>
          </w:p>
        </w:tc>
        <w:tc>
          <w:tcPr>
            <w:tcW w:w="127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220</w:t>
            </w:r>
          </w:p>
        </w:tc>
        <w:tc>
          <w:tcPr>
            <w:tcW w:w="13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220</w:t>
            </w:r>
          </w:p>
        </w:tc>
        <w:tc>
          <w:tcPr>
            <w:tcW w:w="9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193.72</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88.05%</w:t>
            </w:r>
          </w:p>
        </w:tc>
        <w:tc>
          <w:tcPr>
            <w:tcW w:w="127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8.81</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其中：当年财政拨款</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220</w:t>
            </w:r>
          </w:p>
        </w:tc>
        <w:tc>
          <w:tcPr>
            <w:tcW w:w="13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220</w:t>
            </w:r>
          </w:p>
        </w:tc>
        <w:tc>
          <w:tcPr>
            <w:tcW w:w="9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193.72</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88.05%</w:t>
            </w:r>
          </w:p>
        </w:tc>
        <w:tc>
          <w:tcPr>
            <w:tcW w:w="127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上年结转资金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3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27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346"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22"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27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年度总体目标</w:t>
            </w:r>
          </w:p>
        </w:tc>
        <w:tc>
          <w:tcPr>
            <w:tcW w:w="530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预期目标</w:t>
            </w:r>
          </w:p>
        </w:tc>
        <w:tc>
          <w:tcPr>
            <w:tcW w:w="3753"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trHeight w:val="4072" w:hRule="exact"/>
          <w:jc w:val="center"/>
        </w:trPr>
        <w:tc>
          <w:tcPr>
            <w:tcW w:w="58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302" w:type="dxa"/>
            <w:gridSpan w:val="6"/>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Arial"/>
                <w:color w:val="000000"/>
                <w:kern w:val="0"/>
                <w:sz w:val="20"/>
                <w:szCs w:val="20"/>
                <w:shd w:val="clear" w:color="FFFFFF" w:fill="FFFFFF"/>
              </w:rPr>
            </w:pPr>
            <w:r>
              <w:rPr>
                <w:rFonts w:ascii="宋体" w:hAnsi="宋体" w:cs="Arial"/>
                <w:kern w:val="0"/>
                <w:sz w:val="20"/>
                <w:szCs w:val="20"/>
                <w:shd w:val="clear" w:color="auto" w:fill="FFFFFF"/>
              </w:rPr>
              <w:fldChar w:fldCharType="begin">
                <w:fldData xml:space="preserve">MgA3AEYANQAyAEYAMAA1ADMANwA3AEMANAA0ADYANwA4ADQAQwA5ADAAOQBCADgANQAxADEANgBB
ADgARgA0AA==
</w:fldData>
              </w:fldChar>
            </w:r>
            <w:r>
              <w:rPr>
                <w:rFonts w:ascii="宋体" w:hAnsi="宋体" w:cs="Arial"/>
                <w:kern w:val="0"/>
                <w:sz w:val="20"/>
                <w:szCs w:val="20"/>
                <w:shd w:val="clear" w:color="auto" w:fill="FFFFFF"/>
              </w:rPr>
              <w:instrText xml:space="preserve">Addin 项目绩效目标</w:instrText>
            </w:r>
            <w:r>
              <w:rPr>
                <w:rFonts w:ascii="宋体" w:hAnsi="宋体" w:cs="Arial"/>
                <w:kern w:val="0"/>
                <w:sz w:val="20"/>
                <w:szCs w:val="20"/>
                <w:shd w:val="clear" w:color="auto" w:fill="FFFFFF"/>
              </w:rPr>
              <w:fldChar w:fldCharType="separate"/>
            </w:r>
            <w:r>
              <w:rPr>
                <w:rFonts w:hint="eastAsia" w:ascii="宋体" w:hAnsi="宋体" w:cs="Arial"/>
                <w:color w:val="000000"/>
                <w:kern w:val="0"/>
                <w:sz w:val="20"/>
                <w:szCs w:val="20"/>
                <w:shd w:val="clear" w:color="FFFFFF" w:fill="FFFFFF"/>
              </w:rPr>
              <w:t>一、提升我市旅游行业服务质量，提升城市品位和综合竞争力；确保文化和旅游市场安全等。二、</w:t>
            </w:r>
            <w:r>
              <w:rPr>
                <w:rFonts w:ascii="宋体" w:hAnsi="宋体" w:cs="Arial"/>
                <w:color w:val="000000"/>
                <w:kern w:val="0"/>
                <w:sz w:val="20"/>
                <w:szCs w:val="20"/>
                <w:shd w:val="clear" w:color="FFFFFF" w:fill="FFFFFF"/>
              </w:rPr>
              <w:t>1.组织参加全国、全省文化旅游商品博览会，学习外地旅游商品成功经验，并对外推广鄂州旅游商品，提升鄂州旅游知名度和形象。2.对开发特色和优秀的旅游商品公司进行奖励，鼓励更多旅游商品公司开发出更具鄂州特色的优秀旅游商品。3.引入旅游商品研发生产企业，开发生产有我市特色旅游商品。4.布置鄂州旅游商品展示中心，展销我市特色旅游商品。</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18"/>
                <w:szCs w:val="18"/>
                <w:lang w:eastAsia="zh-CN"/>
              </w:rPr>
            </w:pPr>
            <w:r>
              <w:rPr>
                <w:rFonts w:hint="eastAsia" w:ascii="宋体" w:hAnsi="宋体" w:cs="Arial"/>
                <w:color w:val="000000"/>
                <w:kern w:val="0"/>
                <w:sz w:val="20"/>
                <w:szCs w:val="20"/>
                <w:shd w:val="clear" w:color="FFFFFF" w:fill="FFFFFF"/>
              </w:rPr>
              <w:t>三、</w:t>
            </w:r>
            <w:r>
              <w:rPr>
                <w:rFonts w:ascii="宋体" w:hAnsi="宋体" w:cs="Arial"/>
                <w:color w:val="000000"/>
                <w:kern w:val="0"/>
                <w:sz w:val="20"/>
                <w:szCs w:val="20"/>
                <w:shd w:val="clear" w:color="FFFFFF" w:fill="FFFFFF"/>
              </w:rPr>
              <w:t>1.组织一系列旅游形象宣传促销活动，提高我市旅游知名度，更好地展示我市城市形象，增强我市旅游的辐射力、凝聚力、吸引力。2.组织参加各类旅游博览会、交易会、贸易洽谈会，推介鄂州旅游，扩大知名度和招徕力。3.组织开展重要时间节点的市场宣传和促销活动，吸引更多的游客。</w:t>
            </w:r>
            <w:r>
              <w:rPr>
                <w:rFonts w:ascii="宋体" w:hAnsi="宋体" w:cs="Arial"/>
                <w:kern w:val="0"/>
                <w:sz w:val="20"/>
                <w:szCs w:val="20"/>
                <w:highlight w:val="darkRed"/>
                <w:shd w:val="clear" w:color="auto" w:fill="FFFFFF"/>
              </w:rPr>
              <w:fldChar w:fldCharType="end"/>
            </w:r>
          </w:p>
        </w:tc>
        <w:tc>
          <w:tcPr>
            <w:tcW w:w="3753" w:type="dxa"/>
            <w:gridSpan w:val="7"/>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firstLine="400" w:firstLineChars="200"/>
              <w:textAlignment w:val="auto"/>
              <w:rPr>
                <w:rFonts w:hint="eastAsia" w:ascii="宋体" w:hAnsi="宋体" w:eastAsia="仿宋_GB2312" w:cs="Arial"/>
                <w:color w:val="000000"/>
                <w:kern w:val="0"/>
                <w:sz w:val="20"/>
                <w:szCs w:val="20"/>
                <w:shd w:val="clear" w:color="FFFFFF" w:fill="FFFFFF"/>
                <w:lang w:eastAsia="zh-CN"/>
              </w:rPr>
            </w:pPr>
            <w:r>
              <w:rPr>
                <w:rFonts w:hint="eastAsia" w:ascii="宋体" w:hAnsi="宋体" w:cs="Arial"/>
                <w:color w:val="000000"/>
                <w:kern w:val="0"/>
                <w:sz w:val="20"/>
                <w:szCs w:val="20"/>
                <w:shd w:val="clear" w:color="FFFFFF" w:fill="FFFFFF"/>
              </w:rPr>
              <w:t>成功签约“吴都•乔街”、“东梁子湖乡村振兴文旅综合体项目”、“国防军事体验园”三个重点文旅项目。鄂旅投梁子湖文旅项目有序推进。支持鄂钢发展工业旅游、西山风景区创建4A景区，梁子岛景区、台湾杏福园旅游区通过全省4A级旅游景区景观价值评定，九品香莲景区通过国家3A景区评定，涂家垴镇、岳石洪村等创建省级旅游名镇、名村。武昌鱼系列产品入选“湖北十大人气礼品”榜单。组织参加首届中国（武汉）文化旅游博览会、“极目楚天 畅游湖北”2021湖北文化和旅游宣传推介会、第二届荆楚乡村文化旅游节，宣传“空港新城·田园鄂州”城市形象。成功举办鄂州市第二届文化旅游体育商品创意设计大赛。全市6家景区纳入武鄂旅游资源并卡连线</w:t>
            </w:r>
            <w:r>
              <w:rPr>
                <w:rFonts w:hint="eastAsia" w:ascii="宋体" w:hAnsi="宋体" w:cs="Arial"/>
                <w:color w:val="000000"/>
                <w:kern w:val="0"/>
                <w:sz w:val="20"/>
                <w:szCs w:val="20"/>
                <w:shd w:val="clear" w:color="FFFFFF" w:fill="FFFFFF"/>
                <w:lang w:eastAsia="zh-CN"/>
              </w:rPr>
              <w:t>。</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rPr>
                <w:rFonts w:hint="eastAsia" w:ascii="宋体" w:hAnsi="宋体" w:cs="Arial"/>
                <w:color w:val="000000"/>
                <w:kern w:val="0"/>
                <w:sz w:val="20"/>
                <w:szCs w:val="20"/>
                <w:shd w:val="clear" w:color="FFFFFF" w:fill="FFFFFF"/>
                <w:lang w:eastAsia="zh-CN"/>
              </w:rPr>
            </w:pP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绩</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效</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指</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标</w:t>
            </w:r>
          </w:p>
        </w:tc>
        <w:tc>
          <w:tcPr>
            <w:tcW w:w="9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一级指标</w:t>
            </w:r>
          </w:p>
        </w:tc>
        <w:tc>
          <w:tcPr>
            <w:tcW w:w="111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106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指标值</w:t>
            </w:r>
          </w:p>
        </w:tc>
        <w:tc>
          <w:tcPr>
            <w:tcW w:w="639"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c>
          <w:tcPr>
            <w:tcW w:w="19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CellMar>
            <w:top w:w="0" w:type="dxa"/>
            <w:left w:w="108" w:type="dxa"/>
            <w:bottom w:w="0" w:type="dxa"/>
            <w:right w:w="108" w:type="dxa"/>
          </w:tblCellMar>
        </w:tblPrEx>
        <w:trPr>
          <w:trHeight w:val="82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产出指标</w:t>
            </w: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数量指标</w:t>
            </w:r>
          </w:p>
        </w:tc>
        <w:tc>
          <w:tcPr>
            <w:tcW w:w="2148" w:type="dxa"/>
            <w:gridSpan w:val="3"/>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Times New Roman" w:hAnsi="Times New Roman" w:eastAsia="仿宋_GB2312" w:cs="Times New Roman"/>
                <w:color w:val="000000"/>
                <w:kern w:val="2"/>
                <w:sz w:val="30"/>
                <w:szCs w:val="24"/>
                <w:shd w:val="clear" w:color="FFFFFF" w:fill="FFFFFF"/>
                <w:lang w:val="en-US" w:eastAsia="zh-CN" w:bidi="ar-SA"/>
              </w:rPr>
            </w:pPr>
            <w:r>
              <w:rPr>
                <w:rFonts w:hint="eastAsia" w:ascii="宋体" w:hAnsi="宋体" w:cs="Arial"/>
                <w:color w:val="000000"/>
                <w:kern w:val="0"/>
                <w:sz w:val="20"/>
                <w:szCs w:val="20"/>
                <w:shd w:val="clear" w:color="FFFFFF" w:fill="FFFFFF"/>
              </w:rPr>
              <w:t>参加旅游商品大赛或博览会、交易会；携带旅游商品参与各类展会；</w:t>
            </w:r>
          </w:p>
        </w:tc>
        <w:tc>
          <w:tcPr>
            <w:tcW w:w="1062" w:type="dxa"/>
            <w:tcBorders>
              <w:top w:val="nil"/>
              <w:left w:val="nil"/>
              <w:bottom w:val="single" w:color="auto" w:sz="4" w:space="0"/>
              <w:right w:val="single" w:color="auto" w:sz="4" w:space="0"/>
            </w:tcBorders>
            <w:noWrap w:val="0"/>
            <w:vAlign w:val="top"/>
          </w:tcPr>
          <w:p>
            <w:pPr>
              <w:rPr>
                <w:rFonts w:hint="default" w:ascii="宋体" w:hAnsi="宋体" w:cs="Arial"/>
                <w:color w:val="000000"/>
                <w:kern w:val="0"/>
                <w:sz w:val="20"/>
                <w:szCs w:val="20"/>
                <w:shd w:val="clear" w:color="FFFFFF" w:fill="FFFFFF"/>
                <w:lang w:val="en-US" w:eastAsia="zh-CN"/>
              </w:rPr>
            </w:pPr>
            <w:r>
              <w:rPr>
                <w:rFonts w:hint="eastAsia" w:ascii="宋体" w:hAnsi="宋体" w:cs="Arial"/>
                <w:color w:val="000000"/>
                <w:kern w:val="0"/>
                <w:sz w:val="20"/>
                <w:szCs w:val="20"/>
                <w:shd w:val="clear" w:color="FFFFFF" w:fill="FFFFFF"/>
              </w:rPr>
              <w:t>2-3次</w:t>
            </w:r>
          </w:p>
        </w:tc>
        <w:tc>
          <w:tcPr>
            <w:tcW w:w="63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15</w:t>
            </w:r>
          </w:p>
        </w:tc>
        <w:tc>
          <w:tcPr>
            <w:tcW w:w="19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top"/>
          </w:tcPr>
          <w:p>
            <w:pPr>
              <w:rPr>
                <w:rFonts w:hint="eastAsia" w:ascii="宋体" w:hAnsi="宋体" w:eastAsia="仿宋_GB2312" w:cs="Arial"/>
                <w:color w:val="000000"/>
                <w:kern w:val="0"/>
                <w:sz w:val="20"/>
                <w:szCs w:val="20"/>
                <w:shd w:val="clear" w:color="FFFFFF" w:fill="FFFFFF"/>
                <w:lang w:val="en-US" w:eastAsia="zh-CN" w:bidi="ar-SA"/>
              </w:rPr>
            </w:pPr>
            <w:r>
              <w:rPr>
                <w:rFonts w:hint="eastAsia" w:ascii="宋体" w:hAnsi="宋体" w:cs="Arial"/>
                <w:color w:val="000000"/>
                <w:kern w:val="0"/>
                <w:sz w:val="20"/>
                <w:szCs w:val="20"/>
                <w:shd w:val="clear" w:color="FFFFFF" w:fill="FFFFFF"/>
              </w:rPr>
              <w:t>旅游人才培训</w:t>
            </w:r>
          </w:p>
        </w:tc>
        <w:tc>
          <w:tcPr>
            <w:tcW w:w="1062" w:type="dxa"/>
            <w:tcBorders>
              <w:top w:val="nil"/>
              <w:left w:val="nil"/>
              <w:bottom w:val="single" w:color="auto" w:sz="4" w:space="0"/>
              <w:right w:val="single" w:color="auto" w:sz="4" w:space="0"/>
            </w:tcBorders>
            <w:noWrap w:val="0"/>
            <w:vAlign w:val="top"/>
          </w:tcPr>
          <w:p>
            <w:pPr>
              <w:rPr>
                <w:rFonts w:hint="eastAsia" w:ascii="宋体" w:hAnsi="宋体" w:eastAsia="仿宋_GB2312" w:cs="Arial"/>
                <w:color w:val="000000"/>
                <w:kern w:val="0"/>
                <w:sz w:val="20"/>
                <w:szCs w:val="20"/>
                <w:shd w:val="clear" w:color="FFFFFF" w:fill="FFFFFF"/>
                <w:lang w:val="en-US" w:eastAsia="zh-CN" w:bidi="ar-SA"/>
              </w:rPr>
            </w:pPr>
            <w:r>
              <w:rPr>
                <w:rFonts w:hint="eastAsia" w:ascii="宋体" w:hAnsi="宋体" w:cs="Arial"/>
                <w:color w:val="000000"/>
                <w:kern w:val="0"/>
                <w:sz w:val="20"/>
                <w:szCs w:val="20"/>
                <w:shd w:val="clear" w:color="FFFFFF" w:fill="FFFFFF"/>
              </w:rPr>
              <w:t>≥200人次</w:t>
            </w:r>
          </w:p>
        </w:tc>
        <w:tc>
          <w:tcPr>
            <w:tcW w:w="639"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15</w:t>
            </w:r>
          </w:p>
        </w:tc>
        <w:tc>
          <w:tcPr>
            <w:tcW w:w="19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87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宋体" w:hAnsi="宋体" w:cs="Arial"/>
                <w:color w:val="000000"/>
                <w:kern w:val="0"/>
                <w:sz w:val="20"/>
                <w:szCs w:val="20"/>
                <w:shd w:val="clear" w:color="FFFFFF" w:fill="FFFFFF"/>
                <w:lang w:val="en-US" w:eastAsia="zh-CN"/>
              </w:rPr>
            </w:pPr>
            <w:r>
              <w:rPr>
                <w:rFonts w:hint="eastAsia" w:ascii="宋体" w:hAnsi="宋体" w:cs="Arial"/>
                <w:color w:val="000000"/>
                <w:kern w:val="0"/>
                <w:sz w:val="20"/>
                <w:szCs w:val="20"/>
                <w:shd w:val="clear" w:color="FFFFFF" w:fill="FFFFFF"/>
              </w:rPr>
              <w:t>重点景区(点)旅游产品打造品牌，编印一批系列精品线路的旅游宣传</w:t>
            </w:r>
          </w:p>
        </w:tc>
        <w:tc>
          <w:tcPr>
            <w:tcW w:w="1062" w:type="dxa"/>
            <w:tcBorders>
              <w:top w:val="nil"/>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cs="Arial"/>
                <w:color w:val="000000"/>
                <w:kern w:val="0"/>
                <w:sz w:val="20"/>
                <w:szCs w:val="20"/>
                <w:shd w:val="clear" w:color="FFFFFF" w:fill="FFFFFF"/>
                <w:lang w:val="en-US" w:eastAsia="zh-CN"/>
              </w:rPr>
            </w:pPr>
            <w:r>
              <w:rPr>
                <w:rFonts w:hint="eastAsia" w:ascii="宋体" w:hAnsi="宋体" w:cs="Arial"/>
                <w:color w:val="000000"/>
                <w:kern w:val="0"/>
                <w:sz w:val="20"/>
                <w:szCs w:val="20"/>
                <w:shd w:val="clear" w:color="FFFFFF" w:fill="FFFFFF"/>
              </w:rPr>
              <w:t>2-3家重点景区</w:t>
            </w:r>
          </w:p>
        </w:tc>
        <w:tc>
          <w:tcPr>
            <w:tcW w:w="63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15</w:t>
            </w:r>
          </w:p>
        </w:tc>
        <w:tc>
          <w:tcPr>
            <w:tcW w:w="19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63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宋体" w:hAnsi="宋体" w:cs="Arial"/>
                <w:color w:val="000000"/>
                <w:kern w:val="0"/>
                <w:sz w:val="20"/>
                <w:szCs w:val="20"/>
                <w:shd w:val="clear" w:color="FFFFFF" w:fill="FFFFFF"/>
                <w:lang w:val="en-US" w:eastAsia="zh-CN"/>
              </w:rPr>
            </w:pPr>
            <w:r>
              <w:rPr>
                <w:rFonts w:hint="eastAsia" w:ascii="宋体" w:hAnsi="宋体" w:cs="Arial"/>
                <w:color w:val="000000"/>
                <w:kern w:val="0"/>
                <w:sz w:val="20"/>
                <w:szCs w:val="20"/>
                <w:shd w:val="clear" w:color="FFFFFF" w:fill="FFFFFF"/>
              </w:rPr>
              <w:t>组织参加各类旅游博览会、交易会、贸易洽谈会</w:t>
            </w:r>
          </w:p>
        </w:tc>
        <w:tc>
          <w:tcPr>
            <w:tcW w:w="1062" w:type="dxa"/>
            <w:tcBorders>
              <w:top w:val="nil"/>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cs="Arial"/>
                <w:color w:val="000000"/>
                <w:kern w:val="0"/>
                <w:sz w:val="20"/>
                <w:szCs w:val="20"/>
                <w:shd w:val="clear" w:color="FFFFFF" w:fill="FFFFFF"/>
                <w:lang w:val="en-US" w:eastAsia="zh-CN"/>
              </w:rPr>
            </w:pPr>
            <w:r>
              <w:rPr>
                <w:rFonts w:hint="eastAsia" w:ascii="宋体" w:hAnsi="宋体" w:cs="Arial"/>
                <w:color w:val="000000"/>
                <w:kern w:val="0"/>
                <w:sz w:val="20"/>
                <w:szCs w:val="20"/>
                <w:shd w:val="clear" w:color="FFFFFF" w:fill="FFFFFF"/>
              </w:rPr>
              <w:t>3-4次</w:t>
            </w:r>
          </w:p>
        </w:tc>
        <w:tc>
          <w:tcPr>
            <w:tcW w:w="63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15</w:t>
            </w:r>
          </w:p>
        </w:tc>
        <w:tc>
          <w:tcPr>
            <w:tcW w:w="19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67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宋体" w:hAnsi="宋体" w:cs="Arial"/>
                <w:color w:val="000000"/>
                <w:kern w:val="0"/>
                <w:sz w:val="20"/>
                <w:szCs w:val="20"/>
                <w:shd w:val="clear" w:color="FFFFFF" w:fill="FFFFFF"/>
                <w:lang w:val="en-US" w:eastAsia="zh-CN"/>
              </w:rPr>
            </w:pPr>
            <w:r>
              <w:rPr>
                <w:rFonts w:hint="eastAsia" w:ascii="宋体" w:hAnsi="宋体" w:cs="Arial"/>
                <w:color w:val="000000"/>
                <w:kern w:val="0"/>
                <w:sz w:val="20"/>
                <w:szCs w:val="20"/>
                <w:shd w:val="clear" w:color="FFFFFF" w:fill="FFFFFF"/>
              </w:rPr>
              <w:t>组织开展定向城市营销宣传</w:t>
            </w:r>
          </w:p>
        </w:tc>
        <w:tc>
          <w:tcPr>
            <w:tcW w:w="1062" w:type="dxa"/>
            <w:tcBorders>
              <w:top w:val="nil"/>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宋体" w:hAnsi="宋体" w:cs="Arial"/>
                <w:color w:val="000000"/>
                <w:kern w:val="0"/>
                <w:sz w:val="20"/>
                <w:szCs w:val="20"/>
                <w:shd w:val="clear" w:color="FFFFFF" w:fill="FFFFFF"/>
                <w:lang w:val="en-US" w:eastAsia="zh-CN"/>
              </w:rPr>
            </w:pPr>
            <w:r>
              <w:rPr>
                <w:rFonts w:hint="eastAsia" w:ascii="宋体" w:hAnsi="宋体" w:cs="Arial"/>
                <w:color w:val="000000"/>
                <w:kern w:val="0"/>
                <w:sz w:val="20"/>
                <w:szCs w:val="20"/>
                <w:shd w:val="clear" w:color="FFFFFF" w:fill="FFFFFF"/>
              </w:rPr>
              <w:t>4-6个重点城市</w:t>
            </w:r>
          </w:p>
        </w:tc>
        <w:tc>
          <w:tcPr>
            <w:tcW w:w="63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6</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15</w:t>
            </w:r>
          </w:p>
        </w:tc>
        <w:tc>
          <w:tcPr>
            <w:tcW w:w="19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102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社会效益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宋体" w:hAnsi="宋体" w:cs="Arial"/>
                <w:color w:val="000000"/>
                <w:kern w:val="0"/>
                <w:sz w:val="20"/>
                <w:szCs w:val="20"/>
                <w:shd w:val="clear" w:color="FFFFFF" w:fill="FFFFFF"/>
                <w:lang w:eastAsia="zh-CN"/>
              </w:rPr>
            </w:pPr>
            <w:r>
              <w:rPr>
                <w:rFonts w:hint="eastAsia" w:ascii="宋体" w:hAnsi="宋体" w:cs="Arial"/>
                <w:color w:val="000000"/>
                <w:kern w:val="0"/>
                <w:sz w:val="20"/>
                <w:szCs w:val="20"/>
                <w:shd w:val="clear" w:color="FFFFFF" w:fill="FFFFFF"/>
              </w:rPr>
              <w:t>对鄂州市旅游商品设计大赛获奖作品打样和批量生产，引入旅游商品</w:t>
            </w:r>
          </w:p>
        </w:tc>
        <w:tc>
          <w:tcPr>
            <w:tcW w:w="1062" w:type="dxa"/>
            <w:tcBorders>
              <w:top w:val="nil"/>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宋体" w:hAnsi="宋体" w:cs="Arial"/>
                <w:color w:val="000000"/>
                <w:kern w:val="0"/>
                <w:sz w:val="20"/>
                <w:szCs w:val="20"/>
                <w:shd w:val="clear" w:color="FFFFFF" w:fill="FFFFFF"/>
                <w:lang w:eastAsia="zh-CN"/>
              </w:rPr>
            </w:pPr>
            <w:r>
              <w:rPr>
                <w:rFonts w:hint="eastAsia" w:ascii="宋体" w:hAnsi="宋体" w:cs="Arial"/>
                <w:color w:val="000000"/>
                <w:kern w:val="0"/>
                <w:sz w:val="20"/>
                <w:szCs w:val="20"/>
                <w:shd w:val="clear" w:color="FFFFFF" w:fill="FFFFFF"/>
              </w:rPr>
              <w:t>企业(从业者)增收</w:t>
            </w:r>
          </w:p>
        </w:tc>
        <w:tc>
          <w:tcPr>
            <w:tcW w:w="63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完成</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13</w:t>
            </w:r>
          </w:p>
        </w:tc>
        <w:tc>
          <w:tcPr>
            <w:tcW w:w="19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p>
        </w:tc>
      </w:tr>
      <w:tr>
        <w:tblPrEx>
          <w:tblCellMar>
            <w:top w:w="0" w:type="dxa"/>
            <w:left w:w="108" w:type="dxa"/>
            <w:bottom w:w="0" w:type="dxa"/>
            <w:right w:w="108" w:type="dxa"/>
          </w:tblCellMar>
        </w:tblPrEx>
        <w:trPr>
          <w:trHeight w:val="82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宋体" w:hAnsi="宋体" w:cs="Arial"/>
                <w:color w:val="000000"/>
                <w:kern w:val="0"/>
                <w:sz w:val="20"/>
                <w:szCs w:val="20"/>
                <w:shd w:val="clear" w:color="FFFFFF" w:fill="FFFFFF"/>
                <w:lang w:eastAsia="zh-CN"/>
              </w:rPr>
            </w:pPr>
            <w:r>
              <w:rPr>
                <w:rFonts w:hint="eastAsia" w:ascii="宋体" w:hAnsi="宋体" w:cs="Arial"/>
                <w:color w:val="000000"/>
                <w:kern w:val="0"/>
                <w:sz w:val="20"/>
                <w:szCs w:val="20"/>
                <w:shd w:val="clear" w:color="FFFFFF" w:fill="FFFFFF"/>
              </w:rPr>
              <w:t>引导开发生产鄂州特色旅游商品，对开发特色和优秀的旅游商品并取</w:t>
            </w:r>
          </w:p>
        </w:tc>
        <w:tc>
          <w:tcPr>
            <w:tcW w:w="1062" w:type="dxa"/>
            <w:tcBorders>
              <w:top w:val="nil"/>
              <w:left w:val="nil"/>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ascii="宋体" w:hAnsi="宋体" w:cs="Arial"/>
                <w:color w:val="000000"/>
                <w:kern w:val="0"/>
                <w:sz w:val="20"/>
                <w:szCs w:val="20"/>
                <w:shd w:val="clear" w:color="FFFFFF" w:fill="FFFFFF"/>
                <w:lang w:val="en-US" w:eastAsia="zh-CN"/>
              </w:rPr>
            </w:pPr>
            <w:r>
              <w:rPr>
                <w:rFonts w:hint="eastAsia" w:ascii="宋体" w:hAnsi="宋体" w:cs="Arial"/>
                <w:color w:val="000000"/>
                <w:kern w:val="0"/>
                <w:sz w:val="20"/>
                <w:szCs w:val="20"/>
                <w:shd w:val="clear" w:color="FFFFFF" w:fill="FFFFFF"/>
              </w:rPr>
              <w:t>提高鄂州市知名度</w:t>
            </w:r>
          </w:p>
        </w:tc>
        <w:tc>
          <w:tcPr>
            <w:tcW w:w="63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提高</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w:t>
            </w:r>
          </w:p>
        </w:tc>
        <w:tc>
          <w:tcPr>
            <w:tcW w:w="19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95</w:t>
            </w:r>
          </w:p>
        </w:tc>
        <w:tc>
          <w:tcPr>
            <w:tcW w:w="1980"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bl>
    <w:p/>
    <w:tbl>
      <w:tblPr>
        <w:tblStyle w:val="6"/>
        <w:tblW w:w="9643" w:type="dxa"/>
        <w:jc w:val="center"/>
        <w:tblLayout w:type="fixed"/>
        <w:tblCellMar>
          <w:top w:w="0" w:type="dxa"/>
          <w:left w:w="108" w:type="dxa"/>
          <w:bottom w:w="0" w:type="dxa"/>
          <w:right w:w="108" w:type="dxa"/>
        </w:tblCellMar>
      </w:tblPr>
      <w:tblGrid>
        <w:gridCol w:w="588"/>
        <w:gridCol w:w="980"/>
        <w:gridCol w:w="1112"/>
        <w:gridCol w:w="730"/>
        <w:gridCol w:w="1134"/>
        <w:gridCol w:w="128"/>
        <w:gridCol w:w="975"/>
        <w:gridCol w:w="1165"/>
        <w:gridCol w:w="515"/>
        <w:gridCol w:w="194"/>
        <w:gridCol w:w="421"/>
        <w:gridCol w:w="430"/>
        <w:gridCol w:w="1271"/>
      </w:tblGrid>
      <w:tr>
        <w:tblPrEx>
          <w:tblCellMar>
            <w:top w:w="0" w:type="dxa"/>
            <w:left w:w="108" w:type="dxa"/>
            <w:bottom w:w="0" w:type="dxa"/>
            <w:right w:w="108" w:type="dxa"/>
          </w:tblCellMar>
        </w:tblPrEx>
        <w:trPr>
          <w:trHeight w:val="454" w:hRule="exact"/>
          <w:jc w:val="center"/>
        </w:trPr>
        <w:tc>
          <w:tcPr>
            <w:tcW w:w="9643" w:type="dxa"/>
            <w:gridSpan w:val="13"/>
            <w:tcBorders>
              <w:top w:val="nil"/>
              <w:left w:val="nil"/>
              <w:bottom w:val="nil"/>
              <w:right w:val="nil"/>
            </w:tcBorders>
            <w:noWrap w:val="0"/>
            <w:vAlign w:val="center"/>
          </w:tcPr>
          <w:p>
            <w:pPr>
              <w:widowControl/>
              <w:spacing w:line="320" w:lineRule="exact"/>
              <w:jc w:val="center"/>
              <w:rPr>
                <w:rFonts w:ascii="宋体" w:hAnsi="宋体" w:eastAsia="宋体" w:cs="宋体"/>
                <w:b/>
                <w:bCs/>
                <w:kern w:val="0"/>
                <w:sz w:val="32"/>
                <w:szCs w:val="32"/>
              </w:rPr>
            </w:pPr>
            <w:r>
              <w:rPr>
                <w:rFonts w:hint="eastAsia" w:ascii="宋体" w:hAnsi="宋体" w:eastAsia="宋体" w:cs="宋体"/>
                <w:b/>
                <w:bCs/>
                <w:kern w:val="0"/>
                <w:sz w:val="32"/>
                <w:szCs w:val="32"/>
              </w:rPr>
              <w:t>项目支出绩效自评表</w:t>
            </w:r>
          </w:p>
        </w:tc>
      </w:tr>
      <w:tr>
        <w:tblPrEx>
          <w:tblCellMar>
            <w:top w:w="0" w:type="dxa"/>
            <w:left w:w="108" w:type="dxa"/>
            <w:bottom w:w="0" w:type="dxa"/>
            <w:right w:w="108" w:type="dxa"/>
          </w:tblCellMar>
        </w:tblPrEx>
        <w:trPr>
          <w:trHeight w:val="201" w:hRule="atLeast"/>
          <w:jc w:val="center"/>
        </w:trPr>
        <w:tc>
          <w:tcPr>
            <w:tcW w:w="9643" w:type="dxa"/>
            <w:gridSpan w:val="13"/>
            <w:tcBorders>
              <w:top w:val="nil"/>
              <w:left w:val="nil"/>
              <w:bottom w:val="nil"/>
              <w:right w:val="nil"/>
            </w:tcBorders>
            <w:noWrap w:val="0"/>
            <w:vAlign w:val="top"/>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w:t>
            </w:r>
            <w:r>
              <w:rPr>
                <w:rFonts w:hint="eastAsia" w:ascii="宋体" w:hAnsi="宋体" w:eastAsia="宋体" w:cs="宋体"/>
                <w:kern w:val="0"/>
                <w:sz w:val="22"/>
                <w:szCs w:val="22"/>
                <w:lang w:val="en-US" w:eastAsia="zh-CN"/>
              </w:rPr>
              <w:t>2021</w:t>
            </w:r>
            <w:r>
              <w:rPr>
                <w:rFonts w:hint="eastAsia" w:ascii="宋体" w:hAnsi="宋体" w:eastAsia="宋体" w:cs="宋体"/>
                <w:kern w:val="0"/>
                <w:sz w:val="22"/>
                <w:szCs w:val="22"/>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8075" w:type="dxa"/>
            <w:gridSpan w:val="11"/>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行业监管及安全市场管理</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主管部门</w:t>
            </w:r>
          </w:p>
        </w:tc>
        <w:tc>
          <w:tcPr>
            <w:tcW w:w="4079"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鄂州市文化和旅游局</w:t>
            </w:r>
          </w:p>
        </w:tc>
        <w:tc>
          <w:tcPr>
            <w:tcW w:w="116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实施单位</w:t>
            </w:r>
          </w:p>
        </w:tc>
        <w:tc>
          <w:tcPr>
            <w:tcW w:w="2831"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6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项目资金</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（万元）</w:t>
            </w: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年初预算数</w:t>
            </w:r>
          </w:p>
        </w:tc>
        <w:tc>
          <w:tcPr>
            <w:tcW w:w="110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w:t>
            </w:r>
          </w:p>
        </w:tc>
        <w:tc>
          <w:tcPr>
            <w:tcW w:w="116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执行率</w:t>
            </w:r>
          </w:p>
        </w:tc>
        <w:tc>
          <w:tcPr>
            <w:tcW w:w="127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25</w:t>
            </w:r>
          </w:p>
        </w:tc>
        <w:tc>
          <w:tcPr>
            <w:tcW w:w="110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25</w:t>
            </w:r>
          </w:p>
        </w:tc>
        <w:tc>
          <w:tcPr>
            <w:tcW w:w="116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20.47</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81.89%</w:t>
            </w:r>
          </w:p>
        </w:tc>
        <w:tc>
          <w:tcPr>
            <w:tcW w:w="127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8.19</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其中：当年财政拨款</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25</w:t>
            </w:r>
          </w:p>
        </w:tc>
        <w:tc>
          <w:tcPr>
            <w:tcW w:w="110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25</w:t>
            </w:r>
          </w:p>
        </w:tc>
        <w:tc>
          <w:tcPr>
            <w:tcW w:w="116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20.47</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81.89%</w:t>
            </w:r>
          </w:p>
        </w:tc>
        <w:tc>
          <w:tcPr>
            <w:tcW w:w="127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上年结转资金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0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6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27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0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6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27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年度总体目标</w:t>
            </w:r>
          </w:p>
        </w:tc>
        <w:tc>
          <w:tcPr>
            <w:tcW w:w="5059"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预期目标</w:t>
            </w:r>
          </w:p>
        </w:tc>
        <w:tc>
          <w:tcPr>
            <w:tcW w:w="3996"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trHeight w:val="2982" w:hRule="exact"/>
          <w:jc w:val="center"/>
        </w:trPr>
        <w:tc>
          <w:tcPr>
            <w:tcW w:w="58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4084"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Arial"/>
                <w:color w:val="000000"/>
                <w:kern w:val="0"/>
                <w:sz w:val="20"/>
                <w:szCs w:val="20"/>
                <w:shd w:val="clear" w:color="FFFFFF" w:fill="FFFFFF"/>
                <w:lang w:eastAsia="zh-CN"/>
              </w:rPr>
            </w:pPr>
            <w:r>
              <w:rPr>
                <w:rFonts w:hint="eastAsia" w:ascii="宋体" w:hAnsi="宋体" w:cs="Arial"/>
                <w:color w:val="000000"/>
                <w:kern w:val="0"/>
                <w:sz w:val="20"/>
                <w:szCs w:val="20"/>
                <w:shd w:val="clear" w:color="FFFFFF" w:fill="FFFFFF"/>
              </w:rPr>
              <w:fldChar w:fldCharType="begin">
                <w:fldData xml:space="preserve">QgA2ADUAQgA2ADgARAA5AEUAMwBGADUANABFAEIARQBCADMARgBCADYANAA5AEMAOQBFAEEARABG
ADAAOQBEAA==
</w:fldData>
              </w:fldChar>
            </w:r>
            <w:r>
              <w:rPr>
                <w:rFonts w:hint="eastAsia" w:ascii="宋体" w:hAnsi="宋体" w:cs="Arial"/>
                <w:color w:val="000000"/>
                <w:kern w:val="0"/>
                <w:sz w:val="20"/>
                <w:szCs w:val="20"/>
                <w:shd w:val="clear" w:color="FFFFFF" w:fill="FFFFFF"/>
              </w:rPr>
              <w:instrText xml:space="preserve">Addin 项目总体目标</w:instrText>
            </w:r>
            <w:r>
              <w:rPr>
                <w:rFonts w:hint="eastAsia" w:ascii="宋体" w:hAnsi="宋体" w:cs="Arial"/>
                <w:color w:val="000000"/>
                <w:kern w:val="0"/>
                <w:sz w:val="20"/>
                <w:szCs w:val="20"/>
                <w:shd w:val="clear" w:color="FFFFFF" w:fill="FFFFFF"/>
              </w:rPr>
              <w:fldChar w:fldCharType="separate"/>
            </w:r>
            <w:r>
              <w:rPr>
                <w:rFonts w:hint="eastAsia" w:ascii="宋体" w:hAnsi="宋体" w:cs="Arial"/>
                <w:color w:val="000000"/>
                <w:kern w:val="0"/>
                <w:sz w:val="20"/>
                <w:szCs w:val="20"/>
                <w:shd w:val="clear" w:color="FFFFFF" w:fill="FFFFFF"/>
              </w:rPr>
              <w:t>维护文旅市场秩序和创业安全。</w:t>
            </w:r>
            <w:r>
              <w:rPr>
                <w:rFonts w:hint="eastAsia" w:ascii="宋体" w:hAnsi="宋体" w:cs="Arial"/>
                <w:color w:val="000000"/>
                <w:kern w:val="0"/>
                <w:sz w:val="20"/>
                <w:szCs w:val="20"/>
                <w:shd w:val="clear" w:color="FFFFFF" w:fill="FFFFFF"/>
              </w:rPr>
              <w:fldChar w:fldCharType="end"/>
            </w:r>
          </w:p>
        </w:tc>
        <w:tc>
          <w:tcPr>
            <w:tcW w:w="4971" w:type="dxa"/>
            <w:gridSpan w:val="7"/>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Arial"/>
                <w:color w:val="000000"/>
                <w:kern w:val="0"/>
                <w:sz w:val="20"/>
                <w:szCs w:val="20"/>
                <w:shd w:val="clear" w:color="FFFFFF" w:fill="FFFFFF"/>
                <w:lang w:eastAsia="zh-CN"/>
              </w:rPr>
            </w:pPr>
            <w:r>
              <w:rPr>
                <w:rFonts w:hint="eastAsia" w:ascii="宋体" w:hAnsi="宋体" w:cs="Arial"/>
                <w:color w:val="000000"/>
                <w:kern w:val="0"/>
                <w:sz w:val="20"/>
                <w:szCs w:val="20"/>
                <w:shd w:val="clear" w:color="FFFFFF" w:fill="FFFFFF"/>
              </w:rPr>
              <w:t>进一步优化营商环境，实行“体验式暗访+‘双随机一公开’+信用+安全监管平台”监管，加强常态化疫情防控、信用体系建设、安全生产、文明旅游等工作，守牢了安全生产底线</w:t>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绩</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效</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指</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标</w:t>
            </w:r>
          </w:p>
        </w:tc>
        <w:tc>
          <w:tcPr>
            <w:tcW w:w="9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一级指标</w:t>
            </w:r>
          </w:p>
        </w:tc>
        <w:tc>
          <w:tcPr>
            <w:tcW w:w="111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199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97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指标值</w:t>
            </w:r>
          </w:p>
        </w:tc>
        <w:tc>
          <w:tcPr>
            <w:tcW w:w="116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完成值</w:t>
            </w:r>
          </w:p>
        </w:tc>
        <w:tc>
          <w:tcPr>
            <w:tcW w:w="51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61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CellMar>
            <w:top w:w="0" w:type="dxa"/>
            <w:left w:w="108" w:type="dxa"/>
            <w:bottom w:w="0" w:type="dxa"/>
            <w:right w:w="108" w:type="dxa"/>
          </w:tblCellMar>
        </w:tblPrEx>
        <w:trPr>
          <w:trHeight w:val="63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产出指标</w:t>
            </w:r>
          </w:p>
        </w:tc>
        <w:tc>
          <w:tcPr>
            <w:tcW w:w="1112" w:type="dxa"/>
            <w:vMerge w:val="restart"/>
            <w:tcBorders>
              <w:top w:val="nil"/>
              <w:left w:val="single" w:color="auto" w:sz="4" w:space="0"/>
              <w:right w:val="single" w:color="auto" w:sz="4" w:space="0"/>
            </w:tcBorders>
            <w:noWrap w:val="0"/>
            <w:vAlign w:val="center"/>
          </w:tcPr>
          <w:p>
            <w:pPr>
              <w:widowControl/>
              <w:spacing w:line="240" w:lineRule="exact"/>
              <w:jc w:val="both"/>
              <w:rPr>
                <w:rFonts w:ascii="宋体" w:hAnsi="宋体" w:eastAsia="宋体" w:cs="宋体"/>
                <w:kern w:val="0"/>
                <w:sz w:val="18"/>
                <w:szCs w:val="18"/>
              </w:rPr>
            </w:pPr>
            <w:r>
              <w:rPr>
                <w:rFonts w:hint="eastAsia" w:ascii="宋体" w:hAnsi="宋体" w:eastAsia="宋体" w:cs="宋体"/>
                <w:kern w:val="0"/>
                <w:sz w:val="18"/>
                <w:szCs w:val="18"/>
              </w:rPr>
              <w:t>数量指标</w:t>
            </w:r>
          </w:p>
        </w:tc>
        <w:tc>
          <w:tcPr>
            <w:tcW w:w="1992"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Arial"/>
                <w:color w:val="000000"/>
                <w:kern w:val="0"/>
                <w:sz w:val="20"/>
                <w:szCs w:val="20"/>
                <w:shd w:val="clear" w:color="FFFFFF" w:fill="FFFFFF"/>
                <w:lang w:val="en-US" w:eastAsia="zh-CN"/>
              </w:rPr>
            </w:pPr>
            <w:r>
              <w:rPr>
                <w:rFonts w:hint="eastAsia" w:ascii="宋体" w:hAnsi="宋体" w:cs="Arial"/>
                <w:color w:val="000000"/>
                <w:kern w:val="0"/>
                <w:sz w:val="20"/>
                <w:szCs w:val="20"/>
                <w:shd w:val="clear" w:color="FFFFFF" w:fill="FFFFFF"/>
                <w:lang w:eastAsia="zh-CN"/>
              </w:rPr>
              <w:t>安全工作培训</w:t>
            </w:r>
          </w:p>
        </w:tc>
        <w:tc>
          <w:tcPr>
            <w:tcW w:w="9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cs="Arial"/>
                <w:color w:val="000000"/>
                <w:kern w:val="0"/>
                <w:sz w:val="20"/>
                <w:szCs w:val="20"/>
                <w:shd w:val="clear" w:color="FFFFFF" w:fill="FFFFFF"/>
                <w:lang w:val="en-US" w:eastAsia="zh-CN"/>
              </w:rPr>
            </w:pPr>
            <w:r>
              <w:rPr>
                <w:rFonts w:hint="eastAsia" w:ascii="宋体" w:hAnsi="宋体" w:cs="Arial"/>
                <w:color w:val="000000"/>
                <w:kern w:val="0"/>
                <w:sz w:val="20"/>
                <w:szCs w:val="20"/>
                <w:shd w:val="clear" w:color="FFFFFF" w:fill="FFFFFF"/>
              </w:rPr>
              <w:t>≥2次</w:t>
            </w:r>
          </w:p>
        </w:tc>
        <w:tc>
          <w:tcPr>
            <w:tcW w:w="11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cs="Arial"/>
                <w:color w:val="000000"/>
                <w:kern w:val="0"/>
                <w:sz w:val="20"/>
                <w:szCs w:val="20"/>
                <w:shd w:val="clear" w:color="FFFFFF" w:fill="FFFFFF"/>
                <w:lang w:val="en-US" w:eastAsia="zh-CN"/>
              </w:rPr>
            </w:pPr>
            <w:r>
              <w:rPr>
                <w:rFonts w:hint="eastAsia" w:ascii="宋体" w:hAnsi="宋体" w:cs="Arial"/>
                <w:color w:val="000000"/>
                <w:kern w:val="0"/>
                <w:sz w:val="20"/>
                <w:szCs w:val="20"/>
                <w:shd w:val="clear" w:color="FFFFFF" w:fill="FFFFFF"/>
                <w:lang w:val="en-US" w:eastAsia="zh-CN"/>
              </w:rPr>
              <w:t>2</w:t>
            </w:r>
          </w:p>
        </w:tc>
        <w:tc>
          <w:tcPr>
            <w:tcW w:w="5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cs="Arial"/>
                <w:color w:val="000000"/>
                <w:kern w:val="0"/>
                <w:sz w:val="20"/>
                <w:szCs w:val="20"/>
                <w:shd w:val="clear" w:color="FFFFFF" w:fill="FFFFFF"/>
                <w:lang w:val="en-US" w:eastAsia="zh-CN"/>
              </w:rPr>
            </w:pPr>
            <w:r>
              <w:rPr>
                <w:rFonts w:hint="eastAsia" w:ascii="宋体" w:hAnsi="宋体" w:cs="Arial"/>
                <w:color w:val="000000"/>
                <w:kern w:val="0"/>
                <w:sz w:val="20"/>
                <w:szCs w:val="20"/>
                <w:shd w:val="clear" w:color="FFFFFF" w:fill="FFFFFF"/>
                <w:lang w:val="en-US" w:eastAsia="zh-CN"/>
              </w:rPr>
              <w:t>20</w:t>
            </w:r>
          </w:p>
        </w:tc>
        <w:tc>
          <w:tcPr>
            <w:tcW w:w="615"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cs="Arial"/>
                <w:color w:val="000000"/>
                <w:kern w:val="0"/>
                <w:sz w:val="20"/>
                <w:szCs w:val="20"/>
                <w:shd w:val="clear" w:color="FFFFFF" w:fill="FFFFFF"/>
                <w:lang w:val="en-US" w:eastAsia="zh-CN"/>
              </w:rPr>
            </w:pPr>
            <w:r>
              <w:rPr>
                <w:rFonts w:hint="eastAsia" w:ascii="宋体" w:hAnsi="宋体" w:cs="Arial"/>
                <w:color w:val="000000"/>
                <w:kern w:val="0"/>
                <w:sz w:val="20"/>
                <w:szCs w:val="20"/>
                <w:shd w:val="clear" w:color="FFFFFF" w:fill="FFFFFF"/>
                <w:lang w:val="en-US" w:eastAsia="zh-CN"/>
              </w:rPr>
              <w:t>20</w:t>
            </w:r>
          </w:p>
        </w:tc>
        <w:tc>
          <w:tcPr>
            <w:tcW w:w="1701"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Arial"/>
                <w:color w:val="000000"/>
                <w:kern w:val="0"/>
                <w:sz w:val="20"/>
                <w:szCs w:val="20"/>
                <w:shd w:val="clear" w:color="FFFFFF" w:fill="FFFFFF"/>
                <w:lang w:eastAsia="zh-CN"/>
              </w:rPr>
            </w:pPr>
          </w:p>
        </w:tc>
      </w:tr>
      <w:tr>
        <w:tblPrEx>
          <w:tblCellMar>
            <w:top w:w="0" w:type="dxa"/>
            <w:left w:w="108" w:type="dxa"/>
            <w:bottom w:w="0" w:type="dxa"/>
            <w:right w:w="108" w:type="dxa"/>
          </w:tblCellMar>
        </w:tblPrEx>
        <w:trPr>
          <w:trHeight w:val="6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992"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Arial"/>
                <w:color w:val="000000"/>
                <w:kern w:val="0"/>
                <w:sz w:val="20"/>
                <w:szCs w:val="20"/>
                <w:shd w:val="clear" w:color="FFFFFF" w:fill="FFFFFF"/>
                <w:lang w:eastAsia="zh-CN"/>
              </w:rPr>
            </w:pPr>
            <w:r>
              <w:rPr>
                <w:rFonts w:hint="eastAsia" w:ascii="宋体" w:hAnsi="宋体" w:cs="Arial"/>
                <w:color w:val="000000"/>
                <w:kern w:val="0"/>
                <w:sz w:val="20"/>
                <w:szCs w:val="20"/>
                <w:shd w:val="clear" w:color="FFFFFF" w:fill="FFFFFF"/>
                <w:lang w:eastAsia="zh-CN"/>
              </w:rPr>
              <w:t>聘请安全专家服务</w:t>
            </w:r>
          </w:p>
        </w:tc>
        <w:tc>
          <w:tcPr>
            <w:tcW w:w="9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仿宋_GB2312" w:cs="Arial"/>
                <w:color w:val="000000"/>
                <w:kern w:val="0"/>
                <w:sz w:val="20"/>
                <w:szCs w:val="20"/>
                <w:shd w:val="clear" w:color="FFFFFF" w:fill="FFFFFF"/>
                <w:lang w:val="en-US" w:eastAsia="zh-CN"/>
              </w:rPr>
            </w:pPr>
            <w:r>
              <w:rPr>
                <w:rFonts w:hint="eastAsia" w:ascii="宋体" w:hAnsi="宋体" w:cs="Arial"/>
                <w:color w:val="000000"/>
                <w:kern w:val="0"/>
                <w:sz w:val="20"/>
                <w:szCs w:val="20"/>
                <w:shd w:val="clear" w:color="FFFFFF" w:fill="FFFFFF"/>
                <w:lang w:val="en-US" w:eastAsia="zh-CN"/>
              </w:rPr>
              <w:t>1位</w:t>
            </w:r>
          </w:p>
        </w:tc>
        <w:tc>
          <w:tcPr>
            <w:tcW w:w="116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w:t>
            </w:r>
          </w:p>
        </w:tc>
        <w:tc>
          <w:tcPr>
            <w:tcW w:w="51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w:t>
            </w:r>
          </w:p>
        </w:tc>
        <w:tc>
          <w:tcPr>
            <w:tcW w:w="61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6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992"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Arial"/>
                <w:color w:val="000000"/>
                <w:kern w:val="0"/>
                <w:sz w:val="20"/>
                <w:szCs w:val="20"/>
                <w:shd w:val="clear" w:color="FFFFFF" w:fill="FFFFFF"/>
                <w:lang w:val="en-US" w:eastAsia="zh-CN"/>
              </w:rPr>
            </w:pPr>
            <w:r>
              <w:rPr>
                <w:rFonts w:hint="eastAsia" w:ascii="宋体" w:hAnsi="宋体" w:cs="Arial"/>
                <w:color w:val="000000"/>
                <w:kern w:val="0"/>
                <w:sz w:val="20"/>
                <w:szCs w:val="20"/>
                <w:shd w:val="clear" w:color="FFFFFF" w:fill="FFFFFF"/>
                <w:lang w:eastAsia="zh-CN"/>
              </w:rPr>
              <w:t>应急演练</w:t>
            </w:r>
          </w:p>
        </w:tc>
        <w:tc>
          <w:tcPr>
            <w:tcW w:w="9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Arial"/>
                <w:color w:val="000000"/>
                <w:kern w:val="0"/>
                <w:sz w:val="20"/>
                <w:szCs w:val="20"/>
                <w:shd w:val="clear" w:color="FFFFFF" w:fill="FFFFFF"/>
                <w:lang w:val="en-US" w:eastAsia="zh-CN"/>
              </w:rPr>
            </w:pPr>
            <w:r>
              <w:rPr>
                <w:rFonts w:hint="eastAsia" w:ascii="宋体" w:hAnsi="宋体" w:cs="Arial"/>
                <w:color w:val="000000"/>
                <w:kern w:val="0"/>
                <w:sz w:val="20"/>
                <w:szCs w:val="20"/>
                <w:shd w:val="clear" w:color="FFFFFF" w:fill="FFFFFF"/>
              </w:rPr>
              <w:t>≥</w:t>
            </w:r>
            <w:r>
              <w:rPr>
                <w:rFonts w:hint="eastAsia" w:ascii="宋体" w:hAnsi="宋体" w:cs="Arial"/>
                <w:color w:val="000000"/>
                <w:kern w:val="0"/>
                <w:sz w:val="20"/>
                <w:szCs w:val="20"/>
                <w:shd w:val="clear" w:color="FFFFFF" w:fill="FFFFFF"/>
                <w:lang w:val="en-US" w:eastAsia="zh-CN"/>
              </w:rPr>
              <w:t>1</w:t>
            </w:r>
            <w:r>
              <w:rPr>
                <w:rFonts w:hint="eastAsia" w:ascii="宋体" w:hAnsi="宋体" w:cs="Arial"/>
                <w:color w:val="000000"/>
                <w:kern w:val="0"/>
                <w:sz w:val="20"/>
                <w:szCs w:val="20"/>
                <w:shd w:val="clear" w:color="FFFFFF" w:fill="FFFFFF"/>
              </w:rPr>
              <w:t>次</w:t>
            </w:r>
          </w:p>
        </w:tc>
        <w:tc>
          <w:tcPr>
            <w:tcW w:w="116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51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w:t>
            </w:r>
          </w:p>
        </w:tc>
        <w:tc>
          <w:tcPr>
            <w:tcW w:w="61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15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质量指标</w:t>
            </w:r>
          </w:p>
        </w:tc>
        <w:tc>
          <w:tcPr>
            <w:tcW w:w="1992"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仿宋_GB2312" w:cs="Arial"/>
                <w:color w:val="000000"/>
                <w:kern w:val="0"/>
                <w:sz w:val="20"/>
                <w:szCs w:val="20"/>
                <w:shd w:val="clear" w:color="FFFFFF" w:fill="FFFFFF"/>
                <w:lang w:val="en-US" w:eastAsia="zh-CN" w:bidi="ar-SA"/>
              </w:rPr>
            </w:pPr>
            <w:r>
              <w:rPr>
                <w:rFonts w:hint="eastAsia" w:ascii="宋体" w:hAnsi="宋体" w:cs="Arial"/>
                <w:color w:val="000000"/>
                <w:kern w:val="0"/>
                <w:sz w:val="20"/>
                <w:szCs w:val="20"/>
                <w:shd w:val="clear" w:color="FFFFFF" w:fill="FFFFFF"/>
              </w:rPr>
              <w:t>安全监管平台管理运行维护</w:t>
            </w:r>
          </w:p>
        </w:tc>
        <w:tc>
          <w:tcPr>
            <w:tcW w:w="9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仿宋_GB2312" w:cs="Arial"/>
                <w:color w:val="000000"/>
                <w:kern w:val="0"/>
                <w:sz w:val="20"/>
                <w:szCs w:val="20"/>
                <w:shd w:val="clear" w:color="FFFFFF" w:fill="FFFFFF"/>
                <w:lang w:val="en-US" w:eastAsia="zh-CN" w:bidi="ar-SA"/>
              </w:rPr>
            </w:pPr>
            <w:r>
              <w:rPr>
                <w:rFonts w:hint="eastAsia" w:ascii="宋体" w:hAnsi="宋体" w:cs="Arial"/>
                <w:color w:val="000000"/>
                <w:kern w:val="0"/>
                <w:sz w:val="20"/>
                <w:szCs w:val="20"/>
                <w:shd w:val="clear" w:color="FFFFFF" w:fill="FFFFFF"/>
                <w:lang w:val="en-US" w:eastAsia="zh-CN" w:bidi="ar-SA"/>
              </w:rPr>
              <w:t>定性</w:t>
            </w:r>
          </w:p>
        </w:tc>
        <w:tc>
          <w:tcPr>
            <w:tcW w:w="1165" w:type="dxa"/>
            <w:tcBorders>
              <w:top w:val="nil"/>
              <w:left w:val="nil"/>
              <w:bottom w:val="single" w:color="auto" w:sz="4" w:space="0"/>
              <w:right w:val="single" w:color="auto" w:sz="4" w:space="0"/>
            </w:tcBorders>
            <w:noWrap w:val="0"/>
            <w:vAlign w:val="center"/>
          </w:tcPr>
          <w:p>
            <w:pPr>
              <w:jc w:val="center"/>
              <w:rPr>
                <w:rFonts w:hint="eastAsia" w:ascii="宋体" w:hAnsi="宋体" w:eastAsia="仿宋_GB2312" w:cs="Arial"/>
                <w:color w:val="000000"/>
                <w:kern w:val="0"/>
                <w:sz w:val="20"/>
                <w:szCs w:val="20"/>
                <w:shd w:val="clear" w:color="FFFFFF" w:fill="FFFFFF"/>
                <w:lang w:val="en-US" w:eastAsia="zh-CN"/>
              </w:rPr>
            </w:pPr>
            <w:r>
              <w:rPr>
                <w:rFonts w:hint="eastAsia" w:ascii="宋体" w:hAnsi="宋体" w:cs="Arial"/>
                <w:color w:val="000000"/>
                <w:kern w:val="0"/>
                <w:sz w:val="20"/>
                <w:szCs w:val="20"/>
                <w:shd w:val="clear" w:color="FFFFFF" w:fill="FFFFFF"/>
              </w:rPr>
              <w:t>“互联网+监管”全面提升政务服务规范化为企业和群众提供高效、便捷的政务服务，优化营商环</w:t>
            </w:r>
            <w:r>
              <w:rPr>
                <w:rFonts w:hint="eastAsia" w:ascii="宋体" w:hAnsi="宋体" w:cs="Arial"/>
                <w:color w:val="000000"/>
                <w:kern w:val="0"/>
                <w:sz w:val="20"/>
                <w:szCs w:val="20"/>
                <w:shd w:val="clear" w:color="FFFFFF" w:fill="FFFFFF"/>
                <w:lang w:eastAsia="zh-CN"/>
              </w:rPr>
              <w:t>境</w:t>
            </w:r>
          </w:p>
        </w:tc>
        <w:tc>
          <w:tcPr>
            <w:tcW w:w="51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20</w:t>
            </w:r>
          </w:p>
        </w:tc>
        <w:tc>
          <w:tcPr>
            <w:tcW w:w="61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15</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继续提升政务服务水平</w:t>
            </w:r>
          </w:p>
        </w:tc>
      </w:tr>
      <w:tr>
        <w:tblPrEx>
          <w:tblCellMar>
            <w:top w:w="0" w:type="dxa"/>
            <w:left w:w="108" w:type="dxa"/>
            <w:bottom w:w="0" w:type="dxa"/>
            <w:right w:w="108" w:type="dxa"/>
          </w:tblCellMar>
        </w:tblPrEx>
        <w:trPr>
          <w:trHeight w:val="67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社会效益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1992"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Arial"/>
                <w:color w:val="000000"/>
                <w:kern w:val="0"/>
                <w:sz w:val="20"/>
                <w:szCs w:val="20"/>
                <w:shd w:val="clear" w:color="FFFFFF" w:fill="FFFFFF"/>
                <w:lang w:val="en-US" w:eastAsia="zh-CN"/>
              </w:rPr>
            </w:pPr>
            <w:r>
              <w:rPr>
                <w:rFonts w:hint="eastAsia" w:ascii="宋体" w:hAnsi="宋体" w:cs="Arial"/>
                <w:color w:val="000000"/>
                <w:kern w:val="0"/>
                <w:sz w:val="20"/>
                <w:szCs w:val="20"/>
                <w:shd w:val="clear" w:color="FFFFFF" w:fill="FFFFFF"/>
                <w:lang w:eastAsia="zh-CN"/>
              </w:rPr>
              <w:t>维护文化和旅游市场生产安全　</w:t>
            </w:r>
          </w:p>
        </w:tc>
        <w:tc>
          <w:tcPr>
            <w:tcW w:w="9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Arial"/>
                <w:color w:val="000000"/>
                <w:kern w:val="0"/>
                <w:sz w:val="20"/>
                <w:szCs w:val="20"/>
                <w:shd w:val="clear" w:color="FFFFFF" w:fill="FFFFFF"/>
                <w:lang w:val="en-US" w:eastAsia="zh-CN"/>
              </w:rPr>
            </w:pPr>
            <w:r>
              <w:rPr>
                <w:rFonts w:hint="eastAsia" w:ascii="宋体" w:hAnsi="宋体" w:cs="Arial"/>
                <w:color w:val="000000"/>
                <w:kern w:val="0"/>
                <w:sz w:val="20"/>
                <w:szCs w:val="20"/>
                <w:shd w:val="clear" w:color="FFFFFF" w:fill="FFFFFF"/>
                <w:lang w:eastAsia="zh-CN"/>
              </w:rPr>
              <w:t>　定性</w:t>
            </w:r>
          </w:p>
        </w:tc>
        <w:tc>
          <w:tcPr>
            <w:tcW w:w="11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cs="Arial"/>
                <w:color w:val="000000"/>
                <w:kern w:val="0"/>
                <w:sz w:val="20"/>
                <w:szCs w:val="20"/>
                <w:shd w:val="clear" w:color="FFFFFF" w:fill="FFFFFF"/>
                <w:lang w:val="en-US" w:eastAsia="zh-CN"/>
              </w:rPr>
            </w:pPr>
            <w:r>
              <w:rPr>
                <w:rFonts w:hint="eastAsia" w:ascii="宋体" w:hAnsi="宋体" w:cs="Arial"/>
                <w:color w:val="000000"/>
                <w:kern w:val="0"/>
                <w:sz w:val="20"/>
                <w:szCs w:val="20"/>
                <w:shd w:val="clear" w:color="FFFFFF" w:fill="FFFFFF"/>
                <w:lang w:eastAsia="zh-CN"/>
              </w:rPr>
              <w:t>有效促进　</w:t>
            </w:r>
          </w:p>
        </w:tc>
        <w:tc>
          <w:tcPr>
            <w:tcW w:w="5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cs="Arial"/>
                <w:color w:val="000000"/>
                <w:kern w:val="0"/>
                <w:sz w:val="20"/>
                <w:szCs w:val="20"/>
                <w:shd w:val="clear" w:color="FFFFFF" w:fill="FFFFFF"/>
                <w:lang w:val="en-US" w:eastAsia="zh-CN"/>
              </w:rPr>
            </w:pPr>
            <w:r>
              <w:rPr>
                <w:rFonts w:hint="eastAsia" w:ascii="宋体" w:hAnsi="宋体" w:cs="Arial"/>
                <w:color w:val="000000"/>
                <w:kern w:val="0"/>
                <w:sz w:val="20"/>
                <w:szCs w:val="20"/>
                <w:shd w:val="clear" w:color="FFFFFF" w:fill="FFFFFF"/>
                <w:lang w:val="en-US" w:eastAsia="zh-CN"/>
              </w:rPr>
              <w:t>10</w:t>
            </w:r>
          </w:p>
        </w:tc>
        <w:tc>
          <w:tcPr>
            <w:tcW w:w="615"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cs="Arial"/>
                <w:color w:val="000000"/>
                <w:kern w:val="0"/>
                <w:sz w:val="20"/>
                <w:szCs w:val="20"/>
                <w:shd w:val="clear" w:color="FFFFFF" w:fill="FFFFFF"/>
                <w:lang w:val="en-US" w:eastAsia="zh-CN"/>
              </w:rPr>
            </w:pPr>
            <w:r>
              <w:rPr>
                <w:rFonts w:hint="eastAsia" w:ascii="宋体" w:hAnsi="宋体" w:cs="Arial"/>
                <w:color w:val="000000"/>
                <w:kern w:val="0"/>
                <w:sz w:val="20"/>
                <w:szCs w:val="20"/>
                <w:shd w:val="clear" w:color="FFFFFF" w:fill="FFFFFF"/>
                <w:lang w:val="en-US" w:eastAsia="zh-CN"/>
              </w:rPr>
              <w:t>10</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102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992"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Arial"/>
                <w:color w:val="000000"/>
                <w:kern w:val="0"/>
                <w:sz w:val="20"/>
                <w:szCs w:val="20"/>
                <w:shd w:val="clear" w:color="FFFFFF" w:fill="FFFFFF"/>
                <w:lang w:val="en-US" w:eastAsia="zh-CN"/>
              </w:rPr>
            </w:pPr>
            <w:r>
              <w:rPr>
                <w:rFonts w:hint="eastAsia" w:ascii="宋体" w:hAnsi="宋体" w:cs="Arial"/>
                <w:color w:val="000000"/>
                <w:kern w:val="0"/>
                <w:sz w:val="20"/>
                <w:szCs w:val="20"/>
                <w:shd w:val="clear" w:color="FFFFFF" w:fill="FFFFFF"/>
                <w:lang w:eastAsia="zh-CN"/>
              </w:rPr>
              <w:t>　文化和旅游市场安全稳定</w:t>
            </w:r>
          </w:p>
        </w:tc>
        <w:tc>
          <w:tcPr>
            <w:tcW w:w="9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cs="Arial"/>
                <w:color w:val="000000"/>
                <w:kern w:val="0"/>
                <w:sz w:val="20"/>
                <w:szCs w:val="20"/>
                <w:shd w:val="clear" w:color="FFFFFF" w:fill="FFFFFF"/>
                <w:lang w:val="en-US" w:eastAsia="zh-CN"/>
              </w:rPr>
            </w:pPr>
            <w:r>
              <w:rPr>
                <w:rFonts w:hint="eastAsia" w:ascii="宋体" w:hAnsi="宋体" w:cs="Arial"/>
                <w:color w:val="000000"/>
                <w:kern w:val="0"/>
                <w:sz w:val="20"/>
                <w:szCs w:val="20"/>
                <w:shd w:val="clear" w:color="FFFFFF" w:fill="FFFFFF"/>
                <w:lang w:eastAsia="zh-CN"/>
              </w:rPr>
              <w:t>　定性</w:t>
            </w:r>
          </w:p>
        </w:tc>
        <w:tc>
          <w:tcPr>
            <w:tcW w:w="116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cs="Arial"/>
                <w:color w:val="000000"/>
                <w:kern w:val="0"/>
                <w:sz w:val="20"/>
                <w:szCs w:val="20"/>
                <w:shd w:val="clear" w:color="FFFFFF" w:fill="FFFFFF"/>
                <w:lang w:val="en-US" w:eastAsia="zh-CN"/>
              </w:rPr>
            </w:pPr>
            <w:r>
              <w:rPr>
                <w:rFonts w:hint="eastAsia" w:ascii="宋体" w:hAnsi="宋体" w:cs="Arial"/>
                <w:color w:val="000000"/>
                <w:kern w:val="0"/>
                <w:sz w:val="20"/>
                <w:szCs w:val="20"/>
                <w:shd w:val="clear" w:color="FFFFFF" w:fill="FFFFFF"/>
                <w:lang w:eastAsia="zh-CN"/>
              </w:rPr>
              <w:t>有效促进　</w:t>
            </w:r>
          </w:p>
        </w:tc>
        <w:tc>
          <w:tcPr>
            <w:tcW w:w="51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cs="Arial"/>
                <w:color w:val="000000"/>
                <w:kern w:val="0"/>
                <w:sz w:val="20"/>
                <w:szCs w:val="20"/>
                <w:shd w:val="clear" w:color="FFFFFF" w:fill="FFFFFF"/>
                <w:lang w:val="en-US" w:eastAsia="zh-CN"/>
              </w:rPr>
            </w:pPr>
            <w:r>
              <w:rPr>
                <w:rFonts w:hint="eastAsia" w:ascii="宋体" w:hAnsi="宋体" w:cs="Arial"/>
                <w:color w:val="000000"/>
                <w:kern w:val="0"/>
                <w:sz w:val="20"/>
                <w:szCs w:val="20"/>
                <w:shd w:val="clear" w:color="FFFFFF" w:fill="FFFFFF"/>
                <w:lang w:val="en-US" w:eastAsia="zh-CN"/>
              </w:rPr>
              <w:t>10</w:t>
            </w:r>
          </w:p>
        </w:tc>
        <w:tc>
          <w:tcPr>
            <w:tcW w:w="615"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cs="Arial"/>
                <w:color w:val="000000"/>
                <w:kern w:val="0"/>
                <w:sz w:val="20"/>
                <w:szCs w:val="20"/>
                <w:shd w:val="clear" w:color="FFFFFF" w:fill="FFFFFF"/>
                <w:lang w:val="en-US" w:eastAsia="zh-CN"/>
              </w:rPr>
            </w:pPr>
            <w:r>
              <w:rPr>
                <w:rFonts w:hint="eastAsia" w:ascii="宋体" w:hAnsi="宋体" w:cs="Arial"/>
                <w:color w:val="000000"/>
                <w:kern w:val="0"/>
                <w:sz w:val="20"/>
                <w:szCs w:val="20"/>
                <w:shd w:val="clear" w:color="FFFFFF" w:fill="FFFFFF"/>
                <w:lang w:val="en-US" w:eastAsia="zh-CN"/>
              </w:rPr>
              <w:t>10</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6812"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51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61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95</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54" w:hRule="exact"/>
          <w:jc w:val="center"/>
        </w:trPr>
        <w:tc>
          <w:tcPr>
            <w:tcW w:w="9643" w:type="dxa"/>
            <w:gridSpan w:val="13"/>
            <w:tcBorders>
              <w:top w:val="nil"/>
              <w:left w:val="nil"/>
              <w:bottom w:val="nil"/>
              <w:right w:val="nil"/>
            </w:tcBorders>
            <w:noWrap w:val="0"/>
            <w:vAlign w:val="center"/>
          </w:tcPr>
          <w:p>
            <w:pPr>
              <w:widowControl/>
              <w:spacing w:line="320" w:lineRule="exact"/>
              <w:jc w:val="center"/>
              <w:rPr>
                <w:rFonts w:ascii="宋体" w:hAnsi="宋体" w:eastAsia="宋体" w:cs="宋体"/>
                <w:b/>
                <w:bCs/>
                <w:kern w:val="0"/>
                <w:sz w:val="32"/>
                <w:szCs w:val="32"/>
              </w:rPr>
            </w:pPr>
            <w:r>
              <w:rPr>
                <w:rFonts w:hint="eastAsia" w:ascii="宋体" w:hAnsi="宋体" w:eastAsia="宋体" w:cs="宋体"/>
                <w:b/>
                <w:bCs/>
                <w:kern w:val="0"/>
                <w:sz w:val="32"/>
                <w:szCs w:val="32"/>
              </w:rPr>
              <w:t>项目支出绩效自评表</w:t>
            </w:r>
          </w:p>
        </w:tc>
      </w:tr>
      <w:tr>
        <w:tblPrEx>
          <w:tblCellMar>
            <w:top w:w="0" w:type="dxa"/>
            <w:left w:w="108" w:type="dxa"/>
            <w:bottom w:w="0" w:type="dxa"/>
            <w:right w:w="108" w:type="dxa"/>
          </w:tblCellMar>
        </w:tblPrEx>
        <w:trPr>
          <w:trHeight w:val="201" w:hRule="atLeast"/>
          <w:jc w:val="center"/>
        </w:trPr>
        <w:tc>
          <w:tcPr>
            <w:tcW w:w="9643" w:type="dxa"/>
            <w:gridSpan w:val="13"/>
            <w:tcBorders>
              <w:top w:val="nil"/>
              <w:left w:val="nil"/>
              <w:bottom w:val="nil"/>
              <w:right w:val="nil"/>
            </w:tcBorders>
            <w:noWrap w:val="0"/>
            <w:vAlign w:val="top"/>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w:t>
            </w:r>
            <w:r>
              <w:rPr>
                <w:rFonts w:hint="eastAsia" w:ascii="宋体" w:hAnsi="宋体" w:eastAsia="宋体" w:cs="宋体"/>
                <w:kern w:val="0"/>
                <w:sz w:val="22"/>
                <w:szCs w:val="22"/>
                <w:lang w:val="en-US" w:eastAsia="zh-CN"/>
              </w:rPr>
              <w:t>2021</w:t>
            </w:r>
            <w:r>
              <w:rPr>
                <w:rFonts w:hint="eastAsia" w:ascii="宋体" w:hAnsi="宋体" w:eastAsia="宋体" w:cs="宋体"/>
                <w:kern w:val="0"/>
                <w:sz w:val="22"/>
                <w:szCs w:val="22"/>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8075" w:type="dxa"/>
            <w:gridSpan w:val="11"/>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综合事务工作经费</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主管部门</w:t>
            </w:r>
          </w:p>
        </w:tc>
        <w:tc>
          <w:tcPr>
            <w:tcW w:w="4079"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鄂州市文化和旅游局</w:t>
            </w:r>
          </w:p>
        </w:tc>
        <w:tc>
          <w:tcPr>
            <w:tcW w:w="116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实施单位</w:t>
            </w:r>
          </w:p>
        </w:tc>
        <w:tc>
          <w:tcPr>
            <w:tcW w:w="2831"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6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项目资金</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（万元）</w:t>
            </w: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年初预算数</w:t>
            </w:r>
          </w:p>
        </w:tc>
        <w:tc>
          <w:tcPr>
            <w:tcW w:w="110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w:t>
            </w:r>
          </w:p>
        </w:tc>
        <w:tc>
          <w:tcPr>
            <w:tcW w:w="116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执行率</w:t>
            </w:r>
          </w:p>
        </w:tc>
        <w:tc>
          <w:tcPr>
            <w:tcW w:w="127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113</w:t>
            </w:r>
          </w:p>
        </w:tc>
        <w:tc>
          <w:tcPr>
            <w:tcW w:w="110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113</w:t>
            </w:r>
          </w:p>
        </w:tc>
        <w:tc>
          <w:tcPr>
            <w:tcW w:w="116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100.22</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88.69%</w:t>
            </w:r>
          </w:p>
        </w:tc>
        <w:tc>
          <w:tcPr>
            <w:tcW w:w="127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8.87</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其中：当年财政拨款</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113</w:t>
            </w:r>
          </w:p>
        </w:tc>
        <w:tc>
          <w:tcPr>
            <w:tcW w:w="110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113</w:t>
            </w:r>
          </w:p>
        </w:tc>
        <w:tc>
          <w:tcPr>
            <w:tcW w:w="1165"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100.22</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88.69%</w:t>
            </w:r>
          </w:p>
        </w:tc>
        <w:tc>
          <w:tcPr>
            <w:tcW w:w="127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上年结转资金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0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6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27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03"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6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27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年度总体目标</w:t>
            </w:r>
          </w:p>
        </w:tc>
        <w:tc>
          <w:tcPr>
            <w:tcW w:w="5059"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预期目标</w:t>
            </w:r>
          </w:p>
        </w:tc>
        <w:tc>
          <w:tcPr>
            <w:tcW w:w="3996"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trHeight w:val="2982" w:hRule="exact"/>
          <w:jc w:val="center"/>
        </w:trPr>
        <w:tc>
          <w:tcPr>
            <w:tcW w:w="58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4084" w:type="dxa"/>
            <w:gridSpan w:val="5"/>
            <w:tcBorders>
              <w:top w:val="single" w:color="auto" w:sz="4" w:space="0"/>
              <w:left w:val="nil"/>
              <w:bottom w:val="single" w:color="auto" w:sz="4" w:space="0"/>
              <w:right w:val="single" w:color="auto" w:sz="4" w:space="0"/>
            </w:tcBorders>
            <w:noWrap w:val="0"/>
            <w:vAlign w:val="top"/>
          </w:tcPr>
          <w:p>
            <w:pPr>
              <w:widowControl/>
              <w:jc w:val="left"/>
              <w:rPr>
                <w:rFonts w:hint="eastAsia" w:ascii="宋体" w:hAnsi="宋体" w:eastAsia="仿宋_GB2312" w:cs="Arial"/>
                <w:color w:val="000000"/>
                <w:kern w:val="0"/>
                <w:sz w:val="20"/>
                <w:szCs w:val="20"/>
                <w:lang w:val="en-US" w:eastAsia="zh-CN" w:bidi="ar-SA"/>
              </w:rPr>
            </w:pPr>
            <w:r>
              <w:rPr>
                <w:rFonts w:hint="eastAsia" w:ascii="宋体" w:hAnsi="宋体" w:cs="Arial"/>
                <w:kern w:val="0"/>
                <w:sz w:val="20"/>
                <w:szCs w:val="20"/>
              </w:rPr>
              <w:t>　</w:t>
            </w:r>
            <w:r>
              <w:rPr>
                <w:rFonts w:ascii="宋体" w:hAnsi="宋体" w:cs="Arial"/>
                <w:kern w:val="0"/>
                <w:sz w:val="20"/>
                <w:szCs w:val="20"/>
                <w:shd w:val="clear" w:color="auto" w:fill="FFFFFF"/>
              </w:rPr>
              <w:fldChar w:fldCharType="begin">
                <w:fldData xml:space="preserve">QgA2ADUAQgA2ADgARAA5AEUAMwBGADUANABFAEIARQBCADMARgBCADYANAA5AEMAOQBFAEEARABG
ADAAOQBEAA==
</w:fldData>
              </w:fldChar>
            </w:r>
            <w:r>
              <w:rPr>
                <w:rFonts w:ascii="宋体" w:hAnsi="宋体" w:cs="Arial"/>
                <w:kern w:val="0"/>
                <w:sz w:val="20"/>
                <w:szCs w:val="20"/>
                <w:shd w:val="clear" w:color="auto" w:fill="FFFFFF"/>
              </w:rPr>
              <w:instrText xml:space="preserve">Addin 项目总体目标</w:instrText>
            </w:r>
            <w:r>
              <w:rPr>
                <w:rFonts w:ascii="宋体" w:hAnsi="宋体" w:cs="Arial"/>
                <w:kern w:val="0"/>
                <w:sz w:val="20"/>
                <w:szCs w:val="20"/>
                <w:shd w:val="clear" w:color="auto" w:fill="FFFFFF"/>
              </w:rPr>
              <w:fldChar w:fldCharType="separate"/>
            </w:r>
            <w:r>
              <w:rPr>
                <w:rFonts w:hint="eastAsia" w:ascii="宋体" w:hAnsi="宋体" w:cs="Arial"/>
                <w:color w:val="000000"/>
                <w:kern w:val="0"/>
                <w:sz w:val="20"/>
                <w:szCs w:val="20"/>
                <w:shd w:val="clear" w:color="FFFFFF" w:fill="FFFFFF"/>
              </w:rPr>
              <w:t>　切实夯实文旅系统综治和法治工作基础，加大文旅系统综治和法治建设工作力度，健全文旅系统社会治安综合治理工作机制，进一步深化平安鄂州、法治鄂州建设，营造和谐稳定的社会环境，维护文旅市场秩序和创业安全，开创文旅融合基础党建新局面。做好文旅系统思想教育工作和人才引进、培养工作，提升全系统党员干部思想政治站位。认真完成精准扶贫任务。</w:t>
            </w:r>
            <w:r>
              <w:rPr>
                <w:rFonts w:ascii="宋体" w:hAnsi="宋体" w:cs="Arial"/>
                <w:kern w:val="0"/>
                <w:sz w:val="20"/>
                <w:szCs w:val="20"/>
                <w:shd w:val="clear" w:color="auto" w:fill="FFFFFF"/>
              </w:rPr>
              <w:fldChar w:fldCharType="end"/>
            </w:r>
          </w:p>
        </w:tc>
        <w:tc>
          <w:tcPr>
            <w:tcW w:w="4971" w:type="dxa"/>
            <w:gridSpan w:val="7"/>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eastAsia="仿宋_GB2312" w:cs="Arial"/>
                <w:color w:val="000000"/>
                <w:kern w:val="0"/>
                <w:sz w:val="20"/>
                <w:szCs w:val="20"/>
                <w:lang w:val="en-US" w:eastAsia="zh-CN" w:bidi="ar-SA"/>
              </w:rPr>
            </w:pPr>
            <w:r>
              <w:rPr>
                <w:rFonts w:hint="eastAsia" w:ascii="宋体" w:hAnsi="宋体" w:cs="Arial"/>
                <w:kern w:val="0"/>
                <w:sz w:val="20"/>
                <w:szCs w:val="20"/>
              </w:rPr>
              <w:t>　</w:t>
            </w:r>
            <w:r>
              <w:rPr>
                <w:rFonts w:ascii="宋体" w:hAnsi="宋体" w:cs="Arial"/>
                <w:kern w:val="0"/>
                <w:sz w:val="20"/>
                <w:szCs w:val="20"/>
                <w:shd w:val="clear" w:color="auto" w:fill="FFFFFF"/>
              </w:rPr>
              <w:fldChar w:fldCharType="begin">
                <w:fldData xml:space="preserve">OQA2ADIAMwAxADYANwA3AEUAOAA0ADkANAAwADgAQgA5AEQANQAzAEMAMQAxADcAMABBAEIAMwA5
AEQARAA5AA==
</w:fldData>
              </w:fldChar>
            </w:r>
            <w:r>
              <w:rPr>
                <w:rFonts w:ascii="宋体" w:hAnsi="宋体" w:cs="Arial"/>
                <w:kern w:val="0"/>
                <w:sz w:val="20"/>
                <w:szCs w:val="20"/>
                <w:shd w:val="clear" w:color="auto" w:fill="FFFFFF"/>
              </w:rPr>
              <w:instrText xml:space="preserve">Addin 保障绩效目标实现措施</w:instrText>
            </w:r>
            <w:r>
              <w:rPr>
                <w:rFonts w:ascii="宋体" w:hAnsi="宋体" w:cs="Arial"/>
                <w:kern w:val="0"/>
                <w:sz w:val="20"/>
                <w:szCs w:val="20"/>
                <w:shd w:val="clear" w:color="auto" w:fill="FFFFFF"/>
              </w:rPr>
              <w:fldChar w:fldCharType="separate"/>
            </w:r>
            <w:r>
              <w:rPr>
                <w:rFonts w:hint="eastAsia" w:ascii="宋体" w:hAnsi="宋体" w:cs="Arial"/>
                <w:color w:val="000000"/>
                <w:kern w:val="0"/>
                <w:sz w:val="20"/>
                <w:szCs w:val="20"/>
                <w:shd w:val="clear" w:color="FFFFFF" w:fill="FFFFFF"/>
              </w:rPr>
              <w:t>加大文旅系统综治和法治建设</w:t>
            </w:r>
            <w:r>
              <w:rPr>
                <w:rFonts w:hint="eastAsia" w:ascii="宋体" w:hAnsi="宋体" w:cs="Arial"/>
                <w:color w:val="000000"/>
                <w:kern w:val="0"/>
                <w:sz w:val="20"/>
                <w:szCs w:val="20"/>
                <w:shd w:val="clear" w:color="FFFFFF" w:fill="FFFFFF"/>
                <w:lang w:eastAsia="zh-CN"/>
              </w:rPr>
              <w:t>宣传</w:t>
            </w:r>
            <w:r>
              <w:rPr>
                <w:rFonts w:hint="eastAsia" w:ascii="宋体" w:hAnsi="宋体" w:cs="Arial"/>
                <w:color w:val="000000"/>
                <w:kern w:val="0"/>
                <w:sz w:val="20"/>
                <w:szCs w:val="20"/>
                <w:shd w:val="clear" w:color="FFFFFF" w:fill="FFFFFF"/>
              </w:rPr>
              <w:t>，健全文旅系统社会治安综合治理工作机制，深化平安鄂州、法治鄂州建设，营造和谐稳定的社会环境，维护文旅市场秩序和创业安全，开创文旅融合基础党建新局面。</w:t>
            </w:r>
            <w:r>
              <w:rPr>
                <w:rFonts w:ascii="宋体" w:hAnsi="宋体" w:cs="Arial"/>
                <w:kern w:val="0"/>
                <w:sz w:val="20"/>
                <w:szCs w:val="20"/>
                <w:shd w:val="clear" w:color="auto" w:fill="FFFFFF"/>
              </w:rPr>
              <w:fldChar w:fldCharType="end"/>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绩</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效</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指</w:t>
            </w:r>
            <w:r>
              <w:rPr>
                <w:rFonts w:hint="eastAsia" w:ascii="宋体" w:hAnsi="宋体" w:eastAsia="宋体" w:cs="宋体"/>
                <w:kern w:val="0"/>
                <w:sz w:val="18"/>
                <w:szCs w:val="18"/>
              </w:rPr>
              <w:br w:type="textWrapping"/>
            </w:r>
            <w:r>
              <w:rPr>
                <w:rFonts w:hint="eastAsia" w:ascii="宋体" w:hAnsi="宋体" w:eastAsia="宋体" w:cs="宋体"/>
                <w:kern w:val="0"/>
                <w:sz w:val="18"/>
                <w:szCs w:val="18"/>
              </w:rPr>
              <w:t>标</w:t>
            </w:r>
          </w:p>
        </w:tc>
        <w:tc>
          <w:tcPr>
            <w:tcW w:w="9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一级指标</w:t>
            </w:r>
          </w:p>
        </w:tc>
        <w:tc>
          <w:tcPr>
            <w:tcW w:w="111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1992"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97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指标值</w:t>
            </w:r>
          </w:p>
        </w:tc>
        <w:tc>
          <w:tcPr>
            <w:tcW w:w="116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完成值</w:t>
            </w:r>
          </w:p>
        </w:tc>
        <w:tc>
          <w:tcPr>
            <w:tcW w:w="51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61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CellMar>
            <w:top w:w="0" w:type="dxa"/>
            <w:left w:w="108" w:type="dxa"/>
            <w:bottom w:w="0" w:type="dxa"/>
            <w:right w:w="108" w:type="dxa"/>
          </w:tblCellMar>
        </w:tblPrEx>
        <w:trPr>
          <w:trHeight w:val="63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产出指标</w:t>
            </w:r>
          </w:p>
        </w:tc>
        <w:tc>
          <w:tcPr>
            <w:tcW w:w="1112" w:type="dxa"/>
            <w:vMerge w:val="restart"/>
            <w:tcBorders>
              <w:top w:val="nil"/>
              <w:left w:val="single" w:color="auto" w:sz="4" w:space="0"/>
              <w:right w:val="single" w:color="auto" w:sz="4" w:space="0"/>
            </w:tcBorders>
            <w:noWrap w:val="0"/>
            <w:vAlign w:val="center"/>
          </w:tcPr>
          <w:p>
            <w:pPr>
              <w:widowControl/>
              <w:spacing w:line="240" w:lineRule="exact"/>
              <w:jc w:val="both"/>
              <w:rPr>
                <w:rFonts w:ascii="宋体" w:hAnsi="宋体" w:eastAsia="宋体" w:cs="宋体"/>
                <w:kern w:val="0"/>
                <w:sz w:val="18"/>
                <w:szCs w:val="18"/>
              </w:rPr>
            </w:pPr>
            <w:r>
              <w:rPr>
                <w:rFonts w:hint="eastAsia" w:ascii="宋体" w:hAnsi="宋体" w:eastAsia="宋体" w:cs="宋体"/>
                <w:kern w:val="0"/>
                <w:sz w:val="18"/>
                <w:szCs w:val="18"/>
              </w:rPr>
              <w:t>数量指标</w:t>
            </w:r>
          </w:p>
        </w:tc>
        <w:tc>
          <w:tcPr>
            <w:tcW w:w="1992" w:type="dxa"/>
            <w:gridSpan w:val="3"/>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Arial"/>
                <w:color w:val="000000"/>
                <w:kern w:val="0"/>
                <w:sz w:val="20"/>
                <w:szCs w:val="20"/>
                <w:shd w:val="clear" w:color="FFFFFF" w:fill="FFFFFF"/>
                <w:lang w:val="en-US" w:eastAsia="zh-CN"/>
              </w:rPr>
            </w:pPr>
            <w:r>
              <w:rPr>
                <w:rFonts w:hint="eastAsia" w:ascii="宋体" w:hAnsi="宋体" w:cs="Arial"/>
                <w:color w:val="000000"/>
                <w:kern w:val="0"/>
                <w:sz w:val="20"/>
                <w:szCs w:val="20"/>
                <w:shd w:val="clear" w:color="FFFFFF" w:fill="FFFFFF"/>
                <w:lang w:eastAsia="zh-CN"/>
              </w:rPr>
              <w:t>文旅系统财务审计</w:t>
            </w:r>
            <w:r>
              <w:rPr>
                <w:rFonts w:hint="eastAsia" w:ascii="宋体" w:hAnsi="宋体" w:cs="Arial"/>
                <w:color w:val="000000"/>
                <w:kern w:val="0"/>
                <w:sz w:val="20"/>
                <w:szCs w:val="20"/>
                <w:shd w:val="clear" w:color="FFFFFF" w:fill="FFFFFF"/>
              </w:rPr>
              <w:t>　　</w:t>
            </w:r>
          </w:p>
        </w:tc>
        <w:tc>
          <w:tcPr>
            <w:tcW w:w="975" w:type="dxa"/>
            <w:tcBorders>
              <w:top w:val="nil"/>
              <w:left w:val="nil"/>
              <w:bottom w:val="single" w:color="auto" w:sz="4" w:space="0"/>
              <w:right w:val="single" w:color="auto" w:sz="4" w:space="0"/>
            </w:tcBorders>
            <w:noWrap w:val="0"/>
            <w:vAlign w:val="center"/>
          </w:tcPr>
          <w:p>
            <w:pPr>
              <w:widowControl/>
              <w:jc w:val="center"/>
              <w:rPr>
                <w:rFonts w:hint="default" w:ascii="宋体" w:hAnsi="宋体" w:cs="Arial"/>
                <w:color w:val="000000"/>
                <w:kern w:val="0"/>
                <w:sz w:val="20"/>
                <w:szCs w:val="20"/>
                <w:shd w:val="clear" w:color="FFFFFF" w:fill="FFFFFF"/>
                <w:lang w:val="en-US" w:eastAsia="zh-CN"/>
              </w:rPr>
            </w:pPr>
            <w:r>
              <w:rPr>
                <w:rFonts w:hint="eastAsia" w:ascii="宋体" w:hAnsi="宋体" w:cs="Arial"/>
                <w:color w:val="000000"/>
                <w:kern w:val="0"/>
                <w:sz w:val="20"/>
                <w:szCs w:val="20"/>
                <w:shd w:val="clear" w:color="FFFFFF" w:fill="FFFFFF"/>
                <w:lang w:val="en-US" w:eastAsia="zh-CN"/>
              </w:rPr>
              <w:t>1次</w:t>
            </w:r>
          </w:p>
        </w:tc>
        <w:tc>
          <w:tcPr>
            <w:tcW w:w="1165" w:type="dxa"/>
            <w:tcBorders>
              <w:top w:val="nil"/>
              <w:left w:val="nil"/>
              <w:bottom w:val="single" w:color="auto" w:sz="4" w:space="0"/>
              <w:right w:val="single" w:color="auto" w:sz="4" w:space="0"/>
            </w:tcBorders>
            <w:noWrap w:val="0"/>
            <w:vAlign w:val="center"/>
          </w:tcPr>
          <w:p>
            <w:pPr>
              <w:widowControl/>
              <w:jc w:val="center"/>
              <w:rPr>
                <w:rFonts w:hint="default" w:ascii="宋体" w:hAnsi="宋体" w:cs="Arial"/>
                <w:color w:val="000000"/>
                <w:kern w:val="0"/>
                <w:sz w:val="20"/>
                <w:szCs w:val="20"/>
                <w:shd w:val="clear" w:color="FFFFFF" w:fill="FFFFFF"/>
                <w:lang w:val="en-US" w:eastAsia="zh-CN"/>
              </w:rPr>
            </w:pPr>
            <w:r>
              <w:rPr>
                <w:rFonts w:hint="eastAsia" w:ascii="宋体" w:hAnsi="宋体" w:cs="Arial"/>
                <w:color w:val="000000"/>
                <w:kern w:val="0"/>
                <w:sz w:val="20"/>
                <w:szCs w:val="20"/>
                <w:shd w:val="clear" w:color="FFFFFF" w:fill="FFFFFF"/>
                <w:lang w:val="en-US" w:eastAsia="zh-CN"/>
              </w:rPr>
              <w:t>2</w:t>
            </w:r>
          </w:p>
        </w:tc>
        <w:tc>
          <w:tcPr>
            <w:tcW w:w="515" w:type="dxa"/>
            <w:tcBorders>
              <w:top w:val="nil"/>
              <w:left w:val="nil"/>
              <w:bottom w:val="single" w:color="auto" w:sz="4" w:space="0"/>
              <w:right w:val="single" w:color="auto" w:sz="4" w:space="0"/>
            </w:tcBorders>
            <w:noWrap w:val="0"/>
            <w:vAlign w:val="center"/>
          </w:tcPr>
          <w:p>
            <w:pPr>
              <w:widowControl/>
              <w:jc w:val="center"/>
              <w:rPr>
                <w:rFonts w:hint="default" w:ascii="宋体" w:hAnsi="宋体" w:cs="Arial"/>
                <w:color w:val="000000"/>
                <w:kern w:val="0"/>
                <w:sz w:val="20"/>
                <w:szCs w:val="20"/>
                <w:shd w:val="clear" w:color="FFFFFF" w:fill="FFFFFF"/>
                <w:lang w:val="en-US" w:eastAsia="zh-CN"/>
              </w:rPr>
            </w:pPr>
            <w:r>
              <w:rPr>
                <w:rFonts w:hint="eastAsia" w:ascii="宋体" w:hAnsi="宋体" w:cs="Arial"/>
                <w:color w:val="000000"/>
                <w:kern w:val="0"/>
                <w:sz w:val="20"/>
                <w:szCs w:val="20"/>
                <w:shd w:val="clear" w:color="FFFFFF" w:fill="FFFFFF"/>
                <w:lang w:val="en-US" w:eastAsia="zh-CN"/>
              </w:rPr>
              <w:t>20</w:t>
            </w:r>
          </w:p>
        </w:tc>
        <w:tc>
          <w:tcPr>
            <w:tcW w:w="615"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cs="Arial"/>
                <w:color w:val="000000"/>
                <w:kern w:val="0"/>
                <w:sz w:val="20"/>
                <w:szCs w:val="20"/>
                <w:shd w:val="clear" w:color="FFFFFF" w:fill="FFFFFF"/>
                <w:lang w:val="en-US" w:eastAsia="zh-CN"/>
              </w:rPr>
            </w:pPr>
            <w:r>
              <w:rPr>
                <w:rFonts w:hint="eastAsia" w:ascii="宋体" w:hAnsi="宋体" w:cs="Arial"/>
                <w:color w:val="000000"/>
                <w:kern w:val="0"/>
                <w:sz w:val="20"/>
                <w:szCs w:val="20"/>
                <w:shd w:val="clear" w:color="FFFFFF" w:fill="FFFFFF"/>
                <w:lang w:val="en-US" w:eastAsia="zh-CN"/>
              </w:rPr>
              <w:t>20</w:t>
            </w:r>
          </w:p>
        </w:tc>
        <w:tc>
          <w:tcPr>
            <w:tcW w:w="1701"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cs="Arial"/>
                <w:color w:val="000000"/>
                <w:kern w:val="0"/>
                <w:sz w:val="20"/>
                <w:szCs w:val="20"/>
                <w:shd w:val="clear" w:color="FFFFFF" w:fill="FFFFFF"/>
                <w:lang w:eastAsia="zh-CN"/>
              </w:rPr>
            </w:pPr>
          </w:p>
        </w:tc>
      </w:tr>
      <w:tr>
        <w:tblPrEx>
          <w:tblCellMar>
            <w:top w:w="0" w:type="dxa"/>
            <w:left w:w="108" w:type="dxa"/>
            <w:bottom w:w="0" w:type="dxa"/>
            <w:right w:w="108" w:type="dxa"/>
          </w:tblCellMar>
        </w:tblPrEx>
        <w:trPr>
          <w:trHeight w:val="79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992" w:type="dxa"/>
            <w:gridSpan w:val="3"/>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Arial"/>
                <w:color w:val="000000"/>
                <w:kern w:val="0"/>
                <w:sz w:val="20"/>
                <w:szCs w:val="20"/>
                <w:shd w:val="clear" w:color="FFFFFF" w:fill="FFFFFF"/>
                <w:lang w:eastAsia="zh-CN"/>
              </w:rPr>
            </w:pPr>
            <w:r>
              <w:rPr>
                <w:rFonts w:hint="eastAsia" w:ascii="宋体" w:hAnsi="宋体" w:cs="Arial"/>
                <w:color w:val="000000"/>
                <w:kern w:val="0"/>
                <w:sz w:val="20"/>
                <w:szCs w:val="20"/>
                <w:shd w:val="clear" w:color="FFFFFF" w:fill="FFFFFF"/>
                <w:lang w:eastAsia="zh-CN"/>
              </w:rPr>
              <w:t>联点共建点综治保险费　　</w:t>
            </w:r>
          </w:p>
        </w:tc>
        <w:tc>
          <w:tcPr>
            <w:tcW w:w="975" w:type="dxa"/>
            <w:tcBorders>
              <w:top w:val="nil"/>
              <w:left w:val="nil"/>
              <w:bottom w:val="single" w:color="auto" w:sz="4" w:space="0"/>
              <w:right w:val="single" w:color="auto" w:sz="4" w:space="0"/>
            </w:tcBorders>
            <w:noWrap w:val="0"/>
            <w:vAlign w:val="center"/>
          </w:tcPr>
          <w:p>
            <w:pPr>
              <w:widowControl/>
              <w:jc w:val="center"/>
              <w:rPr>
                <w:rFonts w:hint="default" w:ascii="宋体" w:hAnsi="宋体" w:cs="Arial"/>
                <w:color w:val="000000"/>
                <w:kern w:val="0"/>
                <w:sz w:val="20"/>
                <w:szCs w:val="20"/>
                <w:shd w:val="clear" w:color="FFFFFF" w:fill="FFFFFF"/>
                <w:lang w:val="en-US" w:eastAsia="zh-CN"/>
              </w:rPr>
            </w:pPr>
            <w:r>
              <w:rPr>
                <w:rFonts w:hint="eastAsia" w:ascii="宋体" w:hAnsi="宋体" w:cs="Arial"/>
                <w:color w:val="000000"/>
                <w:kern w:val="0"/>
                <w:sz w:val="20"/>
                <w:szCs w:val="20"/>
                <w:shd w:val="clear" w:color="FFFFFF" w:fill="FFFFFF"/>
                <w:lang w:val="en-US" w:eastAsia="zh-CN"/>
              </w:rPr>
              <w:t>200人次</w:t>
            </w:r>
          </w:p>
        </w:tc>
        <w:tc>
          <w:tcPr>
            <w:tcW w:w="1165" w:type="dxa"/>
            <w:tcBorders>
              <w:top w:val="nil"/>
              <w:left w:val="nil"/>
              <w:bottom w:val="single" w:color="auto" w:sz="4" w:space="0"/>
              <w:right w:val="single" w:color="auto" w:sz="4" w:space="0"/>
            </w:tcBorders>
            <w:noWrap w:val="0"/>
            <w:vAlign w:val="center"/>
          </w:tcPr>
          <w:p>
            <w:pPr>
              <w:widowControl/>
              <w:jc w:val="center"/>
              <w:rPr>
                <w:rFonts w:hint="default" w:ascii="宋体" w:hAnsi="宋体" w:cs="Arial"/>
                <w:color w:val="000000"/>
                <w:kern w:val="0"/>
                <w:sz w:val="20"/>
                <w:szCs w:val="20"/>
                <w:shd w:val="clear" w:color="FFFFFF" w:fill="FFFFFF"/>
                <w:lang w:val="en-US" w:eastAsia="zh-CN"/>
              </w:rPr>
            </w:pPr>
            <w:r>
              <w:rPr>
                <w:rFonts w:hint="eastAsia" w:ascii="宋体" w:hAnsi="宋体" w:cs="Arial"/>
                <w:color w:val="000000"/>
                <w:kern w:val="0"/>
                <w:sz w:val="20"/>
                <w:szCs w:val="20"/>
                <w:shd w:val="clear" w:color="FFFFFF" w:fill="FFFFFF"/>
                <w:lang w:val="en-US" w:eastAsia="zh-CN"/>
              </w:rPr>
              <w:t>1</w:t>
            </w:r>
          </w:p>
        </w:tc>
        <w:tc>
          <w:tcPr>
            <w:tcW w:w="515" w:type="dxa"/>
            <w:tcBorders>
              <w:top w:val="nil"/>
              <w:left w:val="nil"/>
              <w:bottom w:val="single" w:color="auto" w:sz="4" w:space="0"/>
              <w:right w:val="single" w:color="auto" w:sz="4" w:space="0"/>
            </w:tcBorders>
            <w:noWrap w:val="0"/>
            <w:vAlign w:val="center"/>
          </w:tcPr>
          <w:p>
            <w:pPr>
              <w:widowControl/>
              <w:jc w:val="center"/>
              <w:rPr>
                <w:rFonts w:hint="default" w:ascii="宋体" w:hAnsi="宋体" w:cs="Arial"/>
                <w:color w:val="000000"/>
                <w:kern w:val="0"/>
                <w:sz w:val="20"/>
                <w:szCs w:val="20"/>
                <w:shd w:val="clear" w:color="FFFFFF" w:fill="FFFFFF"/>
                <w:lang w:val="en-US" w:eastAsia="zh-CN"/>
              </w:rPr>
            </w:pPr>
            <w:r>
              <w:rPr>
                <w:rFonts w:hint="eastAsia" w:ascii="宋体" w:hAnsi="宋体" w:cs="Arial"/>
                <w:color w:val="000000"/>
                <w:kern w:val="0"/>
                <w:sz w:val="20"/>
                <w:szCs w:val="20"/>
                <w:shd w:val="clear" w:color="FFFFFF" w:fill="FFFFFF"/>
                <w:lang w:val="en-US" w:eastAsia="zh-CN"/>
              </w:rPr>
              <w:t>20</w:t>
            </w:r>
          </w:p>
        </w:tc>
        <w:tc>
          <w:tcPr>
            <w:tcW w:w="615"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cs="Arial"/>
                <w:color w:val="000000"/>
                <w:kern w:val="0"/>
                <w:sz w:val="20"/>
                <w:szCs w:val="20"/>
                <w:shd w:val="clear" w:color="FFFFFF" w:fill="FFFFFF"/>
                <w:lang w:val="en-US" w:eastAsia="zh-CN"/>
              </w:rPr>
            </w:pPr>
            <w:r>
              <w:rPr>
                <w:rFonts w:hint="eastAsia" w:ascii="宋体" w:hAnsi="宋体" w:cs="Arial"/>
                <w:color w:val="000000"/>
                <w:kern w:val="0"/>
                <w:sz w:val="20"/>
                <w:szCs w:val="20"/>
                <w:shd w:val="clear" w:color="FFFFFF" w:fill="FFFFFF"/>
                <w:lang w:val="en-US" w:eastAsia="zh-CN"/>
              </w:rPr>
              <w:t>20</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6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992" w:type="dxa"/>
            <w:gridSpan w:val="3"/>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Arial"/>
                <w:color w:val="000000"/>
                <w:kern w:val="0"/>
                <w:sz w:val="20"/>
                <w:szCs w:val="20"/>
                <w:shd w:val="clear" w:color="FFFFFF" w:fill="FFFFFF"/>
                <w:lang w:val="en-US" w:eastAsia="zh-CN"/>
              </w:rPr>
            </w:pPr>
            <w:r>
              <w:rPr>
                <w:rFonts w:hint="eastAsia" w:ascii="宋体" w:hAnsi="宋体" w:cs="Arial"/>
                <w:color w:val="000000"/>
                <w:kern w:val="0"/>
                <w:sz w:val="20"/>
                <w:szCs w:val="20"/>
                <w:shd w:val="clear" w:color="FFFFFF" w:fill="FFFFFF"/>
                <w:lang w:eastAsia="zh-CN"/>
              </w:rPr>
              <w:t>聘请法律顾问</w:t>
            </w:r>
          </w:p>
        </w:tc>
        <w:tc>
          <w:tcPr>
            <w:tcW w:w="975" w:type="dxa"/>
            <w:tcBorders>
              <w:top w:val="nil"/>
              <w:left w:val="nil"/>
              <w:bottom w:val="single" w:color="auto" w:sz="4" w:space="0"/>
              <w:right w:val="single" w:color="auto" w:sz="4" w:space="0"/>
            </w:tcBorders>
            <w:noWrap w:val="0"/>
            <w:vAlign w:val="center"/>
          </w:tcPr>
          <w:p>
            <w:pPr>
              <w:widowControl/>
              <w:jc w:val="center"/>
              <w:rPr>
                <w:rFonts w:hint="eastAsia" w:ascii="宋体" w:hAnsi="宋体" w:cs="Arial"/>
                <w:color w:val="000000"/>
                <w:kern w:val="0"/>
                <w:sz w:val="20"/>
                <w:szCs w:val="20"/>
                <w:shd w:val="clear" w:color="FFFFFF" w:fill="FFFFFF"/>
                <w:lang w:val="en-US" w:eastAsia="zh-CN"/>
              </w:rPr>
            </w:pPr>
            <w:r>
              <w:rPr>
                <w:rFonts w:hint="eastAsia" w:ascii="宋体" w:hAnsi="宋体" w:cs="Arial"/>
                <w:color w:val="000000"/>
                <w:kern w:val="0"/>
                <w:sz w:val="20"/>
                <w:szCs w:val="20"/>
                <w:shd w:val="clear" w:color="FFFFFF" w:fill="FFFFFF"/>
                <w:lang w:eastAsia="zh-CN"/>
              </w:rPr>
              <w:t>≥</w:t>
            </w:r>
            <w:r>
              <w:rPr>
                <w:rFonts w:hint="eastAsia" w:ascii="宋体" w:hAnsi="宋体" w:cs="Arial"/>
                <w:color w:val="000000"/>
                <w:kern w:val="0"/>
                <w:sz w:val="20"/>
                <w:szCs w:val="20"/>
                <w:shd w:val="clear" w:color="FFFFFF" w:fill="FFFFFF"/>
                <w:lang w:val="en-US" w:eastAsia="zh-CN"/>
              </w:rPr>
              <w:t>1</w:t>
            </w:r>
            <w:r>
              <w:rPr>
                <w:rFonts w:hint="eastAsia" w:ascii="宋体" w:hAnsi="宋体" w:cs="Arial"/>
                <w:color w:val="000000"/>
                <w:kern w:val="0"/>
                <w:sz w:val="20"/>
                <w:szCs w:val="20"/>
                <w:shd w:val="clear" w:color="FFFFFF" w:fill="FFFFFF"/>
                <w:lang w:eastAsia="zh-CN"/>
              </w:rPr>
              <w:t>人</w:t>
            </w:r>
          </w:p>
        </w:tc>
        <w:tc>
          <w:tcPr>
            <w:tcW w:w="1165" w:type="dxa"/>
            <w:tcBorders>
              <w:top w:val="nil"/>
              <w:left w:val="nil"/>
              <w:bottom w:val="single" w:color="auto" w:sz="4" w:space="0"/>
              <w:right w:val="single" w:color="auto" w:sz="4" w:space="0"/>
            </w:tcBorders>
            <w:noWrap w:val="0"/>
            <w:vAlign w:val="center"/>
          </w:tcPr>
          <w:p>
            <w:pPr>
              <w:widowControl/>
              <w:jc w:val="center"/>
              <w:rPr>
                <w:rFonts w:hint="default" w:ascii="宋体" w:hAnsi="宋体" w:cs="Arial"/>
                <w:color w:val="000000"/>
                <w:kern w:val="0"/>
                <w:sz w:val="20"/>
                <w:szCs w:val="20"/>
                <w:shd w:val="clear" w:color="FFFFFF" w:fill="FFFFFF"/>
                <w:lang w:val="en-US" w:eastAsia="zh-CN"/>
              </w:rPr>
            </w:pPr>
            <w:r>
              <w:rPr>
                <w:rFonts w:hint="eastAsia" w:ascii="宋体" w:hAnsi="宋体" w:cs="Arial"/>
                <w:color w:val="000000"/>
                <w:kern w:val="0"/>
                <w:sz w:val="20"/>
                <w:szCs w:val="20"/>
                <w:shd w:val="clear" w:color="FFFFFF" w:fill="FFFFFF"/>
                <w:lang w:val="en-US" w:eastAsia="zh-CN"/>
              </w:rPr>
              <w:t>1</w:t>
            </w:r>
          </w:p>
        </w:tc>
        <w:tc>
          <w:tcPr>
            <w:tcW w:w="515" w:type="dxa"/>
            <w:tcBorders>
              <w:top w:val="nil"/>
              <w:left w:val="nil"/>
              <w:bottom w:val="single" w:color="auto" w:sz="4" w:space="0"/>
              <w:right w:val="single" w:color="auto" w:sz="4" w:space="0"/>
            </w:tcBorders>
            <w:noWrap w:val="0"/>
            <w:vAlign w:val="center"/>
          </w:tcPr>
          <w:p>
            <w:pPr>
              <w:widowControl/>
              <w:jc w:val="center"/>
              <w:rPr>
                <w:rFonts w:hint="default" w:ascii="宋体" w:hAnsi="宋体" w:cs="Arial"/>
                <w:color w:val="000000"/>
                <w:kern w:val="0"/>
                <w:sz w:val="20"/>
                <w:szCs w:val="20"/>
                <w:shd w:val="clear" w:color="FFFFFF" w:fill="FFFFFF"/>
                <w:lang w:val="en-US" w:eastAsia="zh-CN"/>
              </w:rPr>
            </w:pPr>
            <w:r>
              <w:rPr>
                <w:rFonts w:hint="eastAsia" w:ascii="宋体" w:hAnsi="宋体" w:cs="Arial"/>
                <w:color w:val="000000"/>
                <w:kern w:val="0"/>
                <w:sz w:val="20"/>
                <w:szCs w:val="20"/>
                <w:shd w:val="clear" w:color="FFFFFF" w:fill="FFFFFF"/>
                <w:lang w:val="en-US" w:eastAsia="zh-CN"/>
              </w:rPr>
              <w:t>20</w:t>
            </w:r>
          </w:p>
        </w:tc>
        <w:tc>
          <w:tcPr>
            <w:tcW w:w="615"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cs="Arial"/>
                <w:color w:val="000000"/>
                <w:kern w:val="0"/>
                <w:sz w:val="20"/>
                <w:szCs w:val="20"/>
                <w:shd w:val="clear" w:color="FFFFFF" w:fill="FFFFFF"/>
                <w:lang w:val="en-US" w:eastAsia="zh-CN"/>
              </w:rPr>
            </w:pPr>
            <w:r>
              <w:rPr>
                <w:rFonts w:hint="eastAsia" w:ascii="宋体" w:hAnsi="宋体" w:cs="Arial"/>
                <w:color w:val="000000"/>
                <w:kern w:val="0"/>
                <w:sz w:val="20"/>
                <w:szCs w:val="20"/>
                <w:shd w:val="clear" w:color="FFFFFF" w:fill="FFFFFF"/>
                <w:lang w:val="en-US" w:eastAsia="zh-CN"/>
              </w:rPr>
              <w:t>20</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175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质量指标</w:t>
            </w:r>
          </w:p>
        </w:tc>
        <w:tc>
          <w:tcPr>
            <w:tcW w:w="1992" w:type="dxa"/>
            <w:gridSpan w:val="3"/>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Arial"/>
                <w:color w:val="000000"/>
                <w:kern w:val="0"/>
                <w:sz w:val="20"/>
                <w:szCs w:val="20"/>
                <w:shd w:val="clear" w:color="FFFFFF" w:fill="FFFFFF"/>
                <w:lang w:val="en-US" w:eastAsia="zh-CN"/>
              </w:rPr>
            </w:pPr>
            <w:r>
              <w:rPr>
                <w:rFonts w:hint="eastAsia" w:ascii="宋体" w:hAnsi="宋体" w:cs="Arial"/>
                <w:color w:val="000000"/>
                <w:kern w:val="0"/>
                <w:sz w:val="20"/>
                <w:szCs w:val="20"/>
                <w:shd w:val="clear" w:color="FFFFFF" w:fill="FFFFFF"/>
                <w:lang w:eastAsia="zh-CN"/>
              </w:rPr>
              <w:t>财务水平　</w:t>
            </w:r>
          </w:p>
        </w:tc>
        <w:tc>
          <w:tcPr>
            <w:tcW w:w="975" w:type="dxa"/>
            <w:tcBorders>
              <w:top w:val="nil"/>
              <w:left w:val="nil"/>
              <w:bottom w:val="single" w:color="auto" w:sz="4" w:space="0"/>
              <w:right w:val="single" w:color="auto" w:sz="4" w:space="0"/>
            </w:tcBorders>
            <w:noWrap w:val="0"/>
            <w:vAlign w:val="center"/>
          </w:tcPr>
          <w:p>
            <w:pPr>
              <w:widowControl/>
              <w:jc w:val="center"/>
              <w:rPr>
                <w:rFonts w:hint="eastAsia" w:ascii="宋体" w:hAnsi="宋体" w:cs="Arial"/>
                <w:color w:val="000000"/>
                <w:kern w:val="0"/>
                <w:sz w:val="20"/>
                <w:szCs w:val="20"/>
                <w:shd w:val="clear" w:color="FFFFFF" w:fill="FFFFFF"/>
                <w:lang w:val="en-US" w:eastAsia="zh-CN"/>
              </w:rPr>
            </w:pPr>
            <w:r>
              <w:rPr>
                <w:rFonts w:hint="eastAsia" w:ascii="宋体" w:hAnsi="宋体" w:cs="Arial"/>
                <w:color w:val="000000"/>
                <w:kern w:val="0"/>
                <w:sz w:val="20"/>
                <w:szCs w:val="20"/>
                <w:shd w:val="clear" w:color="FFFFFF" w:fill="FFFFFF"/>
                <w:lang w:eastAsia="zh-CN"/>
              </w:rPr>
              <w:t>定性</w:t>
            </w:r>
          </w:p>
        </w:tc>
        <w:tc>
          <w:tcPr>
            <w:tcW w:w="1165" w:type="dxa"/>
            <w:tcBorders>
              <w:top w:val="nil"/>
              <w:left w:val="nil"/>
              <w:bottom w:val="single" w:color="auto" w:sz="4" w:space="0"/>
              <w:right w:val="single" w:color="auto" w:sz="4" w:space="0"/>
            </w:tcBorders>
            <w:noWrap w:val="0"/>
            <w:vAlign w:val="center"/>
          </w:tcPr>
          <w:p>
            <w:pPr>
              <w:widowControl/>
              <w:jc w:val="center"/>
              <w:rPr>
                <w:rFonts w:hint="eastAsia" w:ascii="宋体" w:hAnsi="宋体" w:cs="Arial"/>
                <w:color w:val="000000"/>
                <w:kern w:val="0"/>
                <w:sz w:val="20"/>
                <w:szCs w:val="20"/>
                <w:shd w:val="clear" w:color="FFFFFF" w:fill="FFFFFF"/>
                <w:lang w:val="en-US" w:eastAsia="zh-CN"/>
              </w:rPr>
            </w:pPr>
            <w:r>
              <w:rPr>
                <w:rFonts w:hint="eastAsia" w:ascii="宋体" w:hAnsi="宋体" w:cs="Arial"/>
                <w:color w:val="000000"/>
                <w:kern w:val="0"/>
                <w:sz w:val="20"/>
                <w:szCs w:val="20"/>
                <w:shd w:val="clear" w:color="FFFFFF" w:fill="FFFFFF"/>
                <w:lang w:eastAsia="zh-CN"/>
              </w:rPr>
              <w:t>提升</w:t>
            </w:r>
          </w:p>
        </w:tc>
        <w:tc>
          <w:tcPr>
            <w:tcW w:w="515" w:type="dxa"/>
            <w:tcBorders>
              <w:top w:val="nil"/>
              <w:left w:val="nil"/>
              <w:bottom w:val="single" w:color="auto" w:sz="4" w:space="0"/>
              <w:right w:val="single" w:color="auto" w:sz="4" w:space="0"/>
            </w:tcBorders>
            <w:noWrap w:val="0"/>
            <w:vAlign w:val="center"/>
          </w:tcPr>
          <w:p>
            <w:pPr>
              <w:widowControl/>
              <w:jc w:val="center"/>
              <w:rPr>
                <w:rFonts w:hint="default" w:ascii="宋体" w:hAnsi="宋体" w:cs="Arial"/>
                <w:color w:val="000000"/>
                <w:kern w:val="0"/>
                <w:sz w:val="20"/>
                <w:szCs w:val="20"/>
                <w:shd w:val="clear" w:color="FFFFFF" w:fill="FFFFFF"/>
                <w:lang w:val="en-US" w:eastAsia="zh-CN"/>
              </w:rPr>
            </w:pPr>
            <w:r>
              <w:rPr>
                <w:rFonts w:hint="eastAsia" w:ascii="宋体" w:hAnsi="宋体" w:cs="Arial"/>
                <w:color w:val="000000"/>
                <w:kern w:val="0"/>
                <w:sz w:val="20"/>
                <w:szCs w:val="20"/>
                <w:shd w:val="clear" w:color="FFFFFF" w:fill="FFFFFF"/>
                <w:lang w:val="en-US" w:eastAsia="zh-CN"/>
              </w:rPr>
              <w:t>20</w:t>
            </w:r>
          </w:p>
        </w:tc>
        <w:tc>
          <w:tcPr>
            <w:tcW w:w="615"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cs="Arial"/>
                <w:color w:val="000000"/>
                <w:kern w:val="0"/>
                <w:sz w:val="20"/>
                <w:szCs w:val="20"/>
                <w:shd w:val="clear" w:color="FFFFFF" w:fill="FFFFFF"/>
                <w:lang w:val="en-US" w:eastAsia="zh-CN"/>
              </w:rPr>
            </w:pPr>
            <w:r>
              <w:rPr>
                <w:rFonts w:hint="eastAsia" w:ascii="宋体" w:hAnsi="宋体" w:cs="Arial"/>
                <w:color w:val="000000"/>
                <w:kern w:val="0"/>
                <w:sz w:val="20"/>
                <w:szCs w:val="20"/>
                <w:shd w:val="clear" w:color="FFFFFF" w:fill="FFFFFF"/>
                <w:lang w:val="en-US" w:eastAsia="zh-CN"/>
              </w:rPr>
              <w:t>15</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继续提升</w:t>
            </w:r>
          </w:p>
        </w:tc>
      </w:tr>
      <w:tr>
        <w:tblPrEx>
          <w:tblCellMar>
            <w:top w:w="0" w:type="dxa"/>
            <w:left w:w="108" w:type="dxa"/>
            <w:bottom w:w="0" w:type="dxa"/>
            <w:right w:w="108" w:type="dxa"/>
          </w:tblCellMar>
        </w:tblPrEx>
        <w:trPr>
          <w:trHeight w:val="67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社会效益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1992" w:type="dxa"/>
            <w:gridSpan w:val="3"/>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Arial"/>
                <w:color w:val="000000"/>
                <w:kern w:val="0"/>
                <w:sz w:val="20"/>
                <w:szCs w:val="20"/>
                <w:shd w:val="clear" w:color="FFFFFF" w:fill="FFFFFF"/>
                <w:lang w:val="en-US" w:eastAsia="zh-CN"/>
              </w:rPr>
            </w:pPr>
            <w:r>
              <w:rPr>
                <w:rFonts w:hint="eastAsia" w:ascii="宋体" w:hAnsi="宋体" w:cs="Arial"/>
                <w:color w:val="000000"/>
                <w:kern w:val="0"/>
                <w:sz w:val="20"/>
                <w:szCs w:val="20"/>
                <w:shd w:val="clear" w:color="FFFFFF" w:fill="FFFFFF"/>
                <w:lang w:val="en-US" w:eastAsia="zh-CN"/>
              </w:rPr>
              <w:t>乡村振兴各项政策落实和继续坚持</w:t>
            </w:r>
          </w:p>
        </w:tc>
        <w:tc>
          <w:tcPr>
            <w:tcW w:w="975" w:type="dxa"/>
            <w:tcBorders>
              <w:top w:val="nil"/>
              <w:left w:val="nil"/>
              <w:bottom w:val="single" w:color="auto" w:sz="4" w:space="0"/>
              <w:right w:val="single" w:color="auto" w:sz="4" w:space="0"/>
            </w:tcBorders>
            <w:noWrap w:val="0"/>
            <w:vAlign w:val="center"/>
          </w:tcPr>
          <w:p>
            <w:pPr>
              <w:widowControl/>
              <w:jc w:val="center"/>
              <w:rPr>
                <w:rFonts w:hint="eastAsia" w:ascii="宋体" w:hAnsi="宋体" w:cs="Arial"/>
                <w:color w:val="000000"/>
                <w:kern w:val="0"/>
                <w:sz w:val="20"/>
                <w:szCs w:val="20"/>
                <w:shd w:val="clear" w:color="FFFFFF" w:fill="FFFFFF"/>
                <w:lang w:val="en-US" w:eastAsia="zh-CN"/>
              </w:rPr>
            </w:pPr>
            <w:r>
              <w:rPr>
                <w:rFonts w:hint="eastAsia" w:ascii="宋体" w:hAnsi="宋体" w:cs="Arial"/>
                <w:color w:val="000000"/>
                <w:kern w:val="0"/>
                <w:sz w:val="20"/>
                <w:szCs w:val="20"/>
                <w:shd w:val="clear" w:color="FFFFFF" w:fill="FFFFFF"/>
                <w:lang w:val="en-US" w:eastAsia="zh-CN"/>
              </w:rPr>
              <w:t>定性</w:t>
            </w:r>
          </w:p>
        </w:tc>
        <w:tc>
          <w:tcPr>
            <w:tcW w:w="1165" w:type="dxa"/>
            <w:tcBorders>
              <w:top w:val="nil"/>
              <w:left w:val="nil"/>
              <w:bottom w:val="single" w:color="auto" w:sz="4" w:space="0"/>
              <w:right w:val="single" w:color="auto" w:sz="4" w:space="0"/>
            </w:tcBorders>
            <w:noWrap w:val="0"/>
            <w:vAlign w:val="center"/>
          </w:tcPr>
          <w:p>
            <w:pPr>
              <w:widowControl/>
              <w:jc w:val="center"/>
              <w:rPr>
                <w:rFonts w:hint="default" w:ascii="宋体" w:hAnsi="宋体" w:cs="Arial"/>
                <w:color w:val="000000"/>
                <w:kern w:val="0"/>
                <w:sz w:val="20"/>
                <w:szCs w:val="20"/>
                <w:shd w:val="clear" w:color="FFFFFF" w:fill="FFFFFF"/>
                <w:lang w:val="en-US" w:eastAsia="zh-CN"/>
              </w:rPr>
            </w:pPr>
            <w:r>
              <w:rPr>
                <w:rFonts w:hint="eastAsia" w:ascii="宋体" w:hAnsi="宋体" w:cs="Arial"/>
                <w:color w:val="000000"/>
                <w:kern w:val="0"/>
                <w:sz w:val="20"/>
                <w:szCs w:val="20"/>
                <w:shd w:val="clear" w:color="FFFFFF" w:fill="FFFFFF"/>
                <w:lang w:eastAsia="zh-CN"/>
              </w:rPr>
              <w:t>有效促进</w:t>
            </w:r>
          </w:p>
        </w:tc>
        <w:tc>
          <w:tcPr>
            <w:tcW w:w="515" w:type="dxa"/>
            <w:tcBorders>
              <w:top w:val="nil"/>
              <w:left w:val="nil"/>
              <w:bottom w:val="single" w:color="auto" w:sz="4" w:space="0"/>
              <w:right w:val="single" w:color="auto" w:sz="4" w:space="0"/>
            </w:tcBorders>
            <w:noWrap w:val="0"/>
            <w:vAlign w:val="center"/>
          </w:tcPr>
          <w:p>
            <w:pPr>
              <w:widowControl/>
              <w:jc w:val="center"/>
              <w:rPr>
                <w:rFonts w:hint="default" w:ascii="宋体" w:hAnsi="宋体" w:cs="Arial"/>
                <w:color w:val="000000"/>
                <w:kern w:val="0"/>
                <w:sz w:val="20"/>
                <w:szCs w:val="20"/>
                <w:shd w:val="clear" w:color="FFFFFF" w:fill="FFFFFF"/>
                <w:lang w:val="en-US" w:eastAsia="zh-CN"/>
              </w:rPr>
            </w:pPr>
            <w:r>
              <w:rPr>
                <w:rFonts w:hint="eastAsia" w:ascii="宋体" w:hAnsi="宋体" w:cs="Arial"/>
                <w:color w:val="000000"/>
                <w:kern w:val="0"/>
                <w:sz w:val="20"/>
                <w:szCs w:val="20"/>
                <w:shd w:val="clear" w:color="FFFFFF" w:fill="FFFFFF"/>
                <w:lang w:val="en-US" w:eastAsia="zh-CN"/>
              </w:rPr>
              <w:t>10</w:t>
            </w:r>
          </w:p>
        </w:tc>
        <w:tc>
          <w:tcPr>
            <w:tcW w:w="615"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cs="Arial"/>
                <w:color w:val="000000"/>
                <w:kern w:val="0"/>
                <w:sz w:val="20"/>
                <w:szCs w:val="20"/>
                <w:shd w:val="clear" w:color="FFFFFF" w:fill="FFFFFF"/>
                <w:lang w:val="en-US" w:eastAsia="zh-CN"/>
              </w:rPr>
            </w:pPr>
            <w:r>
              <w:rPr>
                <w:rFonts w:hint="eastAsia" w:ascii="宋体" w:hAnsi="宋体" w:cs="Arial"/>
                <w:color w:val="000000"/>
                <w:kern w:val="0"/>
                <w:sz w:val="20"/>
                <w:szCs w:val="20"/>
                <w:shd w:val="clear" w:color="FFFFFF" w:fill="FFFFFF"/>
                <w:lang w:val="en-US" w:eastAsia="zh-CN"/>
              </w:rPr>
              <w:t>10</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102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992" w:type="dxa"/>
            <w:gridSpan w:val="3"/>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Arial"/>
                <w:color w:val="000000"/>
                <w:kern w:val="0"/>
                <w:sz w:val="20"/>
                <w:szCs w:val="20"/>
                <w:shd w:val="clear" w:color="FFFFFF" w:fill="FFFFFF"/>
                <w:lang w:val="en-US" w:eastAsia="zh-CN"/>
              </w:rPr>
            </w:pPr>
            <w:r>
              <w:rPr>
                <w:rFonts w:hint="eastAsia" w:ascii="宋体" w:hAnsi="宋体" w:cs="Arial"/>
                <w:color w:val="000000"/>
                <w:kern w:val="0"/>
                <w:sz w:val="20"/>
                <w:szCs w:val="20"/>
                <w:shd w:val="clear" w:color="FFFFFF" w:fill="FFFFFF"/>
                <w:lang w:eastAsia="zh-CN"/>
              </w:rPr>
              <w:t>　乡村人员满意度</w:t>
            </w:r>
          </w:p>
        </w:tc>
        <w:tc>
          <w:tcPr>
            <w:tcW w:w="975" w:type="dxa"/>
            <w:tcBorders>
              <w:top w:val="nil"/>
              <w:left w:val="nil"/>
              <w:bottom w:val="single" w:color="auto" w:sz="4" w:space="0"/>
              <w:right w:val="single" w:color="auto" w:sz="4" w:space="0"/>
            </w:tcBorders>
            <w:noWrap w:val="0"/>
            <w:vAlign w:val="center"/>
          </w:tcPr>
          <w:p>
            <w:pPr>
              <w:widowControl/>
              <w:jc w:val="center"/>
              <w:rPr>
                <w:rFonts w:hint="default" w:ascii="宋体" w:hAnsi="宋体" w:cs="Arial"/>
                <w:color w:val="000000"/>
                <w:kern w:val="0"/>
                <w:sz w:val="20"/>
                <w:szCs w:val="20"/>
                <w:shd w:val="clear" w:color="FFFFFF" w:fill="FFFFFF"/>
                <w:lang w:val="en-US" w:eastAsia="zh-CN"/>
              </w:rPr>
            </w:pPr>
            <w:r>
              <w:rPr>
                <w:rFonts w:hint="eastAsia" w:ascii="宋体" w:hAnsi="宋体" w:cs="Arial"/>
                <w:color w:val="000000"/>
                <w:kern w:val="0"/>
                <w:sz w:val="20"/>
                <w:szCs w:val="20"/>
                <w:shd w:val="clear" w:color="FFFFFF" w:fill="FFFFFF"/>
                <w:lang w:eastAsia="zh-CN"/>
              </w:rPr>
              <w:t>定性</w:t>
            </w:r>
          </w:p>
        </w:tc>
        <w:tc>
          <w:tcPr>
            <w:tcW w:w="1165" w:type="dxa"/>
            <w:tcBorders>
              <w:top w:val="nil"/>
              <w:left w:val="nil"/>
              <w:bottom w:val="single" w:color="auto" w:sz="4" w:space="0"/>
              <w:right w:val="single" w:color="auto" w:sz="4" w:space="0"/>
            </w:tcBorders>
            <w:noWrap w:val="0"/>
            <w:vAlign w:val="center"/>
          </w:tcPr>
          <w:p>
            <w:pPr>
              <w:widowControl/>
              <w:jc w:val="center"/>
              <w:rPr>
                <w:rFonts w:hint="default" w:ascii="宋体" w:hAnsi="宋体" w:cs="Arial"/>
                <w:color w:val="000000"/>
                <w:kern w:val="0"/>
                <w:sz w:val="20"/>
                <w:szCs w:val="20"/>
                <w:shd w:val="clear" w:color="FFFFFF" w:fill="FFFFFF"/>
                <w:lang w:val="en-US" w:eastAsia="zh-CN"/>
              </w:rPr>
            </w:pPr>
            <w:r>
              <w:rPr>
                <w:rFonts w:hint="eastAsia" w:ascii="宋体" w:hAnsi="宋体" w:cs="Arial"/>
                <w:color w:val="000000"/>
                <w:kern w:val="0"/>
                <w:sz w:val="20"/>
                <w:szCs w:val="20"/>
                <w:shd w:val="clear" w:color="FFFFFF" w:fill="FFFFFF"/>
                <w:lang w:eastAsia="zh-CN"/>
              </w:rPr>
              <w:t>有效促进</w:t>
            </w:r>
          </w:p>
        </w:tc>
        <w:tc>
          <w:tcPr>
            <w:tcW w:w="515" w:type="dxa"/>
            <w:tcBorders>
              <w:top w:val="nil"/>
              <w:left w:val="nil"/>
              <w:bottom w:val="single" w:color="auto" w:sz="4" w:space="0"/>
              <w:right w:val="single" w:color="auto" w:sz="4" w:space="0"/>
            </w:tcBorders>
            <w:noWrap w:val="0"/>
            <w:vAlign w:val="center"/>
          </w:tcPr>
          <w:p>
            <w:pPr>
              <w:widowControl/>
              <w:jc w:val="center"/>
              <w:rPr>
                <w:rFonts w:hint="default" w:ascii="宋体" w:hAnsi="宋体" w:cs="Arial"/>
                <w:color w:val="000000"/>
                <w:kern w:val="0"/>
                <w:sz w:val="20"/>
                <w:szCs w:val="20"/>
                <w:shd w:val="clear" w:color="FFFFFF" w:fill="FFFFFF"/>
                <w:lang w:val="en-US" w:eastAsia="zh-CN"/>
              </w:rPr>
            </w:pPr>
            <w:r>
              <w:rPr>
                <w:rFonts w:hint="eastAsia" w:ascii="宋体" w:hAnsi="宋体" w:cs="Arial"/>
                <w:color w:val="000000"/>
                <w:kern w:val="0"/>
                <w:sz w:val="20"/>
                <w:szCs w:val="20"/>
                <w:shd w:val="clear" w:color="FFFFFF" w:fill="FFFFFF"/>
                <w:lang w:val="en-US" w:eastAsia="zh-CN"/>
              </w:rPr>
              <w:t>10</w:t>
            </w:r>
          </w:p>
        </w:tc>
        <w:tc>
          <w:tcPr>
            <w:tcW w:w="615" w:type="dxa"/>
            <w:gridSpan w:val="2"/>
            <w:tcBorders>
              <w:top w:val="nil"/>
              <w:left w:val="nil"/>
              <w:bottom w:val="single" w:color="auto" w:sz="4" w:space="0"/>
              <w:right w:val="single" w:color="auto" w:sz="4" w:space="0"/>
            </w:tcBorders>
            <w:noWrap w:val="0"/>
            <w:vAlign w:val="center"/>
          </w:tcPr>
          <w:p>
            <w:pPr>
              <w:widowControl/>
              <w:jc w:val="center"/>
              <w:rPr>
                <w:rFonts w:hint="default" w:ascii="宋体" w:hAnsi="宋体" w:cs="Arial"/>
                <w:color w:val="000000"/>
                <w:kern w:val="0"/>
                <w:sz w:val="20"/>
                <w:szCs w:val="20"/>
                <w:shd w:val="clear" w:color="FFFFFF" w:fill="FFFFFF"/>
                <w:lang w:val="en-US" w:eastAsia="zh-CN"/>
              </w:rPr>
            </w:pPr>
            <w:r>
              <w:rPr>
                <w:rFonts w:hint="eastAsia" w:ascii="宋体" w:hAnsi="宋体" w:cs="Arial"/>
                <w:color w:val="000000"/>
                <w:kern w:val="0"/>
                <w:sz w:val="20"/>
                <w:szCs w:val="20"/>
                <w:shd w:val="clear" w:color="FFFFFF" w:fill="FFFFFF"/>
                <w:lang w:val="en-US" w:eastAsia="zh-CN"/>
              </w:rPr>
              <w:t>10</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6812"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515"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615"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95</w:t>
            </w:r>
          </w:p>
        </w:tc>
        <w:tc>
          <w:tcPr>
            <w:tcW w:w="170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bl>
    <w:p/>
    <w:p/>
    <w:tbl>
      <w:tblPr>
        <w:tblStyle w:val="6"/>
        <w:tblW w:w="9080" w:type="dxa"/>
        <w:jc w:val="center"/>
        <w:tblLayout w:type="fixed"/>
        <w:tblCellMar>
          <w:top w:w="0" w:type="dxa"/>
          <w:left w:w="108" w:type="dxa"/>
          <w:bottom w:w="0" w:type="dxa"/>
          <w:right w:w="108" w:type="dxa"/>
        </w:tblCellMar>
      </w:tblPr>
      <w:tblGrid>
        <w:gridCol w:w="588"/>
        <w:gridCol w:w="980"/>
        <w:gridCol w:w="1112"/>
        <w:gridCol w:w="730"/>
        <w:gridCol w:w="1134"/>
        <w:gridCol w:w="343"/>
        <w:gridCol w:w="791"/>
        <w:gridCol w:w="851"/>
        <w:gridCol w:w="283"/>
        <w:gridCol w:w="284"/>
        <w:gridCol w:w="425"/>
        <w:gridCol w:w="142"/>
        <w:gridCol w:w="709"/>
        <w:gridCol w:w="708"/>
      </w:tblGrid>
      <w:tr>
        <w:tblPrEx>
          <w:tblCellMar>
            <w:top w:w="0" w:type="dxa"/>
            <w:left w:w="108" w:type="dxa"/>
            <w:bottom w:w="0" w:type="dxa"/>
            <w:right w:w="108" w:type="dxa"/>
          </w:tblCellMar>
        </w:tblPrEx>
        <w:trPr>
          <w:trHeight w:val="454" w:hRule="atLeast"/>
          <w:jc w:val="center"/>
        </w:trPr>
        <w:tc>
          <w:tcPr>
            <w:tcW w:w="9080" w:type="dxa"/>
            <w:gridSpan w:val="14"/>
            <w:tcBorders>
              <w:top w:val="nil"/>
              <w:left w:val="nil"/>
              <w:bottom w:val="nil"/>
              <w:right w:val="nil"/>
            </w:tcBorders>
            <w:noWrap w:val="0"/>
            <w:vAlign w:val="center"/>
          </w:tcPr>
          <w:p>
            <w:pPr>
              <w:widowControl/>
              <w:spacing w:line="320" w:lineRule="exact"/>
              <w:jc w:val="center"/>
              <w:rPr>
                <w:rFonts w:ascii="宋体" w:hAnsi="宋体"/>
                <w:b/>
                <w:bCs/>
                <w:kern w:val="0"/>
                <w:sz w:val="32"/>
                <w:szCs w:val="32"/>
              </w:rPr>
            </w:pPr>
            <w:r>
              <w:rPr>
                <w:rFonts w:hint="eastAsia" w:ascii="宋体" w:hAnsi="宋体"/>
                <w:b/>
                <w:bCs/>
                <w:kern w:val="0"/>
                <w:sz w:val="32"/>
                <w:szCs w:val="32"/>
              </w:rPr>
              <w:t>项目支出绩效自评表</w:t>
            </w:r>
          </w:p>
        </w:tc>
      </w:tr>
      <w:tr>
        <w:tblPrEx>
          <w:tblCellMar>
            <w:top w:w="0" w:type="dxa"/>
            <w:left w:w="108" w:type="dxa"/>
            <w:bottom w:w="0" w:type="dxa"/>
            <w:right w:w="108" w:type="dxa"/>
          </w:tblCellMar>
        </w:tblPrEx>
        <w:trPr>
          <w:trHeight w:val="201" w:hRule="atLeast"/>
          <w:jc w:val="center"/>
        </w:trPr>
        <w:tc>
          <w:tcPr>
            <w:tcW w:w="9080" w:type="dxa"/>
            <w:gridSpan w:val="14"/>
            <w:tcBorders>
              <w:top w:val="nil"/>
              <w:left w:val="nil"/>
              <w:bottom w:val="nil"/>
              <w:right w:val="nil"/>
            </w:tcBorders>
            <w:noWrap w:val="0"/>
            <w:vAlign w:val="top"/>
          </w:tcPr>
          <w:p>
            <w:pPr>
              <w:widowControl/>
              <w:jc w:val="center"/>
              <w:rPr>
                <w:rFonts w:ascii="宋体" w:hAnsi="宋体"/>
                <w:kern w:val="0"/>
                <w:sz w:val="22"/>
                <w:szCs w:val="22"/>
              </w:rPr>
            </w:pPr>
            <w:r>
              <w:rPr>
                <w:rFonts w:hint="eastAsia" w:ascii="宋体" w:hAnsi="宋体"/>
                <w:kern w:val="0"/>
                <w:sz w:val="22"/>
                <w:szCs w:val="22"/>
              </w:rPr>
              <w:t>（202</w:t>
            </w:r>
            <w:r>
              <w:rPr>
                <w:rFonts w:hint="eastAsia" w:ascii="宋体" w:hAnsi="宋体"/>
                <w:kern w:val="0"/>
                <w:sz w:val="22"/>
                <w:szCs w:val="22"/>
                <w:lang w:val="en-US" w:eastAsia="zh-CN"/>
              </w:rPr>
              <w:t>1</w:t>
            </w:r>
            <w:r>
              <w:rPr>
                <w:rFonts w:hint="eastAsia" w:ascii="宋体" w:hAnsi="宋体"/>
                <w:kern w:val="0"/>
                <w:sz w:val="22"/>
                <w:szCs w:val="22"/>
              </w:rPr>
              <w:t>年度）</w:t>
            </w:r>
          </w:p>
        </w:tc>
      </w:tr>
      <w:tr>
        <w:tblPrEx>
          <w:tblCellMar>
            <w:top w:w="0" w:type="dxa"/>
            <w:left w:w="108" w:type="dxa"/>
            <w:bottom w:w="0" w:type="dxa"/>
            <w:right w:w="108" w:type="dxa"/>
          </w:tblCellMar>
        </w:tblPrEx>
        <w:trPr>
          <w:trHeight w:val="300" w:hRule="atLeas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项目名称</w:t>
            </w:r>
          </w:p>
        </w:tc>
        <w:tc>
          <w:tcPr>
            <w:tcW w:w="7512"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kern w:val="0"/>
                <w:sz w:val="18"/>
                <w:szCs w:val="18"/>
                <w:lang w:eastAsia="zh-CN"/>
              </w:rPr>
            </w:pPr>
            <w:r>
              <w:rPr>
                <w:rFonts w:hint="eastAsia" w:ascii="宋体" w:hAnsi="宋体"/>
                <w:kern w:val="0"/>
                <w:sz w:val="18"/>
                <w:szCs w:val="18"/>
                <w:lang w:eastAsia="zh-CN"/>
              </w:rPr>
              <w:t>业训费</w:t>
            </w:r>
          </w:p>
        </w:tc>
      </w:tr>
      <w:tr>
        <w:tblPrEx>
          <w:tblCellMar>
            <w:top w:w="0" w:type="dxa"/>
            <w:left w:w="108" w:type="dxa"/>
            <w:bottom w:w="0" w:type="dxa"/>
            <w:right w:w="108" w:type="dxa"/>
          </w:tblCellMar>
        </w:tblPrEx>
        <w:trPr>
          <w:trHeight w:val="300" w:hRule="atLeas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主管部门</w:t>
            </w:r>
          </w:p>
        </w:tc>
        <w:tc>
          <w:tcPr>
            <w:tcW w:w="41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kern w:val="0"/>
                <w:sz w:val="18"/>
                <w:szCs w:val="18"/>
              </w:rPr>
            </w:pPr>
            <w:r>
              <w:rPr>
                <w:rFonts w:hint="eastAsia" w:ascii="宋体" w:hAnsi="宋体"/>
                <w:kern w:val="0"/>
                <w:sz w:val="18"/>
                <w:szCs w:val="18"/>
              </w:rPr>
              <w:t>鄂州市文化和旅游局</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实施单位</w:t>
            </w:r>
          </w:p>
        </w:tc>
        <w:tc>
          <w:tcPr>
            <w:tcW w:w="226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kern w:val="0"/>
                <w:sz w:val="18"/>
                <w:szCs w:val="18"/>
              </w:rPr>
            </w:pPr>
            <w:r>
              <w:rPr>
                <w:rFonts w:hint="eastAsia" w:ascii="宋体" w:hAnsi="宋体"/>
                <w:kern w:val="0"/>
                <w:sz w:val="18"/>
                <w:szCs w:val="18"/>
              </w:rPr>
              <w:t>鄂州市青少年业余体校</w:t>
            </w:r>
          </w:p>
        </w:tc>
      </w:tr>
      <w:tr>
        <w:tblPrEx>
          <w:tblCellMar>
            <w:top w:w="0" w:type="dxa"/>
            <w:left w:w="108" w:type="dxa"/>
            <w:bottom w:w="0" w:type="dxa"/>
            <w:right w:w="108" w:type="dxa"/>
          </w:tblCellMar>
        </w:tblPrEx>
        <w:trPr>
          <w:trHeight w:val="300" w:hRule="atLeast"/>
          <w:jc w:val="center"/>
        </w:trPr>
        <w:tc>
          <w:tcPr>
            <w:tcW w:w="1568"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项目资金</w:t>
            </w:r>
            <w:r>
              <w:rPr>
                <w:rFonts w:hint="eastAsia" w:ascii="宋体" w:hAnsi="宋体"/>
                <w:kern w:val="0"/>
                <w:sz w:val="18"/>
                <w:szCs w:val="18"/>
              </w:rPr>
              <w:br w:type="textWrapping"/>
            </w:r>
            <w:r>
              <w:rPr>
                <w:rFonts w:hint="eastAsia" w:ascii="宋体" w:hAnsi="宋体"/>
                <w:kern w:val="0"/>
                <w:sz w:val="18"/>
                <w:szCs w:val="18"/>
              </w:rPr>
              <w:t>（万元）</w:t>
            </w: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年初预算数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全年预算数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得分</w:t>
            </w:r>
          </w:p>
        </w:tc>
      </w:tr>
      <w:tr>
        <w:tblPrEx>
          <w:tblCellMar>
            <w:top w:w="0" w:type="dxa"/>
            <w:left w:w="108" w:type="dxa"/>
            <w:bottom w:w="0" w:type="dxa"/>
            <w:right w:w="108" w:type="dxa"/>
          </w:tblCellMar>
        </w:tblPrEx>
        <w:trPr>
          <w:trHeight w:val="300" w:hRule="atLeast"/>
          <w:jc w:val="center"/>
        </w:trPr>
        <w:tc>
          <w:tcPr>
            <w:tcW w:w="0" w:type="auto"/>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kern w:val="0"/>
                <w:sz w:val="18"/>
                <w:szCs w:val="18"/>
              </w:rPr>
            </w:pPr>
            <w:r>
              <w:rPr>
                <w:rFonts w:hint="eastAsia" w:ascii="宋体" w:hAnsi="宋体"/>
                <w:kern w:val="0"/>
                <w:sz w:val="18"/>
                <w:szCs w:val="18"/>
              </w:rPr>
              <w:t>年度资金总额</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kern w:val="0"/>
                <w:sz w:val="18"/>
                <w:szCs w:val="18"/>
                <w:lang w:val="en-US" w:eastAsia="zh-CN"/>
              </w:rPr>
            </w:pPr>
            <w:r>
              <w:rPr>
                <w:rFonts w:hint="eastAsia" w:ascii="宋体" w:hAnsi="宋体"/>
                <w:kern w:val="0"/>
                <w:sz w:val="18"/>
                <w:szCs w:val="18"/>
                <w:lang w:val="en-US" w:eastAsia="zh-CN"/>
              </w:rPr>
              <w:t>30</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kern w:val="0"/>
                <w:sz w:val="18"/>
                <w:szCs w:val="18"/>
              </w:rPr>
            </w:pPr>
            <w:r>
              <w:rPr>
                <w:rFonts w:hint="eastAsia" w:ascii="宋体" w:hAnsi="宋体"/>
                <w:kern w:val="0"/>
                <w:sz w:val="18"/>
                <w:szCs w:val="18"/>
                <w:lang w:val="en-US" w:eastAsia="zh-CN"/>
              </w:rPr>
              <w:t>30</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kern w:val="0"/>
                <w:sz w:val="18"/>
                <w:szCs w:val="18"/>
                <w:lang w:val="en-US" w:eastAsia="zh-CN"/>
              </w:rPr>
            </w:pPr>
            <w:r>
              <w:rPr>
                <w:rFonts w:hint="eastAsia" w:ascii="宋体" w:hAnsi="宋体"/>
                <w:kern w:val="0"/>
                <w:sz w:val="18"/>
                <w:szCs w:val="18"/>
                <w:lang w:val="en-US" w:eastAsia="zh-CN"/>
              </w:rPr>
              <w:t>30</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kern w:val="0"/>
                <w:sz w:val="18"/>
                <w:szCs w:val="18"/>
              </w:rPr>
            </w:pPr>
            <w:r>
              <w:rPr>
                <w:rFonts w:hint="eastAsia" w:ascii="宋体" w:hAnsi="宋体"/>
                <w:kern w:val="0"/>
                <w:sz w:val="18"/>
                <w:szCs w:val="18"/>
              </w:rPr>
              <w:t>100%</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p>
        </w:tc>
      </w:tr>
      <w:tr>
        <w:tblPrEx>
          <w:tblCellMar>
            <w:top w:w="0" w:type="dxa"/>
            <w:left w:w="108" w:type="dxa"/>
            <w:bottom w:w="0" w:type="dxa"/>
            <w:right w:w="108" w:type="dxa"/>
          </w:tblCellMar>
        </w:tblPrEx>
        <w:trPr>
          <w:trHeight w:val="300" w:hRule="atLeast"/>
          <w:jc w:val="center"/>
        </w:trPr>
        <w:tc>
          <w:tcPr>
            <w:tcW w:w="0" w:type="auto"/>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其中：当年财政拨款</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kern w:val="0"/>
                <w:sz w:val="18"/>
                <w:szCs w:val="18"/>
                <w:lang w:val="en-US" w:eastAsia="zh-CN"/>
              </w:rPr>
            </w:pPr>
            <w:r>
              <w:rPr>
                <w:rFonts w:hint="eastAsia" w:ascii="宋体" w:hAnsi="宋体"/>
                <w:kern w:val="0"/>
                <w:sz w:val="18"/>
                <w:szCs w:val="18"/>
                <w:lang w:val="en-US" w:eastAsia="zh-CN"/>
              </w:rPr>
              <w:t>30</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kern w:val="0"/>
                <w:sz w:val="18"/>
                <w:szCs w:val="18"/>
              </w:rPr>
            </w:pPr>
            <w:r>
              <w:rPr>
                <w:rFonts w:hint="eastAsia" w:ascii="宋体" w:hAnsi="宋体"/>
                <w:kern w:val="0"/>
                <w:sz w:val="18"/>
                <w:szCs w:val="18"/>
                <w:lang w:val="en-US" w:eastAsia="zh-CN"/>
              </w:rPr>
              <w:t>30</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kern w:val="0"/>
                <w:sz w:val="18"/>
                <w:szCs w:val="18"/>
              </w:rPr>
            </w:pPr>
            <w:r>
              <w:rPr>
                <w:rFonts w:hint="eastAsia" w:ascii="宋体" w:hAnsi="宋体"/>
                <w:kern w:val="0"/>
                <w:sz w:val="18"/>
                <w:szCs w:val="18"/>
                <w:lang w:val="en-US" w:eastAsia="zh-CN"/>
              </w:rPr>
              <w:t>30</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kern w:val="0"/>
                <w:sz w:val="18"/>
                <w:szCs w:val="18"/>
              </w:rPr>
            </w:pPr>
            <w:r>
              <w:rPr>
                <w:rFonts w:hint="eastAsia" w:ascii="宋体" w:hAnsi="宋体"/>
                <w:kern w:val="0"/>
                <w:sz w:val="18"/>
                <w:szCs w:val="18"/>
              </w:rPr>
              <w:t>100%</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trHeight w:val="300" w:hRule="atLeast"/>
          <w:jc w:val="center"/>
        </w:trPr>
        <w:tc>
          <w:tcPr>
            <w:tcW w:w="0" w:type="auto"/>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 xml:space="preserve">      上年结转资金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trHeight w:val="300" w:hRule="atLeast"/>
          <w:jc w:val="center"/>
        </w:trPr>
        <w:tc>
          <w:tcPr>
            <w:tcW w:w="0" w:type="auto"/>
            <w:gridSpan w:val="2"/>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 xml:space="preserve">  其他资金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w:t>
            </w:r>
          </w:p>
        </w:tc>
      </w:tr>
      <w:tr>
        <w:tblPrEx>
          <w:tblCellMar>
            <w:top w:w="0" w:type="dxa"/>
            <w:left w:w="108" w:type="dxa"/>
            <w:bottom w:w="0" w:type="dxa"/>
            <w:right w:w="108" w:type="dxa"/>
          </w:tblCellMar>
        </w:tblPrEx>
        <w:trPr>
          <w:trHeight w:val="300" w:hRule="atLeast"/>
          <w:jc w:val="center"/>
        </w:trPr>
        <w:tc>
          <w:tcPr>
            <w:tcW w:w="58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年度总体目标</w:t>
            </w:r>
          </w:p>
        </w:tc>
        <w:tc>
          <w:tcPr>
            <w:tcW w:w="509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预期目标</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实际完成情况</w:t>
            </w:r>
          </w:p>
        </w:tc>
      </w:tr>
      <w:tr>
        <w:tblPrEx>
          <w:tblCellMar>
            <w:top w:w="0" w:type="dxa"/>
            <w:left w:w="108" w:type="dxa"/>
            <w:bottom w:w="0" w:type="dxa"/>
            <w:right w:w="108" w:type="dxa"/>
          </w:tblCellMar>
        </w:tblPrEx>
        <w:trPr>
          <w:trHeight w:val="597" w:hRule="atLeast"/>
          <w:jc w:val="center"/>
        </w:trPr>
        <w:tc>
          <w:tcPr>
            <w:tcW w:w="0" w:type="auto"/>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kern w:val="0"/>
                <w:sz w:val="18"/>
                <w:szCs w:val="18"/>
              </w:rPr>
            </w:pPr>
          </w:p>
        </w:tc>
        <w:tc>
          <w:tcPr>
            <w:tcW w:w="509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kern w:val="0"/>
                <w:sz w:val="18"/>
                <w:szCs w:val="18"/>
              </w:rPr>
            </w:pPr>
            <w:r>
              <w:rPr>
                <w:rFonts w:hint="eastAsia" w:ascii="宋体" w:hAnsi="宋体"/>
                <w:kern w:val="0"/>
                <w:sz w:val="18"/>
                <w:szCs w:val="18"/>
              </w:rPr>
              <w:t>参加省年度青少年</w:t>
            </w:r>
            <w:r>
              <w:rPr>
                <w:rFonts w:hint="eastAsia" w:ascii="宋体" w:hAnsi="宋体"/>
                <w:kern w:val="0"/>
                <w:sz w:val="18"/>
                <w:szCs w:val="18"/>
                <w:lang w:eastAsia="zh-CN"/>
              </w:rPr>
              <w:t>最高级别</w:t>
            </w:r>
            <w:r>
              <w:rPr>
                <w:rFonts w:hint="eastAsia" w:ascii="宋体" w:hAnsi="宋体"/>
                <w:kern w:val="0"/>
                <w:sz w:val="18"/>
                <w:szCs w:val="18"/>
              </w:rPr>
              <w:t>锦标赛获金牌10枚</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kern w:val="0"/>
                <w:sz w:val="18"/>
                <w:szCs w:val="18"/>
              </w:rPr>
            </w:pPr>
            <w:r>
              <w:rPr>
                <w:rFonts w:hint="eastAsia" w:ascii="宋体" w:hAnsi="宋体"/>
                <w:kern w:val="0"/>
                <w:sz w:val="18"/>
                <w:szCs w:val="18"/>
              </w:rPr>
              <w:t>金牌15枚</w:t>
            </w:r>
          </w:p>
        </w:tc>
      </w:tr>
      <w:tr>
        <w:tblPrEx>
          <w:tblCellMar>
            <w:top w:w="0" w:type="dxa"/>
            <w:left w:w="108" w:type="dxa"/>
            <w:bottom w:w="0" w:type="dxa"/>
            <w:right w:w="108" w:type="dxa"/>
          </w:tblCellMar>
        </w:tblPrEx>
        <w:trPr>
          <w:trHeight w:val="533" w:hRule="atLeast"/>
          <w:jc w:val="center"/>
        </w:trPr>
        <w:tc>
          <w:tcPr>
            <w:tcW w:w="588" w:type="dxa"/>
            <w:vMerge w:val="restart"/>
            <w:tcBorders>
              <w:top w:val="nil"/>
              <w:left w:val="single" w:color="auto" w:sz="4" w:space="0"/>
              <w:bottom w:val="nil"/>
              <w:right w:val="single" w:color="auto" w:sz="4" w:space="0"/>
            </w:tcBorders>
            <w:noWrap w:val="0"/>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绩</w:t>
            </w:r>
            <w:r>
              <w:rPr>
                <w:rFonts w:hint="eastAsia" w:ascii="宋体" w:hAnsi="宋体"/>
                <w:kern w:val="0"/>
                <w:sz w:val="18"/>
                <w:szCs w:val="18"/>
              </w:rPr>
              <w:br w:type="textWrapping"/>
            </w:r>
            <w:r>
              <w:rPr>
                <w:rFonts w:hint="eastAsia" w:ascii="宋体" w:hAnsi="宋体"/>
                <w:kern w:val="0"/>
                <w:sz w:val="18"/>
                <w:szCs w:val="18"/>
              </w:rPr>
              <w:t>效</w:t>
            </w:r>
            <w:r>
              <w:rPr>
                <w:rFonts w:hint="eastAsia" w:ascii="宋体" w:hAnsi="宋体"/>
                <w:kern w:val="0"/>
                <w:sz w:val="18"/>
                <w:szCs w:val="18"/>
              </w:rPr>
              <w:br w:type="textWrapping"/>
            </w:r>
            <w:r>
              <w:rPr>
                <w:rFonts w:hint="eastAsia" w:ascii="宋体" w:hAnsi="宋体"/>
                <w:kern w:val="0"/>
                <w:sz w:val="18"/>
                <w:szCs w:val="18"/>
              </w:rPr>
              <w:t>指</w:t>
            </w:r>
            <w:r>
              <w:rPr>
                <w:rFonts w:hint="eastAsia" w:ascii="宋体" w:hAnsi="宋体"/>
                <w:kern w:val="0"/>
                <w:sz w:val="18"/>
                <w:szCs w:val="18"/>
              </w:rPr>
              <w:br w:type="textWrapping"/>
            </w:r>
            <w:r>
              <w:rPr>
                <w:rFonts w:hint="eastAsia" w:ascii="宋体" w:hAnsi="宋体"/>
                <w:kern w:val="0"/>
                <w:sz w:val="18"/>
                <w:szCs w:val="18"/>
              </w:rPr>
              <w:t>标</w:t>
            </w:r>
          </w:p>
        </w:tc>
        <w:tc>
          <w:tcPr>
            <w:tcW w:w="9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一级指标</w:t>
            </w:r>
          </w:p>
        </w:tc>
        <w:tc>
          <w:tcPr>
            <w:tcW w:w="111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二级指标</w:t>
            </w:r>
          </w:p>
        </w:tc>
        <w:tc>
          <w:tcPr>
            <w:tcW w:w="220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三级指标</w:t>
            </w:r>
          </w:p>
        </w:tc>
        <w:tc>
          <w:tcPr>
            <w:tcW w:w="79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年度</w:t>
            </w:r>
          </w:p>
          <w:p>
            <w:pPr>
              <w:widowControl/>
              <w:spacing w:line="240" w:lineRule="exact"/>
              <w:jc w:val="center"/>
              <w:rPr>
                <w:rFonts w:ascii="宋体" w:hAnsi="宋体"/>
                <w:kern w:val="0"/>
                <w:sz w:val="18"/>
                <w:szCs w:val="18"/>
              </w:rPr>
            </w:pPr>
            <w:r>
              <w:rPr>
                <w:rFonts w:hint="eastAsia" w:ascii="宋体" w:hAnsi="宋体"/>
                <w:kern w:val="0"/>
                <w:sz w:val="18"/>
                <w:szCs w:val="18"/>
              </w:rPr>
              <w:t>指标值</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实际</w:t>
            </w:r>
          </w:p>
          <w:p>
            <w:pPr>
              <w:widowControl/>
              <w:spacing w:line="240" w:lineRule="exact"/>
              <w:jc w:val="center"/>
              <w:rPr>
                <w:rFonts w:ascii="宋体" w:hAnsi="宋体"/>
                <w:kern w:val="0"/>
                <w:sz w:val="18"/>
                <w:szCs w:val="18"/>
              </w:rPr>
            </w:pPr>
            <w:r>
              <w:rPr>
                <w:rFonts w:hint="eastAsia" w:ascii="宋体" w:hAnsi="宋体"/>
                <w:kern w:val="0"/>
                <w:sz w:val="18"/>
                <w:szCs w:val="18"/>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分值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得分</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偏差原因分析及改进措施</w:t>
            </w:r>
          </w:p>
        </w:tc>
      </w:tr>
      <w:tr>
        <w:tblPrEx>
          <w:tblCellMar>
            <w:top w:w="0" w:type="dxa"/>
            <w:left w:w="108" w:type="dxa"/>
            <w:bottom w:w="0" w:type="dxa"/>
            <w:right w:w="108" w:type="dxa"/>
          </w:tblCellMar>
        </w:tblPrEx>
        <w:trPr>
          <w:trHeight w:val="300" w:hRule="atLeast"/>
          <w:jc w:val="center"/>
        </w:trPr>
        <w:tc>
          <w:tcPr>
            <w:tcW w:w="0" w:type="auto"/>
            <w:vMerge w:val="continue"/>
            <w:tcBorders>
              <w:top w:val="nil"/>
              <w:left w:val="single" w:color="auto" w:sz="4" w:space="0"/>
              <w:bottom w:val="nil"/>
              <w:right w:val="single" w:color="auto" w:sz="4" w:space="0"/>
            </w:tcBorders>
            <w:noWrap w:val="0"/>
            <w:vAlign w:val="center"/>
          </w:tcPr>
          <w:p>
            <w:pPr>
              <w:widowControl/>
              <w:jc w:val="left"/>
              <w:rPr>
                <w:rFonts w:ascii="宋体" w:hAnsi="宋体"/>
                <w:kern w:val="0"/>
                <w:sz w:val="18"/>
                <w:szCs w:val="18"/>
              </w:rPr>
            </w:pPr>
          </w:p>
        </w:tc>
        <w:tc>
          <w:tcPr>
            <w:tcW w:w="980" w:type="dxa"/>
            <w:vMerge w:val="restart"/>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产出指标</w:t>
            </w:r>
          </w:p>
        </w:tc>
        <w:tc>
          <w:tcPr>
            <w:tcW w:w="1112" w:type="dxa"/>
            <w:vMerge w:val="restart"/>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数量指标</w:t>
            </w:r>
          </w:p>
        </w:tc>
        <w:tc>
          <w:tcPr>
            <w:tcW w:w="220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kern w:val="0"/>
                <w:sz w:val="18"/>
                <w:szCs w:val="18"/>
              </w:rPr>
            </w:pPr>
            <w:r>
              <w:rPr>
                <w:rFonts w:hint="eastAsia" w:ascii="宋体" w:hAnsi="宋体"/>
                <w:kern w:val="0"/>
                <w:sz w:val="18"/>
                <w:szCs w:val="18"/>
              </w:rPr>
              <w:t>指标1：</w:t>
            </w:r>
            <w:r>
              <w:rPr>
                <w:rFonts w:hint="eastAsia" w:ascii="宋体" w:hAnsi="宋体"/>
                <w:spacing w:val="0"/>
                <w:kern w:val="0"/>
                <w:sz w:val="18"/>
                <w:szCs w:val="18"/>
              </w:rPr>
              <w:t>各项目在训队员</w:t>
            </w:r>
          </w:p>
        </w:tc>
        <w:tc>
          <w:tcPr>
            <w:tcW w:w="79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kern w:val="0"/>
                <w:sz w:val="18"/>
                <w:szCs w:val="18"/>
                <w:lang w:eastAsia="zh-CN"/>
              </w:rPr>
            </w:pPr>
            <w:r>
              <w:rPr>
                <w:rFonts w:hint="eastAsia" w:ascii="宋体" w:hAnsi="宋体"/>
                <w:kern w:val="0"/>
                <w:sz w:val="18"/>
                <w:szCs w:val="18"/>
                <w:lang w:val="en-US" w:eastAsia="zh-CN"/>
              </w:rPr>
              <w:t>260</w:t>
            </w:r>
            <w:r>
              <w:rPr>
                <w:rFonts w:hint="eastAsia" w:ascii="宋体" w:hAnsi="宋体"/>
                <w:kern w:val="0"/>
                <w:sz w:val="18"/>
                <w:szCs w:val="18"/>
              </w:rPr>
              <w:t>人</w:t>
            </w:r>
            <w:r>
              <w:rPr>
                <w:rFonts w:hint="eastAsia" w:ascii="宋体" w:hAnsi="宋体"/>
                <w:kern w:val="0"/>
                <w:sz w:val="18"/>
                <w:szCs w:val="18"/>
                <w:lang w:eastAsia="zh-CN"/>
              </w:rPr>
              <w:t>左右</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kern w:val="0"/>
                <w:sz w:val="18"/>
                <w:szCs w:val="18"/>
              </w:rPr>
            </w:pPr>
            <w:r>
              <w:rPr>
                <w:rFonts w:hint="eastAsia" w:ascii="宋体" w:hAnsi="宋体"/>
                <w:kern w:val="0"/>
                <w:sz w:val="18"/>
                <w:szCs w:val="18"/>
              </w:rPr>
              <w:t>302人</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kern w:val="0"/>
                <w:sz w:val="18"/>
                <w:szCs w:val="18"/>
                <w:lang w:val="en-US" w:eastAsia="zh-CN"/>
              </w:rPr>
            </w:pPr>
            <w:r>
              <w:rPr>
                <w:rFonts w:hint="eastAsia" w:ascii="宋体" w:hAnsi="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kern w:val="0"/>
                <w:sz w:val="18"/>
                <w:szCs w:val="18"/>
                <w:lang w:val="en-US" w:eastAsia="zh-CN"/>
              </w:rPr>
            </w:pPr>
            <w:r>
              <w:rPr>
                <w:rFonts w:hint="eastAsia" w:ascii="宋体" w:hAnsi="宋体"/>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p>
        </w:tc>
      </w:tr>
      <w:tr>
        <w:tblPrEx>
          <w:tblCellMar>
            <w:top w:w="0" w:type="dxa"/>
            <w:left w:w="108" w:type="dxa"/>
            <w:bottom w:w="0" w:type="dxa"/>
            <w:right w:w="108" w:type="dxa"/>
          </w:tblCellMar>
        </w:tblPrEx>
        <w:trPr>
          <w:trHeight w:val="300" w:hRule="atLeast"/>
          <w:jc w:val="center"/>
        </w:trPr>
        <w:tc>
          <w:tcPr>
            <w:tcW w:w="0" w:type="auto"/>
            <w:vMerge w:val="continue"/>
            <w:tcBorders>
              <w:top w:val="nil"/>
              <w:left w:val="single" w:color="auto" w:sz="4" w:space="0"/>
              <w:bottom w:val="nil"/>
              <w:right w:val="single" w:color="auto" w:sz="4" w:space="0"/>
            </w:tcBorders>
            <w:noWrap w:val="0"/>
            <w:vAlign w:val="center"/>
          </w:tcPr>
          <w:p>
            <w:pPr>
              <w:widowControl/>
              <w:jc w:val="left"/>
              <w:rPr>
                <w:rFonts w:ascii="宋体" w:hAnsi="宋体"/>
                <w:kern w:val="0"/>
                <w:sz w:val="18"/>
                <w:szCs w:val="18"/>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宋体" w:hAnsi="宋体"/>
                <w:kern w:val="0"/>
                <w:sz w:val="18"/>
                <w:szCs w:val="18"/>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宋体" w:hAnsi="宋体"/>
                <w:kern w:val="0"/>
                <w:sz w:val="18"/>
                <w:szCs w:val="18"/>
              </w:rPr>
            </w:pPr>
          </w:p>
        </w:tc>
        <w:tc>
          <w:tcPr>
            <w:tcW w:w="220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kern w:val="0"/>
                <w:sz w:val="18"/>
                <w:szCs w:val="18"/>
              </w:rPr>
            </w:pPr>
            <w:r>
              <w:rPr>
                <w:rFonts w:hint="eastAsia" w:ascii="宋体" w:hAnsi="宋体"/>
                <w:kern w:val="0"/>
                <w:sz w:val="18"/>
                <w:szCs w:val="18"/>
              </w:rPr>
              <w:t>指标2：</w:t>
            </w:r>
          </w:p>
        </w:tc>
        <w:tc>
          <w:tcPr>
            <w:tcW w:w="79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p>
        </w:tc>
      </w:tr>
      <w:tr>
        <w:tblPrEx>
          <w:tblCellMar>
            <w:top w:w="0" w:type="dxa"/>
            <w:left w:w="108" w:type="dxa"/>
            <w:bottom w:w="0" w:type="dxa"/>
            <w:right w:w="108" w:type="dxa"/>
          </w:tblCellMar>
        </w:tblPrEx>
        <w:trPr>
          <w:trHeight w:val="300" w:hRule="atLeast"/>
          <w:jc w:val="center"/>
        </w:trPr>
        <w:tc>
          <w:tcPr>
            <w:tcW w:w="0" w:type="auto"/>
            <w:vMerge w:val="continue"/>
            <w:tcBorders>
              <w:top w:val="nil"/>
              <w:left w:val="single" w:color="auto" w:sz="4" w:space="0"/>
              <w:bottom w:val="nil"/>
              <w:right w:val="single" w:color="auto" w:sz="4" w:space="0"/>
            </w:tcBorders>
            <w:noWrap w:val="0"/>
            <w:vAlign w:val="center"/>
          </w:tcPr>
          <w:p>
            <w:pPr>
              <w:widowControl/>
              <w:jc w:val="left"/>
              <w:rPr>
                <w:rFonts w:ascii="宋体" w:hAnsi="宋体"/>
                <w:kern w:val="0"/>
                <w:sz w:val="18"/>
                <w:szCs w:val="18"/>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宋体" w:hAnsi="宋体"/>
                <w:kern w:val="0"/>
                <w:sz w:val="18"/>
                <w:szCs w:val="18"/>
              </w:rPr>
            </w:pPr>
          </w:p>
        </w:tc>
        <w:tc>
          <w:tcPr>
            <w:tcW w:w="1112" w:type="dxa"/>
            <w:vMerge w:val="restart"/>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质量指标</w:t>
            </w:r>
          </w:p>
        </w:tc>
        <w:tc>
          <w:tcPr>
            <w:tcW w:w="220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kern w:val="0"/>
                <w:sz w:val="18"/>
                <w:szCs w:val="18"/>
              </w:rPr>
            </w:pPr>
            <w:r>
              <w:rPr>
                <w:rFonts w:hint="eastAsia" w:ascii="宋体" w:hAnsi="宋体"/>
                <w:kern w:val="0"/>
                <w:sz w:val="18"/>
                <w:szCs w:val="18"/>
              </w:rPr>
              <w:t>指标1：质量达标率100%</w:t>
            </w:r>
          </w:p>
        </w:tc>
        <w:tc>
          <w:tcPr>
            <w:tcW w:w="79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kern w:val="0"/>
                <w:sz w:val="18"/>
                <w:szCs w:val="18"/>
              </w:rPr>
            </w:pPr>
            <w:r>
              <w:rPr>
                <w:rFonts w:hint="eastAsia" w:ascii="宋体" w:hAnsi="宋体"/>
                <w:kern w:val="0"/>
                <w:sz w:val="18"/>
                <w:szCs w:val="18"/>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kern w:val="0"/>
                <w:sz w:val="18"/>
                <w:szCs w:val="18"/>
              </w:rPr>
            </w:pPr>
            <w:r>
              <w:rPr>
                <w:rFonts w:hint="eastAsia" w:ascii="宋体" w:hAnsi="宋体"/>
                <w:kern w:val="0"/>
                <w:sz w:val="18"/>
                <w:szCs w:val="18"/>
                <w:lang w:val="en-US" w:eastAsia="zh-CN"/>
              </w:rPr>
              <w:t>95</w:t>
            </w:r>
            <w:r>
              <w:rPr>
                <w:rFonts w:hint="eastAsia" w:ascii="宋体" w:hAnsi="宋体"/>
                <w:kern w:val="0"/>
                <w:sz w:val="18"/>
                <w:szCs w:val="18"/>
              </w:rPr>
              <w:t>%</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kern w:val="0"/>
                <w:sz w:val="18"/>
                <w:szCs w:val="18"/>
                <w:lang w:val="en-US" w:eastAsia="zh-CN"/>
              </w:rPr>
            </w:pPr>
            <w:r>
              <w:rPr>
                <w:rFonts w:hint="eastAsia" w:ascii="宋体" w:hAnsi="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kern w:val="0"/>
                <w:sz w:val="18"/>
                <w:szCs w:val="18"/>
                <w:lang w:val="en-US" w:eastAsia="zh-CN"/>
              </w:rPr>
            </w:pPr>
            <w:r>
              <w:rPr>
                <w:rFonts w:hint="eastAsia" w:ascii="宋体" w:hAnsi="宋体"/>
                <w:kern w:val="0"/>
                <w:sz w:val="18"/>
                <w:szCs w:val="18"/>
                <w:lang w:val="en-US" w:eastAsia="zh-CN"/>
              </w:rPr>
              <w:t>9</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p>
        </w:tc>
      </w:tr>
      <w:tr>
        <w:tblPrEx>
          <w:tblCellMar>
            <w:top w:w="0" w:type="dxa"/>
            <w:left w:w="108" w:type="dxa"/>
            <w:bottom w:w="0" w:type="dxa"/>
            <w:right w:w="108" w:type="dxa"/>
          </w:tblCellMar>
        </w:tblPrEx>
        <w:trPr>
          <w:trHeight w:val="300" w:hRule="atLeast"/>
          <w:jc w:val="center"/>
        </w:trPr>
        <w:tc>
          <w:tcPr>
            <w:tcW w:w="0" w:type="auto"/>
            <w:vMerge w:val="continue"/>
            <w:tcBorders>
              <w:top w:val="nil"/>
              <w:left w:val="single" w:color="auto" w:sz="4" w:space="0"/>
              <w:bottom w:val="nil"/>
              <w:right w:val="single" w:color="auto" w:sz="4" w:space="0"/>
            </w:tcBorders>
            <w:noWrap w:val="0"/>
            <w:vAlign w:val="center"/>
          </w:tcPr>
          <w:p>
            <w:pPr>
              <w:widowControl/>
              <w:jc w:val="left"/>
              <w:rPr>
                <w:rFonts w:ascii="宋体" w:hAnsi="宋体"/>
                <w:kern w:val="0"/>
                <w:sz w:val="18"/>
                <w:szCs w:val="18"/>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宋体" w:hAnsi="宋体"/>
                <w:kern w:val="0"/>
                <w:sz w:val="18"/>
                <w:szCs w:val="18"/>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宋体" w:hAnsi="宋体"/>
                <w:kern w:val="0"/>
                <w:sz w:val="18"/>
                <w:szCs w:val="18"/>
              </w:rPr>
            </w:pPr>
          </w:p>
        </w:tc>
        <w:tc>
          <w:tcPr>
            <w:tcW w:w="220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kern w:val="0"/>
                <w:sz w:val="18"/>
                <w:szCs w:val="18"/>
              </w:rPr>
            </w:pPr>
            <w:r>
              <w:rPr>
                <w:rFonts w:hint="eastAsia" w:ascii="宋体" w:hAnsi="宋体"/>
                <w:kern w:val="0"/>
                <w:sz w:val="18"/>
                <w:szCs w:val="18"/>
              </w:rPr>
              <w:t>指标2：</w:t>
            </w:r>
          </w:p>
        </w:tc>
        <w:tc>
          <w:tcPr>
            <w:tcW w:w="79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p>
        </w:tc>
      </w:tr>
      <w:tr>
        <w:tblPrEx>
          <w:tblCellMar>
            <w:top w:w="0" w:type="dxa"/>
            <w:left w:w="108" w:type="dxa"/>
            <w:bottom w:w="0" w:type="dxa"/>
            <w:right w:w="108" w:type="dxa"/>
          </w:tblCellMar>
        </w:tblPrEx>
        <w:trPr>
          <w:trHeight w:val="300" w:hRule="atLeast"/>
          <w:jc w:val="center"/>
        </w:trPr>
        <w:tc>
          <w:tcPr>
            <w:tcW w:w="0" w:type="auto"/>
            <w:vMerge w:val="continue"/>
            <w:tcBorders>
              <w:top w:val="nil"/>
              <w:left w:val="single" w:color="auto" w:sz="4" w:space="0"/>
              <w:bottom w:val="nil"/>
              <w:right w:val="single" w:color="auto" w:sz="4" w:space="0"/>
            </w:tcBorders>
            <w:noWrap w:val="0"/>
            <w:vAlign w:val="center"/>
          </w:tcPr>
          <w:p>
            <w:pPr>
              <w:widowControl/>
              <w:jc w:val="left"/>
              <w:rPr>
                <w:rFonts w:ascii="宋体" w:hAnsi="宋体"/>
                <w:kern w:val="0"/>
                <w:sz w:val="18"/>
                <w:szCs w:val="18"/>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宋体" w:hAnsi="宋体"/>
                <w:kern w:val="0"/>
                <w:sz w:val="18"/>
                <w:szCs w:val="18"/>
              </w:rPr>
            </w:pPr>
          </w:p>
        </w:tc>
        <w:tc>
          <w:tcPr>
            <w:tcW w:w="1112" w:type="dxa"/>
            <w:vMerge w:val="restart"/>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时效指标</w:t>
            </w:r>
          </w:p>
        </w:tc>
        <w:tc>
          <w:tcPr>
            <w:tcW w:w="220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kern w:val="0"/>
                <w:sz w:val="18"/>
                <w:szCs w:val="18"/>
              </w:rPr>
            </w:pPr>
            <w:r>
              <w:rPr>
                <w:rFonts w:hint="eastAsia" w:ascii="宋体" w:hAnsi="宋体"/>
                <w:kern w:val="0"/>
                <w:sz w:val="18"/>
                <w:szCs w:val="18"/>
              </w:rPr>
              <w:t>指标1：运动员保障工作完成及时率100%</w:t>
            </w:r>
          </w:p>
        </w:tc>
        <w:tc>
          <w:tcPr>
            <w:tcW w:w="79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kern w:val="0"/>
                <w:sz w:val="18"/>
                <w:szCs w:val="18"/>
              </w:rPr>
            </w:pPr>
            <w:r>
              <w:rPr>
                <w:rFonts w:hint="eastAsia" w:ascii="宋体" w:hAnsi="宋体"/>
                <w:kern w:val="0"/>
                <w:sz w:val="18"/>
                <w:szCs w:val="18"/>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kern w:val="0"/>
                <w:sz w:val="18"/>
                <w:szCs w:val="18"/>
              </w:rPr>
            </w:pPr>
            <w:r>
              <w:rPr>
                <w:rFonts w:hint="eastAsia" w:ascii="宋体" w:hAnsi="宋体"/>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kern w:val="0"/>
                <w:sz w:val="18"/>
                <w:szCs w:val="18"/>
                <w:lang w:val="en-US" w:eastAsia="zh-CN"/>
              </w:rPr>
            </w:pPr>
            <w:r>
              <w:rPr>
                <w:rFonts w:hint="eastAsia" w:ascii="宋体" w:hAnsi="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kern w:val="0"/>
                <w:sz w:val="18"/>
                <w:szCs w:val="18"/>
                <w:lang w:val="en-US" w:eastAsia="zh-CN"/>
              </w:rPr>
            </w:pPr>
            <w:r>
              <w:rPr>
                <w:rFonts w:hint="eastAsia" w:ascii="宋体" w:hAnsi="宋体"/>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p>
        </w:tc>
      </w:tr>
      <w:tr>
        <w:tblPrEx>
          <w:tblCellMar>
            <w:top w:w="0" w:type="dxa"/>
            <w:left w:w="108" w:type="dxa"/>
            <w:bottom w:w="0" w:type="dxa"/>
            <w:right w:w="108" w:type="dxa"/>
          </w:tblCellMar>
        </w:tblPrEx>
        <w:trPr>
          <w:trHeight w:val="300" w:hRule="atLeast"/>
          <w:jc w:val="center"/>
        </w:trPr>
        <w:tc>
          <w:tcPr>
            <w:tcW w:w="0" w:type="auto"/>
            <w:vMerge w:val="continue"/>
            <w:tcBorders>
              <w:top w:val="nil"/>
              <w:left w:val="single" w:color="auto" w:sz="4" w:space="0"/>
              <w:bottom w:val="nil"/>
              <w:right w:val="single" w:color="auto" w:sz="4" w:space="0"/>
            </w:tcBorders>
            <w:noWrap w:val="0"/>
            <w:vAlign w:val="center"/>
          </w:tcPr>
          <w:p>
            <w:pPr>
              <w:widowControl/>
              <w:jc w:val="left"/>
              <w:rPr>
                <w:rFonts w:ascii="宋体" w:hAnsi="宋体"/>
                <w:kern w:val="0"/>
                <w:sz w:val="18"/>
                <w:szCs w:val="18"/>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宋体" w:hAnsi="宋体"/>
                <w:kern w:val="0"/>
                <w:sz w:val="18"/>
                <w:szCs w:val="18"/>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宋体" w:hAnsi="宋体"/>
                <w:kern w:val="0"/>
                <w:sz w:val="18"/>
                <w:szCs w:val="18"/>
              </w:rPr>
            </w:pPr>
          </w:p>
        </w:tc>
        <w:tc>
          <w:tcPr>
            <w:tcW w:w="220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kern w:val="0"/>
                <w:sz w:val="18"/>
                <w:szCs w:val="18"/>
              </w:rPr>
            </w:pPr>
            <w:r>
              <w:rPr>
                <w:rFonts w:hint="eastAsia" w:ascii="宋体" w:hAnsi="宋体"/>
                <w:kern w:val="0"/>
                <w:sz w:val="18"/>
                <w:szCs w:val="18"/>
              </w:rPr>
              <w:t>指标2：</w:t>
            </w:r>
          </w:p>
        </w:tc>
        <w:tc>
          <w:tcPr>
            <w:tcW w:w="79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p>
        </w:tc>
      </w:tr>
      <w:tr>
        <w:tblPrEx>
          <w:tblCellMar>
            <w:top w:w="0" w:type="dxa"/>
            <w:left w:w="108" w:type="dxa"/>
            <w:bottom w:w="0" w:type="dxa"/>
            <w:right w:w="108" w:type="dxa"/>
          </w:tblCellMar>
        </w:tblPrEx>
        <w:trPr>
          <w:trHeight w:val="300" w:hRule="atLeast"/>
          <w:jc w:val="center"/>
        </w:trPr>
        <w:tc>
          <w:tcPr>
            <w:tcW w:w="0" w:type="auto"/>
            <w:vMerge w:val="continue"/>
            <w:tcBorders>
              <w:top w:val="nil"/>
              <w:left w:val="single" w:color="auto" w:sz="4" w:space="0"/>
              <w:bottom w:val="nil"/>
              <w:right w:val="single" w:color="auto" w:sz="4" w:space="0"/>
            </w:tcBorders>
            <w:noWrap w:val="0"/>
            <w:vAlign w:val="center"/>
          </w:tcPr>
          <w:p>
            <w:pPr>
              <w:widowControl/>
              <w:jc w:val="left"/>
              <w:rPr>
                <w:rFonts w:ascii="宋体" w:hAnsi="宋体"/>
                <w:kern w:val="0"/>
                <w:sz w:val="18"/>
                <w:szCs w:val="18"/>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宋体" w:hAnsi="宋体"/>
                <w:kern w:val="0"/>
                <w:sz w:val="18"/>
                <w:szCs w:val="18"/>
              </w:rPr>
            </w:pPr>
          </w:p>
        </w:tc>
        <w:tc>
          <w:tcPr>
            <w:tcW w:w="1112" w:type="dxa"/>
            <w:vMerge w:val="restart"/>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成本指标</w:t>
            </w:r>
          </w:p>
        </w:tc>
        <w:tc>
          <w:tcPr>
            <w:tcW w:w="220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kern w:val="0"/>
                <w:sz w:val="18"/>
                <w:szCs w:val="18"/>
              </w:rPr>
            </w:pPr>
            <w:r>
              <w:rPr>
                <w:rFonts w:hint="eastAsia" w:ascii="宋体" w:hAnsi="宋体"/>
                <w:kern w:val="0"/>
                <w:sz w:val="18"/>
                <w:szCs w:val="18"/>
              </w:rPr>
              <w:t>指标1：资金使用率</w:t>
            </w:r>
          </w:p>
        </w:tc>
        <w:tc>
          <w:tcPr>
            <w:tcW w:w="79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kern w:val="0"/>
                <w:sz w:val="18"/>
                <w:szCs w:val="18"/>
              </w:rPr>
            </w:pPr>
            <w:r>
              <w:rPr>
                <w:rFonts w:hint="eastAsia" w:ascii="宋体" w:hAnsi="宋体"/>
                <w:kern w:val="0"/>
                <w:sz w:val="18"/>
                <w:szCs w:val="18"/>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kern w:val="0"/>
                <w:sz w:val="18"/>
                <w:szCs w:val="18"/>
              </w:rPr>
            </w:pPr>
            <w:r>
              <w:rPr>
                <w:rFonts w:hint="eastAsia" w:ascii="宋体" w:hAnsi="宋体"/>
                <w:kern w:val="0"/>
                <w:sz w:val="18"/>
                <w:szCs w:val="18"/>
                <w:lang w:val="en-US" w:eastAsia="zh-CN"/>
              </w:rPr>
              <w:t>98</w:t>
            </w:r>
            <w:r>
              <w:rPr>
                <w:rFonts w:hint="eastAsia" w:ascii="宋体" w:hAnsi="宋体"/>
                <w:kern w:val="0"/>
                <w:sz w:val="18"/>
                <w:szCs w:val="18"/>
              </w:rPr>
              <w:t>%</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kern w:val="0"/>
                <w:sz w:val="18"/>
                <w:szCs w:val="18"/>
                <w:lang w:val="en-US" w:eastAsia="zh-CN"/>
              </w:rPr>
            </w:pPr>
            <w:r>
              <w:rPr>
                <w:rFonts w:hint="eastAsia" w:ascii="宋体" w:hAnsi="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kern w:val="0"/>
                <w:sz w:val="18"/>
                <w:szCs w:val="18"/>
                <w:lang w:val="en-US" w:eastAsia="zh-CN"/>
              </w:rPr>
            </w:pPr>
            <w:r>
              <w:rPr>
                <w:rFonts w:hint="eastAsia" w:ascii="宋体" w:hAnsi="宋体"/>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p>
        </w:tc>
      </w:tr>
      <w:tr>
        <w:tblPrEx>
          <w:tblCellMar>
            <w:top w:w="0" w:type="dxa"/>
            <w:left w:w="108" w:type="dxa"/>
            <w:bottom w:w="0" w:type="dxa"/>
            <w:right w:w="108" w:type="dxa"/>
          </w:tblCellMar>
        </w:tblPrEx>
        <w:trPr>
          <w:trHeight w:val="300" w:hRule="atLeast"/>
          <w:jc w:val="center"/>
        </w:trPr>
        <w:tc>
          <w:tcPr>
            <w:tcW w:w="0" w:type="auto"/>
            <w:vMerge w:val="continue"/>
            <w:tcBorders>
              <w:top w:val="nil"/>
              <w:left w:val="single" w:color="auto" w:sz="4" w:space="0"/>
              <w:bottom w:val="nil"/>
              <w:right w:val="single" w:color="auto" w:sz="4" w:space="0"/>
            </w:tcBorders>
            <w:noWrap w:val="0"/>
            <w:vAlign w:val="center"/>
          </w:tcPr>
          <w:p>
            <w:pPr>
              <w:widowControl/>
              <w:jc w:val="left"/>
              <w:rPr>
                <w:rFonts w:ascii="宋体" w:hAnsi="宋体"/>
                <w:kern w:val="0"/>
                <w:sz w:val="18"/>
                <w:szCs w:val="18"/>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宋体" w:hAnsi="宋体"/>
                <w:kern w:val="0"/>
                <w:sz w:val="18"/>
                <w:szCs w:val="18"/>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宋体" w:hAnsi="宋体"/>
                <w:kern w:val="0"/>
                <w:sz w:val="18"/>
                <w:szCs w:val="18"/>
              </w:rPr>
            </w:pPr>
          </w:p>
        </w:tc>
        <w:tc>
          <w:tcPr>
            <w:tcW w:w="220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kern w:val="0"/>
                <w:sz w:val="18"/>
                <w:szCs w:val="18"/>
              </w:rPr>
            </w:pPr>
            <w:r>
              <w:rPr>
                <w:rFonts w:hint="eastAsia" w:ascii="宋体" w:hAnsi="宋体"/>
                <w:kern w:val="0"/>
                <w:sz w:val="18"/>
                <w:szCs w:val="18"/>
              </w:rPr>
              <w:t>指标2：</w:t>
            </w:r>
          </w:p>
        </w:tc>
        <w:tc>
          <w:tcPr>
            <w:tcW w:w="79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p>
        </w:tc>
      </w:tr>
      <w:tr>
        <w:tblPrEx>
          <w:tblCellMar>
            <w:top w:w="0" w:type="dxa"/>
            <w:left w:w="108" w:type="dxa"/>
            <w:bottom w:w="0" w:type="dxa"/>
            <w:right w:w="108" w:type="dxa"/>
          </w:tblCellMar>
        </w:tblPrEx>
        <w:trPr>
          <w:trHeight w:val="300" w:hRule="atLeast"/>
          <w:jc w:val="center"/>
        </w:trPr>
        <w:tc>
          <w:tcPr>
            <w:tcW w:w="0" w:type="auto"/>
            <w:vMerge w:val="continue"/>
            <w:tcBorders>
              <w:top w:val="nil"/>
              <w:left w:val="single" w:color="auto" w:sz="4" w:space="0"/>
              <w:bottom w:val="nil"/>
              <w:right w:val="single" w:color="auto" w:sz="4" w:space="0"/>
            </w:tcBorders>
            <w:noWrap w:val="0"/>
            <w:vAlign w:val="center"/>
          </w:tcPr>
          <w:p>
            <w:pPr>
              <w:widowControl/>
              <w:jc w:val="left"/>
              <w:rPr>
                <w:rFonts w:ascii="宋体" w:hAnsi="宋体"/>
                <w:kern w:val="0"/>
                <w:sz w:val="18"/>
                <w:szCs w:val="18"/>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宋体" w:hAnsi="宋体"/>
                <w:kern w:val="0"/>
                <w:sz w:val="18"/>
                <w:szCs w:val="18"/>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宋体" w:hAnsi="宋体"/>
                <w:kern w:val="0"/>
                <w:sz w:val="18"/>
                <w:szCs w:val="18"/>
              </w:rPr>
            </w:pPr>
          </w:p>
        </w:tc>
        <w:tc>
          <w:tcPr>
            <w:tcW w:w="220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kern w:val="0"/>
                <w:sz w:val="18"/>
                <w:szCs w:val="18"/>
              </w:rPr>
            </w:pPr>
            <w:r>
              <w:rPr>
                <w:rFonts w:hint="eastAsia" w:ascii="宋体" w:hAnsi="宋体"/>
                <w:kern w:val="0"/>
                <w:sz w:val="18"/>
                <w:szCs w:val="18"/>
              </w:rPr>
              <w:t>……</w:t>
            </w:r>
          </w:p>
        </w:tc>
        <w:tc>
          <w:tcPr>
            <w:tcW w:w="79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p>
        </w:tc>
      </w:tr>
      <w:tr>
        <w:tblPrEx>
          <w:tblCellMar>
            <w:top w:w="0" w:type="dxa"/>
            <w:left w:w="108" w:type="dxa"/>
            <w:bottom w:w="0" w:type="dxa"/>
            <w:right w:w="108" w:type="dxa"/>
          </w:tblCellMar>
        </w:tblPrEx>
        <w:trPr>
          <w:trHeight w:val="300" w:hRule="atLeast"/>
          <w:jc w:val="center"/>
        </w:trPr>
        <w:tc>
          <w:tcPr>
            <w:tcW w:w="0" w:type="auto"/>
            <w:vMerge w:val="continue"/>
            <w:tcBorders>
              <w:top w:val="nil"/>
              <w:left w:val="single" w:color="auto" w:sz="4" w:space="0"/>
              <w:bottom w:val="nil"/>
              <w:right w:val="single" w:color="auto" w:sz="4" w:space="0"/>
            </w:tcBorders>
            <w:noWrap w:val="0"/>
            <w:vAlign w:val="center"/>
          </w:tcPr>
          <w:p>
            <w:pPr>
              <w:widowControl/>
              <w:jc w:val="left"/>
              <w:rPr>
                <w:rFonts w:ascii="宋体" w:hAnsi="宋体"/>
                <w:kern w:val="0"/>
                <w:sz w:val="18"/>
                <w:szCs w:val="18"/>
              </w:rPr>
            </w:pPr>
          </w:p>
        </w:tc>
        <w:tc>
          <w:tcPr>
            <w:tcW w:w="980" w:type="dxa"/>
            <w:vMerge w:val="restart"/>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效益指标</w:t>
            </w:r>
          </w:p>
        </w:tc>
        <w:tc>
          <w:tcPr>
            <w:tcW w:w="1112" w:type="dxa"/>
            <w:vMerge w:val="restart"/>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经济效益</w:t>
            </w:r>
          </w:p>
          <w:p>
            <w:pPr>
              <w:widowControl/>
              <w:spacing w:line="240" w:lineRule="exact"/>
              <w:jc w:val="center"/>
              <w:rPr>
                <w:rFonts w:ascii="宋体" w:hAnsi="宋体"/>
                <w:kern w:val="0"/>
                <w:sz w:val="18"/>
                <w:szCs w:val="18"/>
              </w:rPr>
            </w:pPr>
            <w:r>
              <w:rPr>
                <w:rFonts w:hint="eastAsia" w:ascii="宋体" w:hAnsi="宋体"/>
                <w:kern w:val="0"/>
                <w:sz w:val="18"/>
                <w:szCs w:val="18"/>
              </w:rPr>
              <w:t>指标</w:t>
            </w:r>
          </w:p>
        </w:tc>
        <w:tc>
          <w:tcPr>
            <w:tcW w:w="220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kern w:val="0"/>
                <w:sz w:val="18"/>
                <w:szCs w:val="18"/>
              </w:rPr>
            </w:pPr>
            <w:r>
              <w:rPr>
                <w:rFonts w:hint="eastAsia" w:ascii="宋体" w:hAnsi="宋体"/>
                <w:kern w:val="0"/>
                <w:sz w:val="18"/>
                <w:szCs w:val="18"/>
              </w:rPr>
              <w:t>指标1：</w:t>
            </w:r>
            <w:r>
              <w:rPr>
                <w:rFonts w:hint="eastAsia" w:ascii="宋体" w:hAnsi="宋体"/>
                <w:kern w:val="0"/>
                <w:sz w:val="18"/>
                <w:szCs w:val="18"/>
                <w:lang w:eastAsia="zh-CN"/>
              </w:rPr>
              <w:t>促进</w:t>
            </w:r>
            <w:r>
              <w:rPr>
                <w:rFonts w:hint="eastAsia" w:ascii="宋体" w:hAnsi="宋体"/>
                <w:kern w:val="0"/>
                <w:sz w:val="18"/>
                <w:szCs w:val="18"/>
              </w:rPr>
              <w:t>鄂州地区经济高速发展</w:t>
            </w:r>
          </w:p>
        </w:tc>
        <w:tc>
          <w:tcPr>
            <w:tcW w:w="79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kern w:val="0"/>
                <w:sz w:val="18"/>
                <w:szCs w:val="18"/>
              </w:rPr>
            </w:pPr>
            <w:r>
              <w:rPr>
                <w:rFonts w:hint="eastAsia" w:ascii="宋体" w:hAnsi="宋体"/>
                <w:kern w:val="0"/>
                <w:sz w:val="18"/>
                <w:szCs w:val="18"/>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kern w:val="0"/>
                <w:sz w:val="18"/>
                <w:szCs w:val="18"/>
              </w:rPr>
            </w:pPr>
            <w:r>
              <w:rPr>
                <w:rFonts w:hint="eastAsia" w:ascii="宋体" w:hAnsi="宋体"/>
                <w:kern w:val="0"/>
                <w:sz w:val="18"/>
                <w:szCs w:val="18"/>
                <w:lang w:val="en-US" w:eastAsia="zh-CN"/>
              </w:rPr>
              <w:t>80</w:t>
            </w:r>
            <w:r>
              <w:rPr>
                <w:rFonts w:hint="eastAsia" w:ascii="宋体" w:hAnsi="宋体"/>
                <w:kern w:val="0"/>
                <w:sz w:val="18"/>
                <w:szCs w:val="18"/>
              </w:rPr>
              <w:t>%</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kern w:val="0"/>
                <w:sz w:val="18"/>
                <w:szCs w:val="18"/>
                <w:lang w:val="en-US" w:eastAsia="zh-CN"/>
              </w:rPr>
            </w:pPr>
            <w:r>
              <w:rPr>
                <w:rFonts w:hint="eastAsia" w:ascii="宋体" w:hAnsi="宋体"/>
                <w:kern w:val="0"/>
                <w:sz w:val="18"/>
                <w:szCs w:val="18"/>
                <w:lang w:val="en-US" w:eastAsia="zh-CN"/>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kern w:val="0"/>
                <w:sz w:val="18"/>
                <w:szCs w:val="18"/>
                <w:lang w:val="en-US" w:eastAsia="zh-CN"/>
              </w:rPr>
            </w:pPr>
            <w:r>
              <w:rPr>
                <w:rFonts w:hint="eastAsia" w:ascii="宋体" w:hAnsi="宋体"/>
                <w:kern w:val="0"/>
                <w:sz w:val="18"/>
                <w:szCs w:val="18"/>
                <w:lang w:val="en-US" w:eastAsia="zh-CN"/>
              </w:rPr>
              <w:t>3</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p>
        </w:tc>
      </w:tr>
      <w:tr>
        <w:tblPrEx>
          <w:tblCellMar>
            <w:top w:w="0" w:type="dxa"/>
            <w:left w:w="108" w:type="dxa"/>
            <w:bottom w:w="0" w:type="dxa"/>
            <w:right w:w="108" w:type="dxa"/>
          </w:tblCellMar>
        </w:tblPrEx>
        <w:trPr>
          <w:trHeight w:val="300" w:hRule="atLeast"/>
          <w:jc w:val="center"/>
        </w:trPr>
        <w:tc>
          <w:tcPr>
            <w:tcW w:w="0" w:type="auto"/>
            <w:vMerge w:val="continue"/>
            <w:tcBorders>
              <w:top w:val="nil"/>
              <w:left w:val="single" w:color="auto" w:sz="4" w:space="0"/>
              <w:bottom w:val="nil"/>
              <w:right w:val="single" w:color="auto" w:sz="4" w:space="0"/>
            </w:tcBorders>
            <w:noWrap w:val="0"/>
            <w:vAlign w:val="center"/>
          </w:tcPr>
          <w:p>
            <w:pPr>
              <w:widowControl/>
              <w:jc w:val="left"/>
              <w:rPr>
                <w:rFonts w:ascii="宋体" w:hAnsi="宋体"/>
                <w:kern w:val="0"/>
                <w:sz w:val="18"/>
                <w:szCs w:val="18"/>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宋体" w:hAnsi="宋体"/>
                <w:kern w:val="0"/>
                <w:sz w:val="18"/>
                <w:szCs w:val="18"/>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宋体" w:hAnsi="宋体"/>
                <w:kern w:val="0"/>
                <w:sz w:val="18"/>
                <w:szCs w:val="18"/>
              </w:rPr>
            </w:pPr>
          </w:p>
        </w:tc>
        <w:tc>
          <w:tcPr>
            <w:tcW w:w="220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kern w:val="0"/>
                <w:sz w:val="18"/>
                <w:szCs w:val="18"/>
              </w:rPr>
            </w:pPr>
            <w:r>
              <w:rPr>
                <w:rFonts w:hint="eastAsia" w:ascii="宋体" w:hAnsi="宋体"/>
                <w:kern w:val="0"/>
                <w:sz w:val="18"/>
                <w:szCs w:val="18"/>
              </w:rPr>
              <w:t>指标2：</w:t>
            </w:r>
          </w:p>
        </w:tc>
        <w:tc>
          <w:tcPr>
            <w:tcW w:w="79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p>
        </w:tc>
      </w:tr>
      <w:tr>
        <w:tblPrEx>
          <w:tblCellMar>
            <w:top w:w="0" w:type="dxa"/>
            <w:left w:w="108" w:type="dxa"/>
            <w:bottom w:w="0" w:type="dxa"/>
            <w:right w:w="108" w:type="dxa"/>
          </w:tblCellMar>
        </w:tblPrEx>
        <w:trPr>
          <w:trHeight w:val="300" w:hRule="atLeast"/>
          <w:jc w:val="center"/>
        </w:trPr>
        <w:tc>
          <w:tcPr>
            <w:tcW w:w="0" w:type="auto"/>
            <w:vMerge w:val="continue"/>
            <w:tcBorders>
              <w:top w:val="nil"/>
              <w:left w:val="single" w:color="auto" w:sz="4" w:space="0"/>
              <w:bottom w:val="nil"/>
              <w:right w:val="single" w:color="auto" w:sz="4" w:space="0"/>
            </w:tcBorders>
            <w:noWrap w:val="0"/>
            <w:vAlign w:val="center"/>
          </w:tcPr>
          <w:p>
            <w:pPr>
              <w:widowControl/>
              <w:jc w:val="left"/>
              <w:rPr>
                <w:rFonts w:ascii="宋体" w:hAnsi="宋体"/>
                <w:kern w:val="0"/>
                <w:sz w:val="18"/>
                <w:szCs w:val="18"/>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宋体" w:hAnsi="宋体"/>
                <w:kern w:val="0"/>
                <w:sz w:val="18"/>
                <w:szCs w:val="18"/>
              </w:rPr>
            </w:pPr>
          </w:p>
        </w:tc>
        <w:tc>
          <w:tcPr>
            <w:tcW w:w="1112" w:type="dxa"/>
            <w:vMerge w:val="restart"/>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社会效益</w:t>
            </w:r>
          </w:p>
          <w:p>
            <w:pPr>
              <w:widowControl/>
              <w:spacing w:line="240" w:lineRule="exact"/>
              <w:jc w:val="center"/>
              <w:rPr>
                <w:rFonts w:ascii="宋体" w:hAnsi="宋体"/>
                <w:kern w:val="0"/>
                <w:sz w:val="18"/>
                <w:szCs w:val="18"/>
              </w:rPr>
            </w:pPr>
            <w:r>
              <w:rPr>
                <w:rFonts w:hint="eastAsia" w:ascii="宋体" w:hAnsi="宋体"/>
                <w:kern w:val="0"/>
                <w:sz w:val="18"/>
                <w:szCs w:val="18"/>
              </w:rPr>
              <w:t>指标</w:t>
            </w:r>
          </w:p>
        </w:tc>
        <w:tc>
          <w:tcPr>
            <w:tcW w:w="220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kern w:val="0"/>
                <w:sz w:val="18"/>
                <w:szCs w:val="18"/>
              </w:rPr>
            </w:pPr>
            <w:r>
              <w:rPr>
                <w:rFonts w:hint="eastAsia" w:ascii="宋体" w:hAnsi="宋体"/>
                <w:kern w:val="0"/>
                <w:sz w:val="18"/>
                <w:szCs w:val="18"/>
              </w:rPr>
              <w:t>指标1：选拔人才，提高专项技术水平</w:t>
            </w:r>
          </w:p>
        </w:tc>
        <w:tc>
          <w:tcPr>
            <w:tcW w:w="79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kern w:val="0"/>
                <w:sz w:val="18"/>
                <w:szCs w:val="18"/>
              </w:rPr>
            </w:pPr>
            <w:r>
              <w:rPr>
                <w:rFonts w:hint="eastAsia" w:ascii="宋体" w:hAnsi="宋体"/>
                <w:kern w:val="0"/>
                <w:sz w:val="18"/>
                <w:szCs w:val="18"/>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kern w:val="0"/>
                <w:sz w:val="18"/>
                <w:szCs w:val="18"/>
              </w:rPr>
            </w:pPr>
            <w:r>
              <w:rPr>
                <w:rFonts w:hint="eastAsia" w:ascii="宋体" w:hAnsi="宋体"/>
                <w:kern w:val="0"/>
                <w:sz w:val="18"/>
                <w:szCs w:val="18"/>
                <w:lang w:val="en-US" w:eastAsia="zh-CN"/>
              </w:rPr>
              <w:t>90</w:t>
            </w:r>
            <w:r>
              <w:rPr>
                <w:rFonts w:hint="eastAsia" w:ascii="宋体" w:hAnsi="宋体"/>
                <w:kern w:val="0"/>
                <w:sz w:val="18"/>
                <w:szCs w:val="18"/>
              </w:rPr>
              <w:t>%</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kern w:val="0"/>
                <w:sz w:val="18"/>
                <w:szCs w:val="18"/>
                <w:lang w:val="en-US" w:eastAsia="zh-CN"/>
              </w:rPr>
            </w:pPr>
            <w:r>
              <w:rPr>
                <w:rFonts w:hint="eastAsia" w:ascii="宋体" w:hAnsi="宋体" w:eastAsia="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kern w:val="0"/>
                <w:sz w:val="18"/>
                <w:szCs w:val="18"/>
                <w:lang w:val="en-US" w:eastAsia="zh-CN"/>
              </w:rPr>
            </w:pPr>
            <w:r>
              <w:rPr>
                <w:rFonts w:hint="eastAsia" w:ascii="宋体" w:hAnsi="宋体" w:eastAsia="宋体"/>
                <w:kern w:val="0"/>
                <w:sz w:val="18"/>
                <w:szCs w:val="18"/>
                <w:lang w:val="en-US" w:eastAsia="zh-CN"/>
              </w:rPr>
              <w:t>9</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p>
        </w:tc>
      </w:tr>
      <w:tr>
        <w:tblPrEx>
          <w:tblCellMar>
            <w:top w:w="0" w:type="dxa"/>
            <w:left w:w="108" w:type="dxa"/>
            <w:bottom w:w="0" w:type="dxa"/>
            <w:right w:w="108" w:type="dxa"/>
          </w:tblCellMar>
        </w:tblPrEx>
        <w:trPr>
          <w:trHeight w:val="300" w:hRule="atLeast"/>
          <w:jc w:val="center"/>
        </w:trPr>
        <w:tc>
          <w:tcPr>
            <w:tcW w:w="0" w:type="auto"/>
            <w:vMerge w:val="continue"/>
            <w:tcBorders>
              <w:top w:val="nil"/>
              <w:left w:val="single" w:color="auto" w:sz="4" w:space="0"/>
              <w:bottom w:val="nil"/>
              <w:right w:val="single" w:color="auto" w:sz="4" w:space="0"/>
            </w:tcBorders>
            <w:noWrap w:val="0"/>
            <w:vAlign w:val="center"/>
          </w:tcPr>
          <w:p>
            <w:pPr>
              <w:widowControl/>
              <w:jc w:val="left"/>
              <w:rPr>
                <w:rFonts w:ascii="宋体" w:hAnsi="宋体"/>
                <w:kern w:val="0"/>
                <w:sz w:val="18"/>
                <w:szCs w:val="18"/>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宋体" w:hAnsi="宋体"/>
                <w:kern w:val="0"/>
                <w:sz w:val="18"/>
                <w:szCs w:val="18"/>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宋体" w:hAnsi="宋体"/>
                <w:kern w:val="0"/>
                <w:sz w:val="18"/>
                <w:szCs w:val="18"/>
              </w:rPr>
            </w:pPr>
          </w:p>
        </w:tc>
        <w:tc>
          <w:tcPr>
            <w:tcW w:w="220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kern w:val="0"/>
                <w:sz w:val="18"/>
                <w:szCs w:val="18"/>
              </w:rPr>
            </w:pPr>
            <w:r>
              <w:rPr>
                <w:rFonts w:hint="eastAsia" w:ascii="宋体" w:hAnsi="宋体"/>
                <w:kern w:val="0"/>
                <w:sz w:val="18"/>
                <w:szCs w:val="18"/>
              </w:rPr>
              <w:t>指标2：培养优秀青少年体育后备人才</w:t>
            </w:r>
          </w:p>
        </w:tc>
        <w:tc>
          <w:tcPr>
            <w:tcW w:w="79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kern w:val="0"/>
                <w:sz w:val="18"/>
                <w:szCs w:val="18"/>
              </w:rPr>
            </w:pPr>
            <w:r>
              <w:rPr>
                <w:rFonts w:hint="eastAsia" w:ascii="宋体" w:hAnsi="宋体"/>
                <w:kern w:val="0"/>
                <w:sz w:val="18"/>
                <w:szCs w:val="18"/>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kern w:val="0"/>
                <w:sz w:val="18"/>
                <w:szCs w:val="18"/>
              </w:rPr>
            </w:pPr>
            <w:r>
              <w:rPr>
                <w:rFonts w:hint="eastAsia" w:ascii="宋体" w:hAnsi="宋体"/>
                <w:kern w:val="0"/>
                <w:sz w:val="18"/>
                <w:szCs w:val="18"/>
                <w:lang w:val="en-US" w:eastAsia="zh-CN"/>
              </w:rPr>
              <w:t>90</w:t>
            </w:r>
            <w:r>
              <w:rPr>
                <w:rFonts w:hint="eastAsia" w:ascii="宋体" w:hAnsi="宋体"/>
                <w:kern w:val="0"/>
                <w:sz w:val="18"/>
                <w:szCs w:val="18"/>
              </w:rPr>
              <w:t>%</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kern w:val="0"/>
                <w:sz w:val="18"/>
                <w:szCs w:val="18"/>
                <w:lang w:val="en-US" w:eastAsia="zh-CN"/>
              </w:rPr>
            </w:pPr>
            <w:r>
              <w:rPr>
                <w:rFonts w:hint="eastAsia" w:ascii="宋体" w:hAnsi="宋体" w:eastAsia="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kern w:val="0"/>
                <w:sz w:val="18"/>
                <w:szCs w:val="18"/>
                <w:lang w:val="en-US" w:eastAsia="zh-CN"/>
              </w:rPr>
            </w:pPr>
            <w:r>
              <w:rPr>
                <w:rFonts w:hint="eastAsia" w:ascii="宋体" w:hAnsi="宋体" w:eastAsia="宋体"/>
                <w:kern w:val="0"/>
                <w:sz w:val="18"/>
                <w:szCs w:val="18"/>
                <w:lang w:val="en-US" w:eastAsia="zh-CN"/>
              </w:rPr>
              <w:t>9</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p>
        </w:tc>
      </w:tr>
      <w:tr>
        <w:tblPrEx>
          <w:tblCellMar>
            <w:top w:w="0" w:type="dxa"/>
            <w:left w:w="108" w:type="dxa"/>
            <w:bottom w:w="0" w:type="dxa"/>
            <w:right w:w="108" w:type="dxa"/>
          </w:tblCellMar>
        </w:tblPrEx>
        <w:trPr>
          <w:trHeight w:val="300" w:hRule="atLeast"/>
          <w:jc w:val="center"/>
        </w:trPr>
        <w:tc>
          <w:tcPr>
            <w:tcW w:w="0" w:type="auto"/>
            <w:vMerge w:val="continue"/>
            <w:tcBorders>
              <w:top w:val="nil"/>
              <w:left w:val="single" w:color="auto" w:sz="4" w:space="0"/>
              <w:bottom w:val="nil"/>
              <w:right w:val="single" w:color="auto" w:sz="4" w:space="0"/>
            </w:tcBorders>
            <w:noWrap w:val="0"/>
            <w:vAlign w:val="center"/>
          </w:tcPr>
          <w:p>
            <w:pPr>
              <w:widowControl/>
              <w:jc w:val="left"/>
              <w:rPr>
                <w:rFonts w:ascii="宋体" w:hAnsi="宋体"/>
                <w:kern w:val="0"/>
                <w:sz w:val="18"/>
                <w:szCs w:val="18"/>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宋体" w:hAnsi="宋体"/>
                <w:kern w:val="0"/>
                <w:sz w:val="18"/>
                <w:szCs w:val="18"/>
              </w:rPr>
            </w:pPr>
          </w:p>
        </w:tc>
        <w:tc>
          <w:tcPr>
            <w:tcW w:w="1112" w:type="dxa"/>
            <w:vMerge w:val="restart"/>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生态效益</w:t>
            </w:r>
          </w:p>
          <w:p>
            <w:pPr>
              <w:widowControl/>
              <w:spacing w:line="240" w:lineRule="exact"/>
              <w:jc w:val="center"/>
              <w:rPr>
                <w:rFonts w:ascii="宋体" w:hAnsi="宋体"/>
                <w:kern w:val="0"/>
                <w:sz w:val="18"/>
                <w:szCs w:val="18"/>
              </w:rPr>
            </w:pPr>
            <w:r>
              <w:rPr>
                <w:rFonts w:hint="eastAsia" w:ascii="宋体" w:hAnsi="宋体"/>
                <w:kern w:val="0"/>
                <w:sz w:val="18"/>
                <w:szCs w:val="18"/>
              </w:rPr>
              <w:t>指标</w:t>
            </w:r>
          </w:p>
        </w:tc>
        <w:tc>
          <w:tcPr>
            <w:tcW w:w="220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kern w:val="0"/>
                <w:sz w:val="18"/>
                <w:szCs w:val="18"/>
              </w:rPr>
            </w:pPr>
            <w:r>
              <w:rPr>
                <w:rFonts w:hint="eastAsia" w:ascii="宋体" w:hAnsi="宋体"/>
                <w:kern w:val="0"/>
                <w:sz w:val="18"/>
                <w:szCs w:val="18"/>
              </w:rPr>
              <w:t>指标1：没有对自然环境造成影响</w:t>
            </w:r>
          </w:p>
        </w:tc>
        <w:tc>
          <w:tcPr>
            <w:tcW w:w="79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kern w:val="0"/>
                <w:sz w:val="18"/>
                <w:szCs w:val="18"/>
              </w:rPr>
            </w:pPr>
            <w:r>
              <w:rPr>
                <w:rFonts w:hint="eastAsia" w:ascii="宋体" w:hAnsi="宋体"/>
                <w:kern w:val="0"/>
                <w:sz w:val="18"/>
                <w:szCs w:val="18"/>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kern w:val="0"/>
                <w:sz w:val="18"/>
                <w:szCs w:val="18"/>
              </w:rPr>
            </w:pPr>
            <w:r>
              <w:rPr>
                <w:rFonts w:hint="eastAsia" w:ascii="宋体" w:hAnsi="宋体"/>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kern w:val="0"/>
                <w:sz w:val="18"/>
                <w:szCs w:val="18"/>
                <w:lang w:val="en-US" w:eastAsia="zh-CN"/>
              </w:rPr>
            </w:pPr>
            <w:r>
              <w:rPr>
                <w:rFonts w:hint="eastAsia" w:ascii="宋体" w:hAnsi="宋体"/>
                <w:kern w:val="0"/>
                <w:sz w:val="18"/>
                <w:szCs w:val="18"/>
                <w:lang w:val="en-US" w:eastAsia="zh-CN"/>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kern w:val="0"/>
                <w:sz w:val="18"/>
                <w:szCs w:val="18"/>
                <w:lang w:val="en-US" w:eastAsia="zh-CN"/>
              </w:rPr>
            </w:pPr>
            <w:r>
              <w:rPr>
                <w:rFonts w:hint="eastAsia" w:ascii="宋体" w:hAnsi="宋体"/>
                <w:kern w:val="0"/>
                <w:sz w:val="18"/>
                <w:szCs w:val="18"/>
                <w:lang w:val="en-US" w:eastAsia="zh-CN"/>
              </w:rPr>
              <w:t>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p>
        </w:tc>
      </w:tr>
      <w:tr>
        <w:tblPrEx>
          <w:tblCellMar>
            <w:top w:w="0" w:type="dxa"/>
            <w:left w:w="108" w:type="dxa"/>
            <w:bottom w:w="0" w:type="dxa"/>
            <w:right w:w="108" w:type="dxa"/>
          </w:tblCellMar>
        </w:tblPrEx>
        <w:trPr>
          <w:trHeight w:val="300" w:hRule="atLeast"/>
          <w:jc w:val="center"/>
        </w:trPr>
        <w:tc>
          <w:tcPr>
            <w:tcW w:w="0" w:type="auto"/>
            <w:vMerge w:val="continue"/>
            <w:tcBorders>
              <w:top w:val="nil"/>
              <w:left w:val="single" w:color="auto" w:sz="4" w:space="0"/>
              <w:bottom w:val="nil"/>
              <w:right w:val="single" w:color="auto" w:sz="4" w:space="0"/>
            </w:tcBorders>
            <w:noWrap w:val="0"/>
            <w:vAlign w:val="center"/>
          </w:tcPr>
          <w:p>
            <w:pPr>
              <w:widowControl/>
              <w:jc w:val="left"/>
              <w:rPr>
                <w:rFonts w:ascii="宋体" w:hAnsi="宋体"/>
                <w:kern w:val="0"/>
                <w:sz w:val="18"/>
                <w:szCs w:val="18"/>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宋体" w:hAnsi="宋体"/>
                <w:kern w:val="0"/>
                <w:sz w:val="18"/>
                <w:szCs w:val="18"/>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宋体" w:hAnsi="宋体"/>
                <w:kern w:val="0"/>
                <w:sz w:val="18"/>
                <w:szCs w:val="18"/>
              </w:rPr>
            </w:pPr>
          </w:p>
        </w:tc>
        <w:tc>
          <w:tcPr>
            <w:tcW w:w="220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kern w:val="0"/>
                <w:sz w:val="18"/>
                <w:szCs w:val="18"/>
              </w:rPr>
            </w:pPr>
            <w:r>
              <w:rPr>
                <w:rFonts w:hint="eastAsia" w:ascii="宋体" w:hAnsi="宋体"/>
                <w:kern w:val="0"/>
                <w:sz w:val="18"/>
                <w:szCs w:val="18"/>
              </w:rPr>
              <w:t>指标2：</w:t>
            </w:r>
          </w:p>
        </w:tc>
        <w:tc>
          <w:tcPr>
            <w:tcW w:w="79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p>
        </w:tc>
      </w:tr>
      <w:tr>
        <w:tblPrEx>
          <w:tblCellMar>
            <w:top w:w="0" w:type="dxa"/>
            <w:left w:w="108" w:type="dxa"/>
            <w:bottom w:w="0" w:type="dxa"/>
            <w:right w:w="108" w:type="dxa"/>
          </w:tblCellMar>
        </w:tblPrEx>
        <w:trPr>
          <w:trHeight w:val="300" w:hRule="atLeast"/>
          <w:jc w:val="center"/>
        </w:trPr>
        <w:tc>
          <w:tcPr>
            <w:tcW w:w="0" w:type="auto"/>
            <w:vMerge w:val="continue"/>
            <w:tcBorders>
              <w:top w:val="nil"/>
              <w:left w:val="single" w:color="auto" w:sz="4" w:space="0"/>
              <w:bottom w:val="nil"/>
              <w:right w:val="single" w:color="auto" w:sz="4" w:space="0"/>
            </w:tcBorders>
            <w:noWrap w:val="0"/>
            <w:vAlign w:val="center"/>
          </w:tcPr>
          <w:p>
            <w:pPr>
              <w:widowControl/>
              <w:jc w:val="left"/>
              <w:rPr>
                <w:rFonts w:ascii="宋体" w:hAnsi="宋体"/>
                <w:kern w:val="0"/>
                <w:sz w:val="18"/>
                <w:szCs w:val="18"/>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宋体" w:hAnsi="宋体"/>
                <w:kern w:val="0"/>
                <w:sz w:val="18"/>
                <w:szCs w:val="18"/>
              </w:rPr>
            </w:pPr>
          </w:p>
        </w:tc>
        <w:tc>
          <w:tcPr>
            <w:tcW w:w="1112" w:type="dxa"/>
            <w:vMerge w:val="restart"/>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可持续影响指标</w:t>
            </w:r>
          </w:p>
        </w:tc>
        <w:tc>
          <w:tcPr>
            <w:tcW w:w="220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kern w:val="0"/>
                <w:sz w:val="18"/>
                <w:szCs w:val="18"/>
              </w:rPr>
            </w:pPr>
            <w:r>
              <w:rPr>
                <w:rFonts w:hint="eastAsia" w:ascii="宋体" w:hAnsi="宋体"/>
                <w:kern w:val="0"/>
                <w:sz w:val="18"/>
                <w:szCs w:val="18"/>
              </w:rPr>
              <w:t>指标1：代表鄂州参加全省青少年体育竞赛</w:t>
            </w:r>
          </w:p>
        </w:tc>
        <w:tc>
          <w:tcPr>
            <w:tcW w:w="79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kern w:val="0"/>
                <w:sz w:val="18"/>
                <w:szCs w:val="18"/>
                <w:lang w:val="en-US" w:eastAsia="zh-CN"/>
              </w:rPr>
            </w:pPr>
            <w:r>
              <w:rPr>
                <w:rFonts w:hint="eastAsia" w:ascii="宋体" w:hAnsi="宋体"/>
                <w:kern w:val="0"/>
                <w:sz w:val="18"/>
                <w:szCs w:val="18"/>
                <w:lang w:val="en-US" w:eastAsia="zh-CN"/>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kern w:val="0"/>
                <w:sz w:val="18"/>
                <w:szCs w:val="18"/>
                <w:lang w:val="en-US" w:eastAsia="zh-CN"/>
              </w:rPr>
            </w:pPr>
            <w:r>
              <w:rPr>
                <w:rFonts w:hint="eastAsia" w:ascii="宋体" w:hAnsi="宋体"/>
                <w:kern w:val="0"/>
                <w:sz w:val="18"/>
                <w:szCs w:val="18"/>
                <w:lang w:val="en-US" w:eastAsia="zh-CN"/>
              </w:rPr>
              <w:t>98%</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kern w:val="0"/>
                <w:sz w:val="18"/>
                <w:szCs w:val="18"/>
                <w:lang w:val="en-US" w:eastAsia="zh-CN"/>
              </w:rPr>
            </w:pPr>
            <w:r>
              <w:rPr>
                <w:rFonts w:hint="eastAsia" w:ascii="宋体" w:hAnsi="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kern w:val="0"/>
                <w:sz w:val="18"/>
                <w:szCs w:val="18"/>
                <w:lang w:val="en-US" w:eastAsia="zh-CN"/>
              </w:rPr>
            </w:pPr>
            <w:r>
              <w:rPr>
                <w:rFonts w:hint="eastAsia" w:ascii="宋体" w:hAnsi="宋体" w:eastAsia="宋体"/>
                <w:kern w:val="0"/>
                <w:sz w:val="18"/>
                <w:szCs w:val="18"/>
                <w:lang w:val="en-US" w:eastAsia="zh-CN"/>
              </w:rPr>
              <w:t>9</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p>
        </w:tc>
      </w:tr>
      <w:tr>
        <w:tblPrEx>
          <w:tblCellMar>
            <w:top w:w="0" w:type="dxa"/>
            <w:left w:w="108" w:type="dxa"/>
            <w:bottom w:w="0" w:type="dxa"/>
            <w:right w:w="108" w:type="dxa"/>
          </w:tblCellMar>
        </w:tblPrEx>
        <w:trPr>
          <w:trHeight w:val="300" w:hRule="atLeast"/>
          <w:jc w:val="center"/>
        </w:trPr>
        <w:tc>
          <w:tcPr>
            <w:tcW w:w="0" w:type="auto"/>
            <w:vMerge w:val="continue"/>
            <w:tcBorders>
              <w:top w:val="nil"/>
              <w:left w:val="single" w:color="auto" w:sz="4" w:space="0"/>
              <w:bottom w:val="nil"/>
              <w:right w:val="single" w:color="auto" w:sz="4" w:space="0"/>
            </w:tcBorders>
            <w:noWrap w:val="0"/>
            <w:vAlign w:val="center"/>
          </w:tcPr>
          <w:p>
            <w:pPr>
              <w:widowControl/>
              <w:jc w:val="left"/>
              <w:rPr>
                <w:rFonts w:ascii="宋体" w:hAnsi="宋体"/>
                <w:kern w:val="0"/>
                <w:sz w:val="18"/>
                <w:szCs w:val="18"/>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宋体" w:hAnsi="宋体"/>
                <w:kern w:val="0"/>
                <w:sz w:val="18"/>
                <w:szCs w:val="18"/>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宋体" w:hAnsi="宋体"/>
                <w:kern w:val="0"/>
                <w:sz w:val="18"/>
                <w:szCs w:val="18"/>
              </w:rPr>
            </w:pPr>
          </w:p>
        </w:tc>
        <w:tc>
          <w:tcPr>
            <w:tcW w:w="220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kern w:val="0"/>
                <w:sz w:val="18"/>
                <w:szCs w:val="18"/>
              </w:rPr>
            </w:pPr>
            <w:r>
              <w:rPr>
                <w:rFonts w:hint="eastAsia" w:ascii="宋体" w:hAnsi="宋体"/>
                <w:kern w:val="0"/>
                <w:sz w:val="18"/>
                <w:szCs w:val="18"/>
              </w:rPr>
              <w:t>指标2：促进鄂州</w:t>
            </w:r>
            <w:r>
              <w:rPr>
                <w:rFonts w:hint="eastAsia" w:ascii="宋体" w:hAnsi="宋体"/>
                <w:kern w:val="0"/>
                <w:sz w:val="18"/>
                <w:szCs w:val="18"/>
                <w:lang w:eastAsia="zh-CN"/>
              </w:rPr>
              <w:t>竞技</w:t>
            </w:r>
            <w:r>
              <w:rPr>
                <w:rFonts w:hint="eastAsia" w:ascii="宋体" w:hAnsi="宋体"/>
                <w:kern w:val="0"/>
                <w:sz w:val="18"/>
                <w:szCs w:val="18"/>
              </w:rPr>
              <w:t>体育事业可持续发展</w:t>
            </w:r>
          </w:p>
        </w:tc>
        <w:tc>
          <w:tcPr>
            <w:tcW w:w="79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kern w:val="0"/>
                <w:sz w:val="18"/>
                <w:szCs w:val="18"/>
                <w:lang w:val="en-US" w:eastAsia="zh-CN"/>
              </w:rPr>
            </w:pPr>
            <w:r>
              <w:rPr>
                <w:rFonts w:hint="eastAsia" w:ascii="宋体" w:hAnsi="宋体"/>
                <w:kern w:val="0"/>
                <w:sz w:val="18"/>
                <w:szCs w:val="18"/>
                <w:lang w:val="en-US" w:eastAsia="zh-CN"/>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kern w:val="0"/>
                <w:sz w:val="18"/>
                <w:szCs w:val="18"/>
                <w:lang w:val="en-US" w:eastAsia="zh-CN"/>
              </w:rPr>
            </w:pPr>
            <w:r>
              <w:rPr>
                <w:rFonts w:hint="eastAsia" w:ascii="宋体" w:hAnsi="宋体"/>
                <w:kern w:val="0"/>
                <w:sz w:val="18"/>
                <w:szCs w:val="18"/>
                <w:lang w:val="en-US" w:eastAsia="zh-CN"/>
              </w:rPr>
              <w:t>90%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kern w:val="0"/>
                <w:sz w:val="18"/>
                <w:szCs w:val="18"/>
                <w:lang w:val="en-US" w:eastAsia="zh-CN"/>
              </w:rPr>
            </w:pPr>
            <w:r>
              <w:rPr>
                <w:rFonts w:hint="eastAsia" w:ascii="宋体" w:hAnsi="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kern w:val="0"/>
                <w:sz w:val="18"/>
                <w:szCs w:val="18"/>
                <w:lang w:val="en-US" w:eastAsia="zh-CN"/>
              </w:rPr>
            </w:pPr>
            <w:r>
              <w:rPr>
                <w:rFonts w:hint="eastAsia" w:ascii="宋体" w:hAnsi="宋体" w:eastAsia="宋体"/>
                <w:kern w:val="0"/>
                <w:sz w:val="18"/>
                <w:szCs w:val="18"/>
                <w:lang w:val="en-US" w:eastAsia="zh-CN"/>
              </w:rPr>
              <w:t>9</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p>
        </w:tc>
      </w:tr>
      <w:tr>
        <w:tblPrEx>
          <w:tblCellMar>
            <w:top w:w="0" w:type="dxa"/>
            <w:left w:w="108" w:type="dxa"/>
            <w:bottom w:w="0" w:type="dxa"/>
            <w:right w:w="108" w:type="dxa"/>
          </w:tblCellMar>
        </w:tblPrEx>
        <w:trPr>
          <w:trHeight w:val="300" w:hRule="atLeast"/>
          <w:jc w:val="center"/>
        </w:trPr>
        <w:tc>
          <w:tcPr>
            <w:tcW w:w="0" w:type="auto"/>
            <w:vMerge w:val="continue"/>
            <w:tcBorders>
              <w:top w:val="nil"/>
              <w:left w:val="single" w:color="auto" w:sz="4" w:space="0"/>
              <w:bottom w:val="nil"/>
              <w:right w:val="single" w:color="auto" w:sz="4" w:space="0"/>
            </w:tcBorders>
            <w:noWrap w:val="0"/>
            <w:vAlign w:val="center"/>
          </w:tcPr>
          <w:p>
            <w:pPr>
              <w:widowControl/>
              <w:jc w:val="left"/>
              <w:rPr>
                <w:rFonts w:ascii="宋体" w:hAnsi="宋体"/>
                <w:kern w:val="0"/>
                <w:sz w:val="18"/>
                <w:szCs w:val="18"/>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宋体" w:hAnsi="宋体"/>
                <w:kern w:val="0"/>
                <w:sz w:val="18"/>
                <w:szCs w:val="18"/>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宋体" w:hAnsi="宋体"/>
                <w:kern w:val="0"/>
                <w:sz w:val="18"/>
                <w:szCs w:val="18"/>
              </w:rPr>
            </w:pPr>
          </w:p>
        </w:tc>
        <w:tc>
          <w:tcPr>
            <w:tcW w:w="220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kern w:val="0"/>
                <w:sz w:val="18"/>
                <w:szCs w:val="18"/>
              </w:rPr>
            </w:pPr>
            <w:r>
              <w:rPr>
                <w:rFonts w:hint="eastAsia" w:ascii="宋体" w:hAnsi="宋体"/>
                <w:kern w:val="0"/>
                <w:sz w:val="18"/>
                <w:szCs w:val="18"/>
              </w:rPr>
              <w:t>……</w:t>
            </w:r>
          </w:p>
        </w:tc>
        <w:tc>
          <w:tcPr>
            <w:tcW w:w="79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p>
        </w:tc>
      </w:tr>
      <w:tr>
        <w:tblPrEx>
          <w:tblCellMar>
            <w:top w:w="0" w:type="dxa"/>
            <w:left w:w="108" w:type="dxa"/>
            <w:bottom w:w="0" w:type="dxa"/>
            <w:right w:w="108" w:type="dxa"/>
          </w:tblCellMar>
        </w:tblPrEx>
        <w:trPr>
          <w:trHeight w:val="300" w:hRule="atLeast"/>
          <w:jc w:val="center"/>
        </w:trPr>
        <w:tc>
          <w:tcPr>
            <w:tcW w:w="0" w:type="auto"/>
            <w:vMerge w:val="continue"/>
            <w:tcBorders>
              <w:top w:val="nil"/>
              <w:left w:val="single" w:color="auto" w:sz="4" w:space="0"/>
              <w:bottom w:val="nil"/>
              <w:right w:val="single" w:color="auto" w:sz="4" w:space="0"/>
            </w:tcBorders>
            <w:noWrap w:val="0"/>
            <w:vAlign w:val="center"/>
          </w:tcPr>
          <w:p>
            <w:pPr>
              <w:widowControl/>
              <w:jc w:val="left"/>
              <w:rPr>
                <w:rFonts w:ascii="宋体" w:hAnsi="宋体"/>
                <w:kern w:val="0"/>
                <w:sz w:val="18"/>
                <w:szCs w:val="18"/>
              </w:rPr>
            </w:pPr>
          </w:p>
        </w:tc>
        <w:tc>
          <w:tcPr>
            <w:tcW w:w="980" w:type="dxa"/>
            <w:vMerge w:val="restart"/>
            <w:tcBorders>
              <w:top w:val="nil"/>
              <w:left w:val="nil"/>
              <w:bottom w:val="nil"/>
              <w:right w:val="single" w:color="auto" w:sz="4" w:space="0"/>
            </w:tcBorders>
            <w:noWrap w:val="0"/>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满意度</w:t>
            </w:r>
          </w:p>
          <w:p>
            <w:pPr>
              <w:widowControl/>
              <w:spacing w:line="240" w:lineRule="exact"/>
              <w:jc w:val="center"/>
              <w:rPr>
                <w:rFonts w:ascii="宋体" w:hAnsi="宋体"/>
                <w:kern w:val="0"/>
                <w:sz w:val="18"/>
                <w:szCs w:val="18"/>
              </w:rPr>
            </w:pPr>
            <w:r>
              <w:rPr>
                <w:rFonts w:hint="eastAsia" w:ascii="宋体" w:hAnsi="宋体"/>
                <w:kern w:val="0"/>
                <w:sz w:val="18"/>
                <w:szCs w:val="18"/>
              </w:rPr>
              <w:t>指标</w:t>
            </w:r>
          </w:p>
        </w:tc>
        <w:tc>
          <w:tcPr>
            <w:tcW w:w="1112" w:type="dxa"/>
            <w:vMerge w:val="restart"/>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服务对象满意度指标</w:t>
            </w:r>
          </w:p>
        </w:tc>
        <w:tc>
          <w:tcPr>
            <w:tcW w:w="220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kern w:val="0"/>
                <w:sz w:val="18"/>
                <w:szCs w:val="18"/>
              </w:rPr>
            </w:pPr>
            <w:r>
              <w:rPr>
                <w:rFonts w:hint="eastAsia" w:ascii="宋体" w:hAnsi="宋体"/>
                <w:kern w:val="0"/>
                <w:sz w:val="18"/>
                <w:szCs w:val="18"/>
              </w:rPr>
              <w:t>指标1：受训学生对体校安全保障情况的满意</w:t>
            </w:r>
          </w:p>
        </w:tc>
        <w:tc>
          <w:tcPr>
            <w:tcW w:w="79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kern w:val="0"/>
                <w:sz w:val="18"/>
                <w:szCs w:val="18"/>
                <w:lang w:val="en-US" w:eastAsia="zh-CN"/>
              </w:rPr>
            </w:pPr>
            <w:r>
              <w:rPr>
                <w:rFonts w:hint="eastAsia" w:ascii="宋体" w:hAnsi="宋体"/>
                <w:kern w:val="0"/>
                <w:sz w:val="18"/>
                <w:szCs w:val="18"/>
                <w:lang w:val="en-US" w:eastAsia="zh-CN"/>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kern w:val="0"/>
                <w:sz w:val="18"/>
                <w:szCs w:val="18"/>
                <w:lang w:val="en-US" w:eastAsia="zh-CN"/>
              </w:rPr>
            </w:pPr>
            <w:r>
              <w:rPr>
                <w:rFonts w:hint="eastAsia" w:ascii="宋体" w:hAnsi="宋体"/>
                <w:kern w:val="0"/>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kern w:val="0"/>
                <w:sz w:val="18"/>
                <w:szCs w:val="18"/>
                <w:lang w:val="en-US" w:eastAsia="zh-CN"/>
              </w:rPr>
            </w:pPr>
            <w:r>
              <w:rPr>
                <w:rFonts w:hint="eastAsia" w:ascii="宋体" w:hAnsi="宋体"/>
                <w:kern w:val="0"/>
                <w:sz w:val="18"/>
                <w:szCs w:val="18"/>
                <w:lang w:val="en-US" w:eastAsia="zh-CN"/>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kern w:val="0"/>
                <w:sz w:val="18"/>
                <w:szCs w:val="18"/>
                <w:lang w:val="en-US" w:eastAsia="zh-CN"/>
              </w:rPr>
            </w:pPr>
            <w:r>
              <w:rPr>
                <w:rFonts w:hint="eastAsia" w:ascii="宋体" w:hAnsi="宋体"/>
                <w:kern w:val="0"/>
                <w:sz w:val="18"/>
                <w:szCs w:val="18"/>
                <w:lang w:val="en-US" w:eastAsia="zh-CN"/>
              </w:rPr>
              <w:t>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kern w:val="0"/>
                <w:sz w:val="18"/>
                <w:szCs w:val="18"/>
                <w:lang w:val="en-US"/>
              </w:rPr>
            </w:pPr>
          </w:p>
        </w:tc>
      </w:tr>
      <w:tr>
        <w:tblPrEx>
          <w:tblCellMar>
            <w:top w:w="0" w:type="dxa"/>
            <w:left w:w="108" w:type="dxa"/>
            <w:bottom w:w="0" w:type="dxa"/>
            <w:right w:w="108" w:type="dxa"/>
          </w:tblCellMar>
        </w:tblPrEx>
        <w:trPr>
          <w:trHeight w:val="300" w:hRule="atLeast"/>
          <w:jc w:val="center"/>
        </w:trPr>
        <w:tc>
          <w:tcPr>
            <w:tcW w:w="0" w:type="auto"/>
            <w:vMerge w:val="continue"/>
            <w:tcBorders>
              <w:top w:val="nil"/>
              <w:left w:val="single" w:color="auto" w:sz="4" w:space="0"/>
              <w:bottom w:val="nil"/>
              <w:right w:val="single" w:color="auto" w:sz="4" w:space="0"/>
            </w:tcBorders>
            <w:noWrap w:val="0"/>
            <w:vAlign w:val="center"/>
          </w:tcPr>
          <w:p>
            <w:pPr>
              <w:widowControl/>
              <w:jc w:val="left"/>
              <w:rPr>
                <w:rFonts w:ascii="宋体" w:hAnsi="宋体"/>
                <w:kern w:val="0"/>
                <w:sz w:val="18"/>
                <w:szCs w:val="18"/>
              </w:rPr>
            </w:pPr>
          </w:p>
        </w:tc>
        <w:tc>
          <w:tcPr>
            <w:tcW w:w="0" w:type="auto"/>
            <w:vMerge w:val="continue"/>
            <w:tcBorders>
              <w:top w:val="nil"/>
              <w:left w:val="nil"/>
              <w:bottom w:val="nil"/>
              <w:right w:val="single" w:color="auto" w:sz="4" w:space="0"/>
            </w:tcBorders>
            <w:noWrap w:val="0"/>
            <w:vAlign w:val="center"/>
          </w:tcPr>
          <w:p>
            <w:pPr>
              <w:widowControl/>
              <w:jc w:val="left"/>
              <w:rPr>
                <w:rFonts w:ascii="宋体" w:hAnsi="宋体"/>
                <w:kern w:val="0"/>
                <w:sz w:val="18"/>
                <w:szCs w:val="18"/>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宋体" w:hAnsi="宋体"/>
                <w:kern w:val="0"/>
                <w:sz w:val="18"/>
                <w:szCs w:val="18"/>
              </w:rPr>
            </w:pPr>
          </w:p>
        </w:tc>
        <w:tc>
          <w:tcPr>
            <w:tcW w:w="220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kern w:val="0"/>
                <w:sz w:val="18"/>
                <w:szCs w:val="18"/>
              </w:rPr>
            </w:pPr>
            <w:r>
              <w:rPr>
                <w:rFonts w:hint="eastAsia" w:ascii="宋体" w:hAnsi="宋体"/>
                <w:kern w:val="0"/>
                <w:sz w:val="18"/>
                <w:szCs w:val="18"/>
              </w:rPr>
              <w:t>指标2：对训练、比赛的积极性较高</w:t>
            </w:r>
          </w:p>
        </w:tc>
        <w:tc>
          <w:tcPr>
            <w:tcW w:w="79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kern w:val="0"/>
                <w:sz w:val="18"/>
                <w:szCs w:val="18"/>
                <w:lang w:val="en-US" w:eastAsia="zh-CN"/>
              </w:rPr>
            </w:pPr>
            <w:r>
              <w:rPr>
                <w:rFonts w:hint="eastAsia" w:ascii="宋体" w:hAnsi="宋体"/>
                <w:kern w:val="0"/>
                <w:sz w:val="18"/>
                <w:szCs w:val="18"/>
                <w:lang w:val="en-US" w:eastAsia="zh-CN"/>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kern w:val="0"/>
                <w:sz w:val="18"/>
                <w:szCs w:val="18"/>
              </w:rPr>
            </w:pPr>
            <w:r>
              <w:rPr>
                <w:rFonts w:hint="eastAsia" w:ascii="宋体" w:hAnsi="宋体"/>
                <w:kern w:val="0"/>
                <w:sz w:val="18"/>
                <w:szCs w:val="18"/>
              </w:rPr>
              <w:t>90%以上</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kern w:val="0"/>
                <w:sz w:val="18"/>
                <w:szCs w:val="18"/>
                <w:lang w:val="en-US" w:eastAsia="zh-CN"/>
              </w:rPr>
            </w:pPr>
            <w:r>
              <w:rPr>
                <w:rFonts w:hint="eastAsia" w:ascii="宋体" w:hAnsi="宋体"/>
                <w:kern w:val="0"/>
                <w:sz w:val="18"/>
                <w:szCs w:val="18"/>
                <w:lang w:val="en-US" w:eastAsia="zh-CN"/>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kern w:val="0"/>
                <w:sz w:val="18"/>
                <w:szCs w:val="18"/>
                <w:lang w:val="en-US" w:eastAsia="zh-CN"/>
              </w:rPr>
            </w:pPr>
            <w:r>
              <w:rPr>
                <w:rFonts w:hint="eastAsia" w:ascii="宋体" w:hAnsi="宋体"/>
                <w:kern w:val="0"/>
                <w:sz w:val="18"/>
                <w:szCs w:val="18"/>
                <w:lang w:val="en-US" w:eastAsia="zh-CN"/>
              </w:rPr>
              <w:t>4</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kern w:val="0"/>
                <w:sz w:val="18"/>
                <w:szCs w:val="18"/>
                <w:lang w:eastAsia="zh-CN"/>
              </w:rPr>
            </w:pPr>
            <w:r>
              <w:rPr>
                <w:rFonts w:hint="eastAsia" w:ascii="宋体" w:hAnsi="宋体"/>
                <w:kern w:val="0"/>
                <w:sz w:val="18"/>
                <w:szCs w:val="18"/>
                <w:lang w:eastAsia="zh-CN"/>
              </w:rPr>
              <w:t>学训矛盾</w:t>
            </w:r>
          </w:p>
        </w:tc>
      </w:tr>
      <w:tr>
        <w:tblPrEx>
          <w:tblCellMar>
            <w:top w:w="0" w:type="dxa"/>
            <w:left w:w="108" w:type="dxa"/>
            <w:bottom w:w="0" w:type="dxa"/>
            <w:right w:w="108" w:type="dxa"/>
          </w:tblCellMar>
        </w:tblPrEx>
        <w:trPr>
          <w:trHeight w:val="300" w:hRule="atLeast"/>
          <w:jc w:val="center"/>
        </w:trPr>
        <w:tc>
          <w:tcPr>
            <w:tcW w:w="0" w:type="auto"/>
            <w:vMerge w:val="continue"/>
            <w:tcBorders>
              <w:top w:val="nil"/>
              <w:left w:val="single" w:color="auto" w:sz="4" w:space="0"/>
              <w:bottom w:val="nil"/>
              <w:right w:val="single" w:color="auto" w:sz="4" w:space="0"/>
            </w:tcBorders>
            <w:noWrap w:val="0"/>
            <w:vAlign w:val="center"/>
          </w:tcPr>
          <w:p>
            <w:pPr>
              <w:widowControl/>
              <w:jc w:val="left"/>
              <w:rPr>
                <w:rFonts w:ascii="宋体" w:hAnsi="宋体"/>
                <w:kern w:val="0"/>
                <w:sz w:val="18"/>
                <w:szCs w:val="18"/>
              </w:rPr>
            </w:pPr>
          </w:p>
        </w:tc>
        <w:tc>
          <w:tcPr>
            <w:tcW w:w="0" w:type="auto"/>
            <w:vMerge w:val="continue"/>
            <w:tcBorders>
              <w:top w:val="nil"/>
              <w:left w:val="nil"/>
              <w:bottom w:val="nil"/>
              <w:right w:val="single" w:color="auto" w:sz="4" w:space="0"/>
            </w:tcBorders>
            <w:noWrap w:val="0"/>
            <w:vAlign w:val="center"/>
          </w:tcPr>
          <w:p>
            <w:pPr>
              <w:widowControl/>
              <w:jc w:val="left"/>
              <w:rPr>
                <w:rFonts w:ascii="宋体" w:hAnsi="宋体"/>
                <w:kern w:val="0"/>
                <w:sz w:val="18"/>
                <w:szCs w:val="18"/>
              </w:rPr>
            </w:pPr>
          </w:p>
        </w:tc>
        <w:tc>
          <w:tcPr>
            <w:tcW w:w="0" w:type="auto"/>
            <w:vMerge w:val="continue"/>
            <w:tcBorders>
              <w:top w:val="nil"/>
              <w:left w:val="nil"/>
              <w:bottom w:val="single" w:color="auto" w:sz="4" w:space="0"/>
              <w:right w:val="single" w:color="auto" w:sz="4" w:space="0"/>
            </w:tcBorders>
            <w:noWrap w:val="0"/>
            <w:vAlign w:val="center"/>
          </w:tcPr>
          <w:p>
            <w:pPr>
              <w:widowControl/>
              <w:jc w:val="left"/>
              <w:rPr>
                <w:rFonts w:ascii="宋体" w:hAnsi="宋体"/>
                <w:kern w:val="0"/>
                <w:sz w:val="18"/>
                <w:szCs w:val="18"/>
              </w:rPr>
            </w:pPr>
          </w:p>
        </w:tc>
        <w:tc>
          <w:tcPr>
            <w:tcW w:w="2207"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kern w:val="0"/>
                <w:sz w:val="18"/>
                <w:szCs w:val="18"/>
              </w:rPr>
            </w:pPr>
            <w:r>
              <w:rPr>
                <w:rFonts w:hint="eastAsia" w:ascii="宋体" w:hAnsi="宋体"/>
                <w:kern w:val="0"/>
                <w:sz w:val="18"/>
                <w:szCs w:val="18"/>
              </w:rPr>
              <w:t>……</w:t>
            </w:r>
          </w:p>
        </w:tc>
        <w:tc>
          <w:tcPr>
            <w:tcW w:w="79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p>
        </w:tc>
      </w:tr>
      <w:tr>
        <w:tblPrEx>
          <w:tblCellMar>
            <w:top w:w="0" w:type="dxa"/>
            <w:left w:w="108" w:type="dxa"/>
            <w:bottom w:w="0" w:type="dxa"/>
            <w:right w:w="108" w:type="dxa"/>
          </w:tblCellMar>
        </w:tblPrEx>
        <w:trPr>
          <w:trHeight w:val="300" w:hRule="atLeast"/>
          <w:jc w:val="center"/>
        </w:trPr>
        <w:tc>
          <w:tcPr>
            <w:tcW w:w="6529"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总分</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r>
              <w:rPr>
                <w:rFonts w:hint="eastAsia" w:ascii="宋体" w:hAnsi="宋体"/>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kern w:val="0"/>
                <w:sz w:val="18"/>
                <w:szCs w:val="18"/>
                <w:lang w:val="en-US" w:eastAsia="zh-CN"/>
              </w:rPr>
            </w:pPr>
            <w:r>
              <w:rPr>
                <w:rFonts w:hint="eastAsia" w:ascii="宋体" w:hAnsi="宋体"/>
                <w:kern w:val="0"/>
                <w:sz w:val="18"/>
                <w:szCs w:val="18"/>
                <w:lang w:val="en-US" w:eastAsia="zh-CN"/>
              </w:rPr>
              <w:t>92</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kern w:val="0"/>
                <w:sz w:val="18"/>
                <w:szCs w:val="18"/>
              </w:rPr>
            </w:pPr>
          </w:p>
        </w:tc>
      </w:tr>
    </w:tbl>
    <w:p>
      <w:pPr>
        <w:widowControl/>
        <w:ind w:firstLine="400" w:firstLineChars="200"/>
        <w:rPr>
          <w:rFonts w:hint="eastAsia" w:ascii="仿宋_GB2312" w:hAnsi="宋体" w:eastAsia="仿宋_GB2312" w:cs="仿宋_GB2312"/>
          <w:kern w:val="0"/>
          <w:sz w:val="20"/>
          <w:szCs w:val="20"/>
        </w:rPr>
      </w:pPr>
    </w:p>
    <w:p>
      <w:pPr>
        <w:widowControl/>
        <w:rPr>
          <w:rFonts w:hint="eastAsia" w:ascii="仿宋_GB2312" w:hAnsi="宋体" w:eastAsia="仿宋_GB2312" w:cs="仿宋_GB2312"/>
          <w:kern w:val="0"/>
          <w:sz w:val="20"/>
          <w:szCs w:val="20"/>
        </w:rPr>
      </w:pPr>
    </w:p>
    <w:p>
      <w:pPr>
        <w:widowControl/>
        <w:ind w:firstLine="400" w:firstLineChars="200"/>
        <w:rPr>
          <w:rFonts w:hint="eastAsia" w:ascii="仿宋_GB2312" w:hAnsi="宋体" w:eastAsia="仿宋_GB2312" w:cs="仿宋_GB2312"/>
          <w:kern w:val="0"/>
          <w:sz w:val="20"/>
          <w:szCs w:val="20"/>
        </w:rPr>
      </w:pPr>
    </w:p>
    <w:tbl>
      <w:tblPr>
        <w:tblStyle w:val="6"/>
        <w:tblW w:w="9080" w:type="dxa"/>
        <w:jc w:val="center"/>
        <w:tblLayout w:type="fixed"/>
        <w:tblCellMar>
          <w:top w:w="0" w:type="dxa"/>
          <w:left w:w="108" w:type="dxa"/>
          <w:bottom w:w="0" w:type="dxa"/>
          <w:right w:w="108" w:type="dxa"/>
        </w:tblCellMar>
      </w:tblPr>
      <w:tblGrid>
        <w:gridCol w:w="588"/>
        <w:gridCol w:w="980"/>
        <w:gridCol w:w="1112"/>
        <w:gridCol w:w="730"/>
        <w:gridCol w:w="821"/>
        <w:gridCol w:w="313"/>
        <w:gridCol w:w="1134"/>
        <w:gridCol w:w="851"/>
        <w:gridCol w:w="283"/>
        <w:gridCol w:w="284"/>
        <w:gridCol w:w="425"/>
        <w:gridCol w:w="142"/>
        <w:gridCol w:w="709"/>
        <w:gridCol w:w="708"/>
      </w:tblGrid>
      <w:tr>
        <w:tblPrEx>
          <w:tblCellMar>
            <w:top w:w="0" w:type="dxa"/>
            <w:left w:w="108" w:type="dxa"/>
            <w:bottom w:w="0" w:type="dxa"/>
            <w:right w:w="108" w:type="dxa"/>
          </w:tblCellMar>
        </w:tblPrEx>
        <w:trPr>
          <w:trHeight w:val="454" w:hRule="exact"/>
          <w:jc w:val="center"/>
        </w:trPr>
        <w:tc>
          <w:tcPr>
            <w:tcW w:w="9080" w:type="dxa"/>
            <w:gridSpan w:val="14"/>
            <w:tcBorders>
              <w:top w:val="nil"/>
              <w:left w:val="nil"/>
              <w:bottom w:val="nil"/>
              <w:right w:val="nil"/>
            </w:tcBorders>
            <w:noWrap w:val="0"/>
            <w:vAlign w:val="center"/>
          </w:tcPr>
          <w:p>
            <w:pPr>
              <w:widowControl/>
              <w:spacing w:line="320" w:lineRule="exact"/>
              <w:jc w:val="center"/>
              <w:rPr>
                <w:rFonts w:ascii="宋体" w:hAnsi="宋体" w:eastAsia="宋体" w:cs="宋体"/>
                <w:b/>
                <w:bCs/>
                <w:kern w:val="0"/>
                <w:sz w:val="32"/>
                <w:szCs w:val="32"/>
              </w:rPr>
            </w:pPr>
            <w:r>
              <w:rPr>
                <w:rFonts w:hint="eastAsia" w:ascii="宋体" w:hAnsi="宋体" w:eastAsia="宋体" w:cs="宋体"/>
                <w:b/>
                <w:bCs/>
                <w:kern w:val="0"/>
                <w:sz w:val="32"/>
                <w:szCs w:val="32"/>
              </w:rPr>
              <w:t>项目支出绩效自评表</w:t>
            </w:r>
          </w:p>
        </w:tc>
      </w:tr>
      <w:tr>
        <w:tblPrEx>
          <w:tblCellMar>
            <w:top w:w="0" w:type="dxa"/>
            <w:left w:w="108" w:type="dxa"/>
            <w:bottom w:w="0" w:type="dxa"/>
            <w:right w:w="108" w:type="dxa"/>
          </w:tblCellMar>
        </w:tblPrEx>
        <w:trPr>
          <w:trHeight w:val="201" w:hRule="atLeast"/>
          <w:jc w:val="center"/>
        </w:trPr>
        <w:tc>
          <w:tcPr>
            <w:tcW w:w="9080" w:type="dxa"/>
            <w:gridSpan w:val="14"/>
            <w:tcBorders>
              <w:top w:val="nil"/>
              <w:left w:val="nil"/>
              <w:bottom w:val="nil"/>
              <w:right w:val="nil"/>
            </w:tcBorders>
            <w:noWrap w:val="0"/>
            <w:vAlign w:val="top"/>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 xml:space="preserve">（  </w:t>
            </w:r>
            <w:r>
              <w:rPr>
                <w:rFonts w:hint="eastAsia" w:ascii="宋体" w:hAnsi="宋体" w:eastAsia="宋体" w:cs="宋体"/>
                <w:kern w:val="0"/>
                <w:sz w:val="22"/>
                <w:szCs w:val="22"/>
                <w:lang w:val="en-US" w:eastAsia="zh-CN"/>
              </w:rPr>
              <w:t>2021</w:t>
            </w:r>
            <w:r>
              <w:rPr>
                <w:rFonts w:hint="eastAsia" w:ascii="宋体" w:hAnsi="宋体" w:eastAsia="宋体" w:cs="宋体"/>
                <w:kern w:val="0"/>
                <w:sz w:val="22"/>
                <w:szCs w:val="22"/>
              </w:rPr>
              <w:t xml:space="preserve">  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7512"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ascii="宋体" w:hAnsi="宋体" w:eastAsia="宋体" w:cs="宋体"/>
                <w:kern w:val="0"/>
                <w:sz w:val="18"/>
                <w:szCs w:val="18"/>
              </w:rPr>
            </w:pPr>
            <w:r>
              <w:rPr>
                <w:rFonts w:hint="eastAsia" w:ascii="宋体" w:hAnsi="宋体" w:eastAsia="宋体" w:cs="宋体"/>
                <w:color w:val="auto"/>
                <w:kern w:val="0"/>
                <w:sz w:val="18"/>
                <w:szCs w:val="18"/>
                <w:lang w:eastAsia="zh-CN"/>
              </w:rPr>
              <w:t>文艺作品创作及孵化专项资金</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主管部门</w:t>
            </w:r>
          </w:p>
        </w:tc>
        <w:tc>
          <w:tcPr>
            <w:tcW w:w="41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鄂州市文化和旅游局</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实施单位</w:t>
            </w:r>
          </w:p>
        </w:tc>
        <w:tc>
          <w:tcPr>
            <w:tcW w:w="226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color w:val="auto"/>
                <w:kern w:val="0"/>
                <w:sz w:val="18"/>
                <w:szCs w:val="18"/>
                <w:lang w:eastAsia="zh-CN"/>
              </w:rPr>
              <w:t>鄂州市艺术创作研究所</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项目资金</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（万元）</w:t>
            </w: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年初预算数</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color w:val="auto"/>
                <w:kern w:val="0"/>
                <w:sz w:val="18"/>
                <w:szCs w:val="18"/>
                <w:lang w:val="en-US" w:eastAsia="zh-CN"/>
              </w:rPr>
              <w:t>5</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color w:val="auto"/>
                <w:kern w:val="0"/>
                <w:sz w:val="18"/>
                <w:szCs w:val="18"/>
                <w:lang w:val="en-US" w:eastAsia="zh-CN"/>
              </w:rPr>
              <w:t>5</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color w:val="auto"/>
                <w:kern w:val="0"/>
                <w:sz w:val="18"/>
                <w:szCs w:val="18"/>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其中：当年财政拨款</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color w:val="auto"/>
                <w:kern w:val="0"/>
                <w:sz w:val="18"/>
                <w:szCs w:val="18"/>
                <w:lang w:val="en-US" w:eastAsia="zh-CN"/>
              </w:rPr>
              <w:t>5</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color w:val="auto"/>
                <w:kern w:val="0"/>
                <w:sz w:val="18"/>
                <w:szCs w:val="18"/>
                <w:lang w:val="en-US" w:eastAsia="zh-CN"/>
              </w:rPr>
              <w:t>5</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color w:val="auto"/>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val="en-US" w:eastAsia="zh-CN"/>
              </w:rPr>
              <w:t>100%</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color w:val="auto"/>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上年结转资金</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color w:val="auto"/>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color w:val="auto"/>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color w:val="auto"/>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color w:val="auto"/>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年度总体目标</w:t>
            </w:r>
          </w:p>
        </w:tc>
        <w:tc>
          <w:tcPr>
            <w:tcW w:w="509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预期目标</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trHeight w:val="597" w:hRule="exact"/>
          <w:jc w:val="center"/>
        </w:trPr>
        <w:tc>
          <w:tcPr>
            <w:tcW w:w="58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09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绩</w:t>
            </w:r>
          </w:p>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效</w:t>
            </w:r>
          </w:p>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指</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标</w:t>
            </w:r>
          </w:p>
        </w:tc>
        <w:tc>
          <w:tcPr>
            <w:tcW w:w="9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一级指标</w:t>
            </w:r>
          </w:p>
        </w:tc>
        <w:tc>
          <w:tcPr>
            <w:tcW w:w="111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15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144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指标值</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CellMar>
            <w:top w:w="0" w:type="dxa"/>
            <w:left w:w="108" w:type="dxa"/>
            <w:bottom w:w="0" w:type="dxa"/>
            <w:right w:w="108" w:type="dxa"/>
          </w:tblCellMar>
        </w:tblPrEx>
        <w:trPr>
          <w:trHeight w:val="588"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产出指标</w:t>
            </w: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数量指标</w:t>
            </w:r>
          </w:p>
        </w:tc>
        <w:tc>
          <w:tcPr>
            <w:tcW w:w="15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创作剧本</w:t>
            </w:r>
          </w:p>
        </w:tc>
        <w:tc>
          <w:tcPr>
            <w:tcW w:w="144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color w:val="auto"/>
                <w:kern w:val="0"/>
                <w:sz w:val="18"/>
                <w:szCs w:val="18"/>
                <w:lang w:eastAsia="zh-CN"/>
              </w:rPr>
              <w:t>创作大小剧本</w:t>
            </w:r>
            <w:r>
              <w:rPr>
                <w:rFonts w:hint="eastAsia" w:ascii="宋体" w:hAnsi="宋体" w:eastAsia="宋体" w:cs="宋体"/>
                <w:color w:val="auto"/>
                <w:kern w:val="0"/>
                <w:sz w:val="18"/>
                <w:szCs w:val="18"/>
                <w:lang w:val="en-US" w:eastAsia="zh-CN"/>
              </w:rPr>
              <w:t>4部</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604"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5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组织采风活动</w:t>
            </w:r>
          </w:p>
        </w:tc>
        <w:tc>
          <w:tcPr>
            <w:tcW w:w="144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color w:val="000000"/>
                <w:kern w:val="0"/>
                <w:sz w:val="18"/>
                <w:szCs w:val="18"/>
              </w:rPr>
              <w:t>组织一次采风活动</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color w:val="auto"/>
                <w:kern w:val="0"/>
                <w:sz w:val="18"/>
                <w:szCs w:val="18"/>
                <w:lang w:eastAsia="zh-CN"/>
              </w:rPr>
              <w:t>工作推进力度不够</w:t>
            </w:r>
          </w:p>
        </w:tc>
      </w:tr>
      <w:tr>
        <w:tblPrEx>
          <w:tblCellMar>
            <w:top w:w="0" w:type="dxa"/>
            <w:left w:w="108" w:type="dxa"/>
            <w:bottom w:w="0" w:type="dxa"/>
            <w:right w:w="108" w:type="dxa"/>
          </w:tblCellMar>
        </w:tblPrEx>
        <w:trPr>
          <w:trHeight w:val="60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5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人才培养</w:t>
            </w:r>
          </w:p>
        </w:tc>
        <w:tc>
          <w:tcPr>
            <w:tcW w:w="144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组织一次编导培训</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18"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5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举办艺术沙龙</w:t>
            </w:r>
          </w:p>
        </w:tc>
        <w:tc>
          <w:tcPr>
            <w:tcW w:w="144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1场</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color w:val="auto"/>
                <w:kern w:val="0"/>
                <w:sz w:val="18"/>
                <w:szCs w:val="18"/>
                <w:lang w:eastAsia="zh-CN"/>
              </w:rPr>
              <w:t>工作推进力度不够</w:t>
            </w:r>
          </w:p>
        </w:tc>
      </w:tr>
      <w:tr>
        <w:tblPrEx>
          <w:tblCellMar>
            <w:top w:w="0" w:type="dxa"/>
            <w:left w:w="108" w:type="dxa"/>
            <w:bottom w:w="0" w:type="dxa"/>
            <w:right w:w="108" w:type="dxa"/>
          </w:tblCellMar>
        </w:tblPrEx>
        <w:trPr>
          <w:trHeight w:val="719"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质量指标</w:t>
            </w:r>
          </w:p>
        </w:tc>
        <w:tc>
          <w:tcPr>
            <w:tcW w:w="15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创作剧本</w:t>
            </w:r>
          </w:p>
        </w:tc>
        <w:tc>
          <w:tcPr>
            <w:tcW w:w="144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bidi="ar-SA"/>
              </w:rPr>
            </w:pPr>
            <w:r>
              <w:rPr>
                <w:rFonts w:hint="eastAsia" w:ascii="宋体" w:hAnsi="宋体" w:eastAsia="宋体" w:cs="宋体"/>
                <w:color w:val="auto"/>
                <w:kern w:val="0"/>
                <w:sz w:val="18"/>
                <w:szCs w:val="18"/>
                <w:lang w:eastAsia="zh-CN"/>
              </w:rPr>
              <w:t>文本创作</w:t>
            </w:r>
            <w:r>
              <w:rPr>
                <w:rFonts w:hint="eastAsia" w:ascii="宋体" w:hAnsi="宋体" w:eastAsia="宋体" w:cs="宋体"/>
                <w:color w:val="auto"/>
                <w:kern w:val="0"/>
                <w:sz w:val="18"/>
                <w:szCs w:val="18"/>
                <w:lang w:val="en-US" w:eastAsia="zh-CN"/>
              </w:rPr>
              <w:t>100%，付排率50%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kern w:val="0"/>
                <w:sz w:val="18"/>
                <w:szCs w:val="18"/>
                <w:lang w:val="en-US" w:eastAsia="zh-CN" w:bidi="ar-SA"/>
              </w:rPr>
            </w:pPr>
            <w:r>
              <w:rPr>
                <w:rFonts w:hint="eastAsia" w:ascii="宋体" w:hAnsi="宋体" w:eastAsia="宋体" w:cs="宋体"/>
                <w:color w:val="auto"/>
                <w:kern w:val="0"/>
                <w:sz w:val="18"/>
                <w:szCs w:val="18"/>
                <w:lang w:val="en-US" w:eastAsia="zh-CN"/>
              </w:rPr>
              <w:t>100%，100%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bidi="ar-SA"/>
              </w:rPr>
            </w:pPr>
            <w:r>
              <w:rPr>
                <w:rFonts w:hint="eastAsia" w:ascii="宋体" w:hAnsi="宋体" w:eastAsia="宋体" w:cs="宋体"/>
                <w:color w:val="auto"/>
                <w:kern w:val="0"/>
                <w:sz w:val="18"/>
                <w:szCs w:val="18"/>
                <w:lang w:val="en-US" w:eastAsia="zh-CN"/>
              </w:rPr>
              <w:t>15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bidi="ar-SA"/>
              </w:rPr>
            </w:pPr>
            <w:r>
              <w:rPr>
                <w:rFonts w:hint="eastAsia" w:ascii="宋体" w:hAnsi="宋体" w:eastAsia="宋体" w:cs="宋体"/>
                <w:color w:val="auto"/>
                <w:kern w:val="0"/>
                <w:sz w:val="18"/>
                <w:szCs w:val="18"/>
                <w:lang w:val="en-US" w:eastAsia="zh-CN"/>
              </w:rPr>
              <w:t>15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5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组织采风活动</w:t>
            </w:r>
          </w:p>
        </w:tc>
        <w:tc>
          <w:tcPr>
            <w:tcW w:w="144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color w:val="auto"/>
                <w:kern w:val="0"/>
                <w:sz w:val="18"/>
                <w:szCs w:val="18"/>
                <w:lang w:eastAsia="zh-CN"/>
              </w:rPr>
              <w:t>工作推进力度不够</w:t>
            </w:r>
          </w:p>
        </w:tc>
      </w:tr>
      <w:tr>
        <w:tblPrEx>
          <w:tblCellMar>
            <w:top w:w="0" w:type="dxa"/>
            <w:left w:w="108" w:type="dxa"/>
            <w:bottom w:w="0" w:type="dxa"/>
            <w:right w:w="108" w:type="dxa"/>
          </w:tblCellMar>
        </w:tblPrEx>
        <w:trPr>
          <w:trHeight w:val="966"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5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人才培养</w:t>
            </w:r>
          </w:p>
        </w:tc>
        <w:tc>
          <w:tcPr>
            <w:tcW w:w="144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rPr>
              <w:t>艺术培训合格率</w:t>
            </w:r>
            <w:r>
              <w:rPr>
                <w:rFonts w:hint="eastAsia" w:ascii="宋体" w:hAnsi="宋体" w:eastAsia="宋体" w:cs="宋体"/>
                <w:kern w:val="0"/>
                <w:sz w:val="18"/>
                <w:szCs w:val="18"/>
                <w:lang w:val="en-US" w:eastAsia="zh-CN"/>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5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举办艺术沙龙</w:t>
            </w:r>
          </w:p>
        </w:tc>
        <w:tc>
          <w:tcPr>
            <w:tcW w:w="144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color w:val="auto"/>
                <w:kern w:val="0"/>
                <w:sz w:val="18"/>
                <w:szCs w:val="18"/>
                <w:lang w:eastAsia="zh-CN"/>
              </w:rPr>
              <w:t>工作推进力度不够</w:t>
            </w:r>
          </w:p>
        </w:tc>
      </w:tr>
      <w:tr>
        <w:tblPrEx>
          <w:tblCellMar>
            <w:top w:w="0" w:type="dxa"/>
            <w:left w:w="108" w:type="dxa"/>
            <w:bottom w:w="0" w:type="dxa"/>
            <w:right w:w="108" w:type="dxa"/>
          </w:tblCellMar>
        </w:tblPrEx>
        <w:trPr>
          <w:trHeight w:val="763"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时效指标</w:t>
            </w:r>
          </w:p>
        </w:tc>
        <w:tc>
          <w:tcPr>
            <w:tcW w:w="15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创作剧本</w:t>
            </w:r>
          </w:p>
        </w:tc>
        <w:tc>
          <w:tcPr>
            <w:tcW w:w="144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bidi="ar-SA"/>
              </w:rPr>
            </w:pPr>
            <w:r>
              <w:rPr>
                <w:rFonts w:hint="eastAsia" w:ascii="宋体" w:hAnsi="宋体" w:eastAsia="宋体" w:cs="宋体"/>
                <w:color w:val="auto"/>
                <w:kern w:val="0"/>
                <w:sz w:val="18"/>
                <w:szCs w:val="18"/>
                <w:lang w:val="en-US" w:eastAsia="zh-CN"/>
              </w:rPr>
              <w:t>2021至2022年文本创作完成率100%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bidi="ar-SA"/>
              </w:rPr>
            </w:pPr>
            <w:r>
              <w:rPr>
                <w:rFonts w:hint="eastAsia" w:ascii="宋体" w:hAnsi="宋体" w:eastAsia="宋体" w:cs="宋体"/>
                <w:color w:val="auto"/>
                <w:kern w:val="0"/>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bidi="ar-SA"/>
              </w:rPr>
            </w:pPr>
            <w:r>
              <w:rPr>
                <w:rFonts w:hint="eastAsia" w:ascii="宋体" w:hAnsi="宋体" w:eastAsia="宋体" w:cs="宋体"/>
                <w:color w:val="auto"/>
                <w:kern w:val="0"/>
                <w:sz w:val="18"/>
                <w:szCs w:val="18"/>
                <w:lang w:val="en-US" w:eastAsia="zh-CN" w:bidi="ar-SA"/>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bidi="ar-SA"/>
              </w:rPr>
            </w:pPr>
            <w:r>
              <w:rPr>
                <w:rFonts w:hint="eastAsia" w:ascii="宋体" w:hAnsi="宋体" w:eastAsia="宋体" w:cs="宋体"/>
                <w:color w:val="auto"/>
                <w:kern w:val="0"/>
                <w:sz w:val="18"/>
                <w:szCs w:val="18"/>
                <w:lang w:val="en-US" w:eastAsia="zh-CN" w:bidi="ar-SA"/>
              </w:rPr>
              <w:t>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lang w:val="en-US" w:eastAsia="zh-CN" w:bidi="ar-SA"/>
              </w:rPr>
            </w:pPr>
          </w:p>
        </w:tc>
      </w:tr>
      <w:tr>
        <w:tblPrEx>
          <w:tblCellMar>
            <w:top w:w="0" w:type="dxa"/>
            <w:left w:w="108" w:type="dxa"/>
            <w:bottom w:w="0" w:type="dxa"/>
            <w:right w:w="108" w:type="dxa"/>
          </w:tblCellMar>
        </w:tblPrEx>
        <w:trPr>
          <w:trHeight w:val="553"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5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组织采风活动</w:t>
            </w:r>
          </w:p>
        </w:tc>
        <w:tc>
          <w:tcPr>
            <w:tcW w:w="144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color w:val="auto"/>
                <w:kern w:val="0"/>
                <w:sz w:val="18"/>
                <w:szCs w:val="18"/>
                <w:lang w:eastAsia="zh-CN"/>
              </w:rPr>
              <w:t>工作推进力度不够</w:t>
            </w:r>
          </w:p>
        </w:tc>
      </w:tr>
      <w:tr>
        <w:tblPrEx>
          <w:tblCellMar>
            <w:top w:w="0" w:type="dxa"/>
            <w:left w:w="108" w:type="dxa"/>
            <w:bottom w:w="0" w:type="dxa"/>
            <w:right w:w="108" w:type="dxa"/>
          </w:tblCellMar>
        </w:tblPrEx>
        <w:trPr>
          <w:trHeight w:val="49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5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人才培养</w:t>
            </w:r>
          </w:p>
        </w:tc>
        <w:tc>
          <w:tcPr>
            <w:tcW w:w="144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lang w:eastAsia="zh-CN"/>
              </w:rPr>
              <w:t>组织一次编导培训</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1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5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举办艺术沙龙</w:t>
            </w:r>
          </w:p>
        </w:tc>
        <w:tc>
          <w:tcPr>
            <w:tcW w:w="144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color w:val="auto"/>
                <w:kern w:val="0"/>
                <w:sz w:val="18"/>
                <w:szCs w:val="18"/>
                <w:lang w:eastAsia="zh-CN"/>
              </w:rPr>
              <w:t>工作推进力度不够</w:t>
            </w:r>
          </w:p>
        </w:tc>
      </w:tr>
      <w:tr>
        <w:tblPrEx>
          <w:tblCellMar>
            <w:top w:w="0" w:type="dxa"/>
            <w:left w:w="108" w:type="dxa"/>
            <w:bottom w:w="0" w:type="dxa"/>
            <w:right w:w="108" w:type="dxa"/>
          </w:tblCellMar>
        </w:tblPrEx>
        <w:trPr>
          <w:trHeight w:val="833"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社会效益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15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指标1：</w:t>
            </w:r>
          </w:p>
        </w:tc>
        <w:tc>
          <w:tcPr>
            <w:tcW w:w="144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lang w:val="en-US" w:eastAsia="zh-CN" w:bidi="ar-SA"/>
              </w:rPr>
            </w:pPr>
            <w:r>
              <w:rPr>
                <w:rFonts w:hint="eastAsia" w:ascii="宋体" w:hAnsi="宋体" w:eastAsia="宋体" w:cs="宋体"/>
                <w:color w:val="auto"/>
                <w:kern w:val="0"/>
                <w:sz w:val="18"/>
                <w:szCs w:val="18"/>
                <w:lang w:eastAsia="zh-CN"/>
              </w:rPr>
              <w:t>以人民为中心的创作导向</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kern w:val="0"/>
                <w:sz w:val="18"/>
                <w:szCs w:val="18"/>
                <w:lang w:val="en-US" w:eastAsia="zh-CN" w:bidi="ar-SA"/>
              </w:rPr>
            </w:pPr>
            <w:r>
              <w:rPr>
                <w:rFonts w:hint="eastAsia" w:ascii="宋体" w:hAnsi="宋体" w:eastAsia="宋体" w:cs="宋体"/>
                <w:color w:val="auto"/>
                <w:kern w:val="0"/>
                <w:sz w:val="18"/>
                <w:szCs w:val="18"/>
                <w:lang w:eastAsia="zh-CN"/>
              </w:rPr>
              <w:t>完成</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kern w:val="0"/>
                <w:sz w:val="18"/>
                <w:szCs w:val="18"/>
                <w:lang w:val="en-US" w:eastAsia="zh-CN" w:bidi="ar-SA"/>
              </w:rPr>
            </w:pPr>
            <w:r>
              <w:rPr>
                <w:rFonts w:hint="eastAsia" w:ascii="宋体" w:hAnsi="宋体" w:eastAsia="宋体" w:cs="宋体"/>
                <w:color w:val="auto"/>
                <w:kern w:val="0"/>
                <w:sz w:val="18"/>
                <w:szCs w:val="18"/>
                <w:lang w:val="en-US" w:eastAsia="zh-CN"/>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kern w:val="0"/>
                <w:sz w:val="18"/>
                <w:szCs w:val="18"/>
                <w:lang w:val="en-US" w:eastAsia="zh-CN" w:bidi="ar-SA"/>
              </w:rPr>
            </w:pPr>
            <w:r>
              <w:rPr>
                <w:rFonts w:hint="eastAsia" w:ascii="宋体" w:hAnsi="宋体" w:eastAsia="宋体" w:cs="宋体"/>
                <w:color w:val="auto"/>
                <w:kern w:val="0"/>
                <w:sz w:val="18"/>
                <w:szCs w:val="18"/>
                <w:lang w:val="en-US" w:eastAsia="zh-CN"/>
              </w:rPr>
              <w:t>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5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5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指标2：</w:t>
            </w:r>
          </w:p>
        </w:tc>
        <w:tc>
          <w:tcPr>
            <w:tcW w:w="144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kern w:val="0"/>
                <w:sz w:val="18"/>
                <w:szCs w:val="18"/>
                <w:lang w:val="en-US" w:eastAsia="zh-CN" w:bidi="ar-SA"/>
              </w:rPr>
            </w:pPr>
            <w:r>
              <w:rPr>
                <w:rFonts w:hint="eastAsia" w:ascii="宋体" w:hAnsi="宋体" w:eastAsia="宋体" w:cs="宋体"/>
                <w:color w:val="auto"/>
                <w:kern w:val="0"/>
                <w:sz w:val="18"/>
                <w:szCs w:val="18"/>
                <w:lang w:eastAsia="zh-CN"/>
              </w:rPr>
              <w:t>记录反映社会重要事件</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kern w:val="0"/>
                <w:sz w:val="18"/>
                <w:szCs w:val="18"/>
                <w:lang w:val="en-US" w:eastAsia="zh-CN" w:bidi="ar-SA"/>
              </w:rPr>
            </w:pPr>
            <w:r>
              <w:rPr>
                <w:rFonts w:hint="eastAsia" w:ascii="宋体" w:hAnsi="宋体" w:eastAsia="宋体" w:cs="宋体"/>
                <w:color w:val="auto"/>
                <w:kern w:val="0"/>
                <w:sz w:val="18"/>
                <w:szCs w:val="18"/>
                <w:lang w:eastAsia="zh-CN"/>
              </w:rPr>
              <w:t>完成</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kern w:val="0"/>
                <w:sz w:val="18"/>
                <w:szCs w:val="18"/>
                <w:lang w:val="en-US" w:eastAsia="zh-CN" w:bidi="ar-SA"/>
              </w:rPr>
            </w:pPr>
            <w:r>
              <w:rPr>
                <w:rFonts w:hint="eastAsia" w:ascii="宋体" w:hAnsi="宋体" w:eastAsia="宋体" w:cs="宋体"/>
                <w:color w:val="auto"/>
                <w:kern w:val="0"/>
                <w:sz w:val="18"/>
                <w:szCs w:val="18"/>
                <w:lang w:val="en-US" w:eastAsia="zh-CN"/>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kern w:val="0"/>
                <w:sz w:val="18"/>
                <w:szCs w:val="18"/>
                <w:lang w:val="en-US" w:eastAsia="zh-CN" w:bidi="ar-SA"/>
              </w:rPr>
            </w:pPr>
            <w:r>
              <w:rPr>
                <w:rFonts w:hint="eastAsia" w:ascii="宋体" w:hAnsi="宋体" w:eastAsia="宋体" w:cs="宋体"/>
                <w:color w:val="auto"/>
                <w:kern w:val="0"/>
                <w:sz w:val="18"/>
                <w:szCs w:val="18"/>
                <w:lang w:val="en-US" w:eastAsia="zh-CN"/>
              </w:rPr>
              <w:t>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584"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5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w:t>
            </w:r>
          </w:p>
        </w:tc>
        <w:tc>
          <w:tcPr>
            <w:tcW w:w="144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kern w:val="0"/>
                <w:sz w:val="18"/>
                <w:szCs w:val="18"/>
                <w:lang w:val="en-US" w:eastAsia="zh-CN" w:bidi="ar-SA"/>
              </w:rPr>
            </w:pPr>
            <w:r>
              <w:rPr>
                <w:rFonts w:hint="eastAsia" w:ascii="宋体" w:hAnsi="宋体" w:eastAsia="宋体" w:cs="宋体"/>
                <w:color w:val="auto"/>
                <w:kern w:val="0"/>
                <w:sz w:val="18"/>
                <w:szCs w:val="18"/>
                <w:lang w:eastAsia="zh-CN"/>
              </w:rPr>
              <w:t>结合重要节点，反映时代精神</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kern w:val="0"/>
                <w:sz w:val="18"/>
                <w:szCs w:val="18"/>
                <w:lang w:val="en-US" w:eastAsia="zh-CN" w:bidi="ar-SA"/>
              </w:rPr>
            </w:pPr>
            <w:r>
              <w:rPr>
                <w:rFonts w:hint="eastAsia" w:ascii="宋体" w:hAnsi="宋体" w:eastAsia="宋体" w:cs="宋体"/>
                <w:color w:val="auto"/>
                <w:kern w:val="0"/>
                <w:sz w:val="18"/>
                <w:szCs w:val="18"/>
                <w:lang w:eastAsia="zh-CN"/>
              </w:rPr>
              <w:t>完成</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kern w:val="0"/>
                <w:sz w:val="18"/>
                <w:szCs w:val="18"/>
                <w:lang w:val="en-US" w:eastAsia="zh-CN" w:bidi="ar-SA"/>
              </w:rPr>
            </w:pPr>
            <w:r>
              <w:rPr>
                <w:rFonts w:hint="eastAsia" w:ascii="宋体" w:hAnsi="宋体" w:eastAsia="宋体" w:cs="宋体"/>
                <w:color w:val="auto"/>
                <w:kern w:val="0"/>
                <w:sz w:val="18"/>
                <w:szCs w:val="18"/>
                <w:lang w:val="en-US" w:eastAsia="zh-CN"/>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kern w:val="0"/>
                <w:sz w:val="18"/>
                <w:szCs w:val="18"/>
                <w:lang w:val="en-US" w:eastAsia="zh-CN" w:bidi="ar-SA"/>
              </w:rPr>
            </w:pPr>
            <w:r>
              <w:rPr>
                <w:rFonts w:hint="eastAsia" w:ascii="宋体" w:hAnsi="宋体" w:eastAsia="宋体" w:cs="宋体"/>
                <w:color w:val="auto"/>
                <w:kern w:val="0"/>
                <w:sz w:val="18"/>
                <w:szCs w:val="18"/>
                <w:lang w:val="en-US" w:eastAsia="zh-CN"/>
              </w:rPr>
              <w:t>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75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bl>
    <w:p>
      <w:pPr>
        <w:widowControl/>
        <w:ind w:firstLine="400" w:firstLineChars="200"/>
        <w:rPr>
          <w:rFonts w:hint="eastAsia" w:ascii="仿宋_GB2312" w:hAnsi="宋体" w:eastAsia="仿宋_GB2312" w:cs="仿宋_GB2312"/>
          <w:kern w:val="0"/>
          <w:sz w:val="20"/>
          <w:szCs w:val="20"/>
        </w:rPr>
      </w:pPr>
    </w:p>
    <w:tbl>
      <w:tblPr>
        <w:tblStyle w:val="6"/>
        <w:tblW w:w="10435" w:type="dxa"/>
        <w:jc w:val="center"/>
        <w:tblLayout w:type="fixed"/>
        <w:tblCellMar>
          <w:top w:w="0" w:type="dxa"/>
          <w:left w:w="108" w:type="dxa"/>
          <w:bottom w:w="0" w:type="dxa"/>
          <w:right w:w="108" w:type="dxa"/>
        </w:tblCellMar>
      </w:tblPr>
      <w:tblGrid>
        <w:gridCol w:w="93"/>
        <w:gridCol w:w="495"/>
        <w:gridCol w:w="300"/>
        <w:gridCol w:w="105"/>
        <w:gridCol w:w="495"/>
        <w:gridCol w:w="80"/>
        <w:gridCol w:w="203"/>
        <w:gridCol w:w="602"/>
        <w:gridCol w:w="307"/>
        <w:gridCol w:w="368"/>
        <w:gridCol w:w="165"/>
        <w:gridCol w:w="197"/>
        <w:gridCol w:w="523"/>
        <w:gridCol w:w="360"/>
        <w:gridCol w:w="251"/>
        <w:gridCol w:w="77"/>
        <w:gridCol w:w="207"/>
        <w:gridCol w:w="125"/>
        <w:gridCol w:w="600"/>
        <w:gridCol w:w="75"/>
        <w:gridCol w:w="50"/>
        <w:gridCol w:w="758"/>
        <w:gridCol w:w="93"/>
        <w:gridCol w:w="42"/>
        <w:gridCol w:w="241"/>
        <w:gridCol w:w="269"/>
        <w:gridCol w:w="15"/>
        <w:gridCol w:w="425"/>
        <w:gridCol w:w="142"/>
        <w:gridCol w:w="93"/>
        <w:gridCol w:w="107"/>
        <w:gridCol w:w="133"/>
        <w:gridCol w:w="376"/>
        <w:gridCol w:w="179"/>
        <w:gridCol w:w="75"/>
        <w:gridCol w:w="465"/>
        <w:gridCol w:w="165"/>
        <w:gridCol w:w="328"/>
        <w:gridCol w:w="851"/>
      </w:tblGrid>
      <w:tr>
        <w:trPr>
          <w:trHeight w:val="454" w:hRule="exact"/>
          <w:jc w:val="center"/>
        </w:trPr>
        <w:tc>
          <w:tcPr>
            <w:tcW w:w="10435" w:type="dxa"/>
            <w:gridSpan w:val="39"/>
            <w:tcBorders>
              <w:top w:val="nil"/>
              <w:left w:val="nil"/>
              <w:bottom w:val="nil"/>
              <w:right w:val="nil"/>
            </w:tcBorders>
            <w:noWrap w:val="0"/>
            <w:vAlign w:val="center"/>
          </w:tcPr>
          <w:p>
            <w:pPr>
              <w:widowControl/>
              <w:spacing w:line="320" w:lineRule="exact"/>
              <w:jc w:val="center"/>
              <w:rPr>
                <w:rFonts w:ascii="宋体" w:hAnsi="宋体" w:eastAsia="宋体" w:cs="宋体"/>
                <w:b/>
                <w:bCs/>
                <w:color w:val="auto"/>
                <w:kern w:val="0"/>
                <w:sz w:val="32"/>
                <w:szCs w:val="32"/>
              </w:rPr>
            </w:pPr>
            <w:r>
              <w:rPr>
                <w:rFonts w:hint="eastAsia" w:ascii="宋体" w:hAnsi="宋体" w:eastAsia="宋体" w:cs="宋体"/>
                <w:b/>
                <w:bCs/>
                <w:color w:val="auto"/>
                <w:kern w:val="0"/>
                <w:sz w:val="32"/>
                <w:szCs w:val="32"/>
              </w:rPr>
              <w:t>项目支出绩效自评表</w:t>
            </w:r>
          </w:p>
        </w:tc>
      </w:tr>
      <w:tr>
        <w:tblPrEx>
          <w:tblCellMar>
            <w:top w:w="0" w:type="dxa"/>
            <w:left w:w="108" w:type="dxa"/>
            <w:bottom w:w="0" w:type="dxa"/>
            <w:right w:w="108" w:type="dxa"/>
          </w:tblCellMar>
        </w:tblPrEx>
        <w:trPr>
          <w:trHeight w:val="201" w:hRule="atLeast"/>
          <w:jc w:val="center"/>
        </w:trPr>
        <w:tc>
          <w:tcPr>
            <w:tcW w:w="10435" w:type="dxa"/>
            <w:gridSpan w:val="39"/>
            <w:tcBorders>
              <w:top w:val="nil"/>
              <w:left w:val="nil"/>
              <w:bottom w:val="nil"/>
              <w:right w:val="nil"/>
            </w:tcBorders>
            <w:noWrap w:val="0"/>
            <w:vAlign w:val="top"/>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w:t>
            </w:r>
            <w:r>
              <w:rPr>
                <w:rFonts w:hint="eastAsia" w:ascii="宋体" w:hAnsi="宋体" w:cs="宋体"/>
                <w:color w:val="auto"/>
                <w:kern w:val="0"/>
                <w:sz w:val="22"/>
                <w:lang w:val="en-US" w:eastAsia="zh-CN"/>
              </w:rPr>
              <w:t>2021</w:t>
            </w:r>
            <w:r>
              <w:rPr>
                <w:rFonts w:hint="eastAsia" w:ascii="宋体" w:hAnsi="宋体" w:eastAsia="宋体" w:cs="宋体"/>
                <w:color w:val="auto"/>
                <w:kern w:val="0"/>
                <w:sz w:val="22"/>
              </w:rPr>
              <w:t>年度）</w:t>
            </w:r>
          </w:p>
        </w:tc>
      </w:tr>
      <w:tr>
        <w:tblPrEx>
          <w:tblCellMar>
            <w:top w:w="0" w:type="dxa"/>
            <w:left w:w="108" w:type="dxa"/>
            <w:bottom w:w="0" w:type="dxa"/>
            <w:right w:w="108" w:type="dxa"/>
          </w:tblCellMar>
        </w:tblPrEx>
        <w:trPr>
          <w:trHeight w:val="300" w:hRule="exact"/>
          <w:jc w:val="center"/>
        </w:trPr>
        <w:tc>
          <w:tcPr>
            <w:tcW w:w="1568"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项目名称</w:t>
            </w:r>
          </w:p>
        </w:tc>
        <w:tc>
          <w:tcPr>
            <w:tcW w:w="8867" w:type="dxa"/>
            <w:gridSpan w:val="3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图书馆资源购置和信息共享等专项经费</w:t>
            </w:r>
          </w:p>
        </w:tc>
      </w:tr>
      <w:tr>
        <w:tblPrEx>
          <w:tblCellMar>
            <w:top w:w="0" w:type="dxa"/>
            <w:left w:w="108" w:type="dxa"/>
            <w:bottom w:w="0" w:type="dxa"/>
            <w:right w:w="108" w:type="dxa"/>
          </w:tblCellMar>
        </w:tblPrEx>
        <w:trPr>
          <w:trHeight w:val="300" w:hRule="exact"/>
          <w:jc w:val="center"/>
        </w:trPr>
        <w:tc>
          <w:tcPr>
            <w:tcW w:w="1568"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主管部门</w:t>
            </w:r>
          </w:p>
        </w:tc>
        <w:tc>
          <w:tcPr>
            <w:tcW w:w="4110" w:type="dxa"/>
            <w:gridSpan w:val="15"/>
            <w:tcBorders>
              <w:top w:val="single" w:color="auto" w:sz="4" w:space="0"/>
              <w:left w:val="nil"/>
              <w:bottom w:val="single" w:color="auto" w:sz="4" w:space="0"/>
              <w:right w:val="single" w:color="auto" w:sz="4" w:space="0"/>
            </w:tcBorders>
            <w:noWrap w:val="0"/>
            <w:vAlign w:val="center"/>
          </w:tcPr>
          <w:p>
            <w:pPr>
              <w:pStyle w:val="3"/>
              <w:bidi w:val="0"/>
              <w:rPr>
                <w:rFonts w:hint="default"/>
                <w:lang w:val="en-US" w:eastAsia="zh-CN"/>
              </w:rPr>
            </w:pPr>
            <w:r>
              <w:rPr>
                <w:rFonts w:hint="eastAsia"/>
                <w:lang w:val="en-US" w:eastAsia="zh-CN"/>
              </w:rPr>
              <w:t>鄂州市文化和旅游局</w:t>
            </w:r>
          </w:p>
        </w:tc>
        <w:tc>
          <w:tcPr>
            <w:tcW w:w="1134"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实施单位</w:t>
            </w:r>
          </w:p>
        </w:tc>
        <w:tc>
          <w:tcPr>
            <w:tcW w:w="3623" w:type="dxa"/>
            <w:gridSpan w:val="14"/>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鄂州市图书馆</w:t>
            </w:r>
          </w:p>
        </w:tc>
      </w:tr>
      <w:tr>
        <w:tblPrEx>
          <w:tblCellMar>
            <w:top w:w="0" w:type="dxa"/>
            <w:left w:w="108" w:type="dxa"/>
            <w:bottom w:w="0" w:type="dxa"/>
            <w:right w:w="108" w:type="dxa"/>
          </w:tblCellMar>
        </w:tblPrEx>
        <w:trPr>
          <w:trHeight w:val="300" w:hRule="exact"/>
          <w:jc w:val="center"/>
        </w:trPr>
        <w:tc>
          <w:tcPr>
            <w:tcW w:w="1568" w:type="dxa"/>
            <w:gridSpan w:val="6"/>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rPr>
              <w:t>项目资金</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tc>
        <w:tc>
          <w:tcPr>
            <w:tcW w:w="184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34"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年初预算数</w:t>
            </w:r>
          </w:p>
        </w:tc>
        <w:tc>
          <w:tcPr>
            <w:tcW w:w="1134" w:type="dxa"/>
            <w:gridSpan w:val="6"/>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全年预算数</w:t>
            </w:r>
          </w:p>
        </w:tc>
        <w:tc>
          <w:tcPr>
            <w:tcW w:w="1134"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全年执行数</w:t>
            </w:r>
          </w:p>
        </w:tc>
        <w:tc>
          <w:tcPr>
            <w:tcW w:w="709"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分值</w:t>
            </w:r>
          </w:p>
        </w:tc>
        <w:tc>
          <w:tcPr>
            <w:tcW w:w="851"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执行率</w:t>
            </w:r>
          </w:p>
        </w:tc>
        <w:tc>
          <w:tcPr>
            <w:tcW w:w="2063" w:type="dxa"/>
            <w:gridSpan w:val="6"/>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6"/>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84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eastAsia="宋体" w:cs="宋体"/>
                <w:color w:val="auto"/>
                <w:kern w:val="0"/>
                <w:sz w:val="18"/>
                <w:szCs w:val="18"/>
              </w:rPr>
            </w:pPr>
            <w:r>
              <w:rPr>
                <w:rFonts w:hint="eastAsia" w:ascii="宋体" w:hAnsi="宋体" w:eastAsia="宋体" w:cs="宋体"/>
                <w:color w:val="auto"/>
                <w:kern w:val="0"/>
                <w:sz w:val="18"/>
                <w:szCs w:val="18"/>
              </w:rPr>
              <w:t>年度资金总额</w:t>
            </w:r>
          </w:p>
        </w:tc>
        <w:tc>
          <w:tcPr>
            <w:tcW w:w="1134"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70</w:t>
            </w:r>
          </w:p>
        </w:tc>
        <w:tc>
          <w:tcPr>
            <w:tcW w:w="1134" w:type="dxa"/>
            <w:gridSpan w:val="6"/>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70</w:t>
            </w:r>
          </w:p>
        </w:tc>
        <w:tc>
          <w:tcPr>
            <w:tcW w:w="1134"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70</w:t>
            </w:r>
          </w:p>
        </w:tc>
        <w:tc>
          <w:tcPr>
            <w:tcW w:w="709"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10</w:t>
            </w:r>
          </w:p>
        </w:tc>
        <w:tc>
          <w:tcPr>
            <w:tcW w:w="851"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100%</w:t>
            </w:r>
          </w:p>
        </w:tc>
        <w:tc>
          <w:tcPr>
            <w:tcW w:w="2063" w:type="dxa"/>
            <w:gridSpan w:val="6"/>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w:t>
            </w:r>
          </w:p>
        </w:tc>
      </w:tr>
      <w:tr>
        <w:tblPrEx>
          <w:tblCellMar>
            <w:top w:w="0" w:type="dxa"/>
            <w:left w:w="108" w:type="dxa"/>
            <w:bottom w:w="0" w:type="dxa"/>
            <w:right w:w="108" w:type="dxa"/>
          </w:tblCellMar>
        </w:tblPrEx>
        <w:trPr>
          <w:trHeight w:val="300" w:hRule="exact"/>
          <w:jc w:val="center"/>
        </w:trPr>
        <w:tc>
          <w:tcPr>
            <w:tcW w:w="1568" w:type="dxa"/>
            <w:gridSpan w:val="6"/>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84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其中：当年财政拨款</w:t>
            </w:r>
          </w:p>
        </w:tc>
        <w:tc>
          <w:tcPr>
            <w:tcW w:w="1134"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70</w:t>
            </w:r>
          </w:p>
        </w:tc>
        <w:tc>
          <w:tcPr>
            <w:tcW w:w="1134" w:type="dxa"/>
            <w:gridSpan w:val="6"/>
            <w:tcBorders>
              <w:top w:val="nil"/>
              <w:left w:val="nil"/>
              <w:bottom w:val="single" w:color="auto" w:sz="4" w:space="0"/>
              <w:right w:val="single" w:color="auto" w:sz="4" w:space="0"/>
            </w:tcBorders>
            <w:noWrap w:val="0"/>
            <w:vAlign w:val="center"/>
          </w:tcPr>
          <w:p>
            <w:pPr>
              <w:widowControl/>
              <w:spacing w:line="240" w:lineRule="exact"/>
              <w:jc w:val="both"/>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 xml:space="preserve">   70</w:t>
            </w:r>
          </w:p>
        </w:tc>
        <w:tc>
          <w:tcPr>
            <w:tcW w:w="1134"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70</w:t>
            </w:r>
          </w:p>
        </w:tc>
        <w:tc>
          <w:tcPr>
            <w:tcW w:w="709"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c>
          <w:tcPr>
            <w:tcW w:w="851"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2063" w:type="dxa"/>
            <w:gridSpan w:val="6"/>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6"/>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84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上年结转资金</w:t>
            </w:r>
          </w:p>
        </w:tc>
        <w:tc>
          <w:tcPr>
            <w:tcW w:w="1134"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34" w:type="dxa"/>
            <w:gridSpan w:val="6"/>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34"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709"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c>
          <w:tcPr>
            <w:tcW w:w="851"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2063" w:type="dxa"/>
            <w:gridSpan w:val="6"/>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6"/>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84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其他资金</w:t>
            </w:r>
          </w:p>
        </w:tc>
        <w:tc>
          <w:tcPr>
            <w:tcW w:w="1134"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34" w:type="dxa"/>
            <w:gridSpan w:val="6"/>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34"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709"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c>
          <w:tcPr>
            <w:tcW w:w="851"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2063" w:type="dxa"/>
            <w:gridSpan w:val="6"/>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r>
      <w:tr>
        <w:tblPrEx>
          <w:tblCellMar>
            <w:top w:w="0" w:type="dxa"/>
            <w:left w:w="108" w:type="dxa"/>
            <w:bottom w:w="0" w:type="dxa"/>
            <w:right w:w="108" w:type="dxa"/>
          </w:tblCellMar>
        </w:tblPrEx>
        <w:trPr>
          <w:trHeight w:val="300" w:hRule="exact"/>
          <w:jc w:val="center"/>
        </w:trPr>
        <w:tc>
          <w:tcPr>
            <w:tcW w:w="588"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年度总体目标</w:t>
            </w:r>
          </w:p>
        </w:tc>
        <w:tc>
          <w:tcPr>
            <w:tcW w:w="5090" w:type="dxa"/>
            <w:gridSpan w:val="1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预期目标</w:t>
            </w:r>
          </w:p>
        </w:tc>
        <w:tc>
          <w:tcPr>
            <w:tcW w:w="4757" w:type="dxa"/>
            <w:gridSpan w:val="1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实际完成情况</w:t>
            </w:r>
          </w:p>
        </w:tc>
      </w:tr>
      <w:tr>
        <w:tblPrEx>
          <w:tblCellMar>
            <w:top w:w="0" w:type="dxa"/>
            <w:left w:w="108" w:type="dxa"/>
            <w:bottom w:w="0" w:type="dxa"/>
            <w:right w:w="108" w:type="dxa"/>
          </w:tblCellMar>
        </w:tblPrEx>
        <w:trPr>
          <w:trHeight w:val="4367" w:hRule="exact"/>
          <w:jc w:val="center"/>
        </w:trPr>
        <w:tc>
          <w:tcPr>
            <w:tcW w:w="588"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5090" w:type="dxa"/>
            <w:gridSpan w:val="19"/>
            <w:tcBorders>
              <w:top w:val="single" w:color="auto" w:sz="4" w:space="0"/>
              <w:left w:val="nil"/>
              <w:bottom w:val="single" w:color="auto" w:sz="4" w:space="0"/>
              <w:right w:val="single" w:color="auto" w:sz="4" w:space="0"/>
            </w:tcBorders>
            <w:noWrap w:val="0"/>
            <w:vAlign w:val="center"/>
          </w:tcPr>
          <w:p>
            <w:pPr>
              <w:rPr>
                <w:sz w:val="15"/>
                <w:szCs w:val="15"/>
              </w:rPr>
            </w:pPr>
            <w:r>
              <w:rPr>
                <w:rFonts w:hint="eastAsia"/>
                <w:sz w:val="15"/>
                <w:szCs w:val="15"/>
                <w:lang w:val="en-US" w:eastAsia="zh-CN"/>
              </w:rPr>
              <w:t>1.</w:t>
            </w:r>
            <w:r>
              <w:rPr>
                <w:rFonts w:hint="eastAsia"/>
                <w:sz w:val="15"/>
                <w:szCs w:val="15"/>
              </w:rPr>
              <w:t>全年征订报刊1000种；购置纸质图书</w:t>
            </w:r>
            <w:r>
              <w:rPr>
                <w:rFonts w:hint="eastAsia"/>
                <w:sz w:val="15"/>
                <w:szCs w:val="15"/>
                <w:lang w:val="en-US" w:eastAsia="zh-CN"/>
              </w:rPr>
              <w:t>10000</w:t>
            </w:r>
            <w:r>
              <w:rPr>
                <w:rFonts w:hint="eastAsia"/>
                <w:sz w:val="15"/>
                <w:szCs w:val="15"/>
              </w:rPr>
              <w:t xml:space="preserve">册；电子图书5000种。               </w:t>
            </w:r>
            <w:r>
              <w:rPr>
                <w:rFonts w:hint="eastAsia"/>
                <w:sz w:val="15"/>
                <w:szCs w:val="15"/>
                <w:lang w:val="en-US" w:eastAsia="zh-CN"/>
              </w:rPr>
              <w:t xml:space="preserve">  </w:t>
            </w:r>
            <w:r>
              <w:rPr>
                <w:rFonts w:hint="eastAsia"/>
                <w:sz w:val="15"/>
                <w:szCs w:val="15"/>
              </w:rPr>
              <w:t xml:space="preserve"> 2.加强鄂州市文化信息资源共享工程管理，电脑设施、设备升级、更新和维护，使共享工程成为鄂州市民享用的工程，更好地为鄂州市五个文明建设服务。        </w:t>
            </w:r>
          </w:p>
          <w:p>
            <w:pPr>
              <w:rPr>
                <w:rFonts w:hint="eastAsia"/>
                <w:sz w:val="15"/>
                <w:szCs w:val="15"/>
                <w:lang w:val="en-US" w:eastAsia="zh-CN"/>
              </w:rPr>
            </w:pPr>
            <w:r>
              <w:rPr>
                <w:rFonts w:hint="eastAsia"/>
                <w:sz w:val="15"/>
                <w:szCs w:val="15"/>
              </w:rPr>
              <w:t>3.</w:t>
            </w:r>
            <w:r>
              <w:rPr>
                <w:rFonts w:hint="eastAsia"/>
                <w:sz w:val="15"/>
                <w:szCs w:val="15"/>
                <w:lang w:val="en-US" w:eastAsia="zh-CN"/>
              </w:rPr>
              <w:t>加强数字图书馆及数字资源建设，丰富图书馆的文献信息资源，更好地为读者提供现代化、网络化、信息化服务，全年公共数字文化资源建设达2TB，累计总建设量达50TB。包括电子图书、电子期刊、名家视频讲座、有声读物、传统文化资源库、地方史志数字资源库等。</w:t>
            </w:r>
          </w:p>
          <w:p>
            <w:pPr>
              <w:rPr>
                <w:rFonts w:hint="eastAsia"/>
                <w:sz w:val="15"/>
                <w:szCs w:val="15"/>
                <w:lang w:val="en-US" w:eastAsia="zh-CN"/>
              </w:rPr>
            </w:pPr>
            <w:r>
              <w:rPr>
                <w:rFonts w:hint="eastAsia"/>
                <w:sz w:val="15"/>
                <w:szCs w:val="15"/>
                <w:lang w:val="en-US" w:eastAsia="zh-CN"/>
              </w:rPr>
              <w:t>4.推广全民阅读，构建书香鄂州，全年利用图书馆阵地及数字图书馆、移动图书馆、微信图书馆平台接待线上线下读者50万人次，文献资源（含纸质资源及数字资源）借阅最达到65万册次。</w:t>
            </w:r>
          </w:p>
          <w:p>
            <w:pPr>
              <w:rPr>
                <w:rFonts w:ascii="宋体" w:hAnsi="宋体" w:eastAsia="宋体" w:cs="宋体"/>
                <w:color w:val="auto"/>
                <w:kern w:val="0"/>
                <w:szCs w:val="13"/>
              </w:rPr>
            </w:pPr>
            <w:r>
              <w:rPr>
                <w:rFonts w:hint="eastAsia"/>
                <w:sz w:val="15"/>
                <w:szCs w:val="15"/>
                <w:lang w:val="en-US" w:eastAsia="zh-CN"/>
              </w:rPr>
              <w:t>5.依托</w:t>
            </w:r>
            <w:r>
              <w:rPr>
                <w:rFonts w:hint="eastAsia" w:ascii="仿宋_GB2312" w:hAnsi="仿宋_GB2312" w:cs="仿宋_GB2312"/>
                <w:kern w:val="0"/>
                <w:sz w:val="15"/>
                <w:szCs w:val="15"/>
                <w:lang w:val="en-US" w:eastAsia="zh-CN"/>
              </w:rPr>
              <w:t>图书馆文献资源，完善图书馆总分制建设、基层图书馆服务点建设，全年新建设区乡镇、社区、企业、军营、福利院、村组等图书服务点20个。</w:t>
            </w:r>
          </w:p>
        </w:tc>
        <w:tc>
          <w:tcPr>
            <w:tcW w:w="4757" w:type="dxa"/>
            <w:gridSpan w:val="18"/>
            <w:tcBorders>
              <w:top w:val="single" w:color="auto" w:sz="4" w:space="0"/>
              <w:left w:val="nil"/>
              <w:bottom w:val="single" w:color="auto" w:sz="4" w:space="0"/>
              <w:right w:val="single" w:color="auto" w:sz="4" w:space="0"/>
            </w:tcBorders>
            <w:noWrap w:val="0"/>
            <w:vAlign w:val="center"/>
          </w:tcPr>
          <w:p>
            <w:pPr>
              <w:rPr>
                <w:sz w:val="15"/>
                <w:szCs w:val="15"/>
              </w:rPr>
            </w:pPr>
            <w:r>
              <w:rPr>
                <w:rFonts w:hint="eastAsia"/>
                <w:sz w:val="15"/>
                <w:szCs w:val="15"/>
                <w:lang w:val="en-US" w:eastAsia="zh-CN"/>
              </w:rPr>
              <w:t>1.</w:t>
            </w:r>
            <w:r>
              <w:rPr>
                <w:rFonts w:hint="eastAsia"/>
                <w:sz w:val="15"/>
                <w:szCs w:val="15"/>
              </w:rPr>
              <w:t>全年征订报刊1000种；购置纸质图书</w:t>
            </w:r>
            <w:r>
              <w:rPr>
                <w:rFonts w:hint="eastAsia"/>
                <w:sz w:val="15"/>
                <w:szCs w:val="15"/>
                <w:lang w:val="en-US" w:eastAsia="zh-CN"/>
              </w:rPr>
              <w:t>10000</w:t>
            </w:r>
            <w:r>
              <w:rPr>
                <w:rFonts w:hint="eastAsia"/>
                <w:sz w:val="15"/>
                <w:szCs w:val="15"/>
              </w:rPr>
              <w:t xml:space="preserve">册；电子图书5000种。 2.加强鄂州市文化信息资源共享工程管理，电脑设施、设备升级、更新和维护，使共享工程成为鄂州市民享用的工程，更好地为鄂州市五个文明建设服务。        </w:t>
            </w:r>
          </w:p>
          <w:p>
            <w:pPr>
              <w:rPr>
                <w:rFonts w:hint="default" w:ascii="宋体" w:hAnsi="宋体" w:eastAsia="宋体" w:cs="宋体"/>
                <w:color w:val="auto"/>
                <w:kern w:val="0"/>
                <w:sz w:val="18"/>
                <w:szCs w:val="18"/>
                <w:lang w:val="en-US" w:eastAsia="zh-CN"/>
              </w:rPr>
            </w:pPr>
            <w:r>
              <w:rPr>
                <w:rFonts w:hint="eastAsia"/>
                <w:sz w:val="15"/>
                <w:szCs w:val="15"/>
              </w:rPr>
              <w:t>3.</w:t>
            </w:r>
            <w:r>
              <w:rPr>
                <w:rFonts w:hint="eastAsia"/>
                <w:sz w:val="15"/>
                <w:szCs w:val="15"/>
                <w:lang w:val="en-US" w:eastAsia="zh-CN"/>
              </w:rPr>
              <w:t>加强数字图书馆及数字资源建设，丰富图书馆的文献信息资源，更好地为读者提供现代化、网络化、信息化服务，全年公共数字文化资源建设达2TB，累计总建设量达50TB。包括电子图书、电子期刊、名家视频讲座、有声读物、传统文化资源库、地方史志数字资源库等。4.推广全民阅读，构建书香鄂州，全年利用图书馆阵地及数字图书馆、移动图书馆、微信图书馆平台接待线上线下读者50万人次，文献资源（含纸质资源及数字资源）借阅最达到65万册次。5.依托</w:t>
            </w:r>
            <w:r>
              <w:rPr>
                <w:rFonts w:hint="eastAsia" w:ascii="仿宋_GB2312" w:hAnsi="仿宋_GB2312" w:cs="仿宋_GB2312"/>
                <w:kern w:val="0"/>
                <w:sz w:val="15"/>
                <w:szCs w:val="15"/>
                <w:lang w:val="en-US" w:eastAsia="zh-CN"/>
              </w:rPr>
              <w:t>图书馆文献资源，完善图书馆总分制建设、基层图书馆服务点建设，全年新建设区乡镇、社区、企业、军营、福利院、村组等图书服务点20个</w:t>
            </w:r>
          </w:p>
        </w:tc>
      </w:tr>
      <w:tr>
        <w:tblPrEx>
          <w:tblCellMar>
            <w:top w:w="0" w:type="dxa"/>
            <w:left w:w="108" w:type="dxa"/>
            <w:bottom w:w="0" w:type="dxa"/>
            <w:right w:w="108" w:type="dxa"/>
          </w:tblCellMar>
        </w:tblPrEx>
        <w:trPr>
          <w:trHeight w:val="533" w:hRule="exact"/>
          <w:jc w:val="center"/>
        </w:trPr>
        <w:tc>
          <w:tcPr>
            <w:tcW w:w="588" w:type="dxa"/>
            <w:gridSpan w:val="2"/>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rPr>
              <w:t>绩</w:t>
            </w:r>
          </w:p>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rPr>
              <w:t>效</w:t>
            </w:r>
          </w:p>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rPr>
              <w:t>指</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标</w:t>
            </w:r>
          </w:p>
        </w:tc>
        <w:tc>
          <w:tcPr>
            <w:tcW w:w="980"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一级指标</w:t>
            </w:r>
          </w:p>
        </w:tc>
        <w:tc>
          <w:tcPr>
            <w:tcW w:w="1112"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二级指标</w:t>
            </w:r>
          </w:p>
        </w:tc>
        <w:tc>
          <w:tcPr>
            <w:tcW w:w="214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三级指标</w:t>
            </w:r>
          </w:p>
        </w:tc>
        <w:tc>
          <w:tcPr>
            <w:tcW w:w="850"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年度</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指标值</w:t>
            </w:r>
          </w:p>
        </w:tc>
        <w:tc>
          <w:tcPr>
            <w:tcW w:w="85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实际</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完成值</w:t>
            </w:r>
          </w:p>
        </w:tc>
        <w:tc>
          <w:tcPr>
            <w:tcW w:w="567"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分值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得分</w:t>
            </w:r>
          </w:p>
        </w:tc>
        <w:tc>
          <w:tcPr>
            <w:tcW w:w="2772" w:type="dxa"/>
            <w:gridSpan w:val="10"/>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偏差原因分析及改进措施</w:t>
            </w:r>
          </w:p>
        </w:tc>
      </w:tr>
      <w:tr>
        <w:tblPrEx>
          <w:tblCellMar>
            <w:top w:w="0" w:type="dxa"/>
            <w:left w:w="108" w:type="dxa"/>
            <w:bottom w:w="0" w:type="dxa"/>
            <w:right w:w="108" w:type="dxa"/>
          </w:tblCellMar>
        </w:tblPrEx>
        <w:trPr>
          <w:trHeight w:val="462" w:hRule="exact"/>
          <w:jc w:val="center"/>
        </w:trPr>
        <w:tc>
          <w:tcPr>
            <w:tcW w:w="588" w:type="dxa"/>
            <w:gridSpan w:val="2"/>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gridSpan w:val="4"/>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产出指标</w:t>
            </w:r>
          </w:p>
        </w:tc>
        <w:tc>
          <w:tcPr>
            <w:tcW w:w="1112" w:type="dxa"/>
            <w:gridSpan w:val="3"/>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数量指标</w:t>
            </w:r>
          </w:p>
        </w:tc>
        <w:tc>
          <w:tcPr>
            <w:tcW w:w="214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报刊</w:t>
            </w:r>
          </w:p>
        </w:tc>
        <w:tc>
          <w:tcPr>
            <w:tcW w:w="850"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1000种</w:t>
            </w:r>
          </w:p>
        </w:tc>
        <w:tc>
          <w:tcPr>
            <w:tcW w:w="85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bidi="ar-SA"/>
              </w:rPr>
            </w:pPr>
            <w:r>
              <w:rPr>
                <w:rFonts w:hint="eastAsia" w:ascii="宋体" w:hAnsi="宋体" w:eastAsia="宋体" w:cs="宋体"/>
                <w:color w:val="auto"/>
                <w:kern w:val="0"/>
                <w:sz w:val="18"/>
                <w:szCs w:val="18"/>
                <w:lang w:val="en-US" w:eastAsia="zh-CN"/>
              </w:rPr>
              <w:t>1000种</w:t>
            </w:r>
          </w:p>
        </w:tc>
        <w:tc>
          <w:tcPr>
            <w:tcW w:w="567"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100</w:t>
            </w:r>
          </w:p>
        </w:tc>
        <w:tc>
          <w:tcPr>
            <w:tcW w:w="2772" w:type="dxa"/>
            <w:gridSpan w:val="10"/>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462" w:hRule="exact"/>
          <w:jc w:val="center"/>
        </w:trPr>
        <w:tc>
          <w:tcPr>
            <w:tcW w:w="588" w:type="dxa"/>
            <w:gridSpan w:val="2"/>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gridSpan w:val="4"/>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kern w:val="0"/>
                <w:sz w:val="18"/>
                <w:szCs w:val="18"/>
              </w:rPr>
            </w:pPr>
          </w:p>
        </w:tc>
        <w:tc>
          <w:tcPr>
            <w:tcW w:w="1112" w:type="dxa"/>
            <w:gridSpan w:val="3"/>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kern w:val="0"/>
                <w:sz w:val="18"/>
                <w:szCs w:val="18"/>
              </w:rPr>
            </w:pPr>
          </w:p>
        </w:tc>
        <w:tc>
          <w:tcPr>
            <w:tcW w:w="214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cs="宋体"/>
                <w:color w:val="auto"/>
                <w:kern w:val="0"/>
                <w:sz w:val="18"/>
                <w:szCs w:val="18"/>
                <w:lang w:val="en-US" w:eastAsia="zh-CN"/>
              </w:rPr>
            </w:pPr>
            <w:r>
              <w:rPr>
                <w:rFonts w:hint="eastAsia" w:ascii="宋体" w:hAnsi="宋体" w:cs="宋体"/>
                <w:color w:val="auto"/>
                <w:kern w:val="0"/>
                <w:sz w:val="18"/>
                <w:szCs w:val="18"/>
                <w:lang w:val="en-US" w:eastAsia="zh-CN"/>
              </w:rPr>
              <w:t>图书</w:t>
            </w:r>
          </w:p>
        </w:tc>
        <w:tc>
          <w:tcPr>
            <w:tcW w:w="850"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color w:val="auto"/>
                <w:kern w:val="0"/>
                <w:sz w:val="18"/>
                <w:szCs w:val="18"/>
                <w:lang w:val="en-US" w:eastAsia="zh-CN"/>
              </w:rPr>
            </w:pPr>
            <w:r>
              <w:rPr>
                <w:rFonts w:hint="eastAsia" w:ascii="宋体" w:hAnsi="宋体" w:cs="宋体"/>
                <w:color w:val="auto"/>
                <w:kern w:val="0"/>
                <w:sz w:val="18"/>
                <w:szCs w:val="18"/>
                <w:lang w:val="en-US" w:eastAsia="zh-CN"/>
              </w:rPr>
              <w:t>10000册</w:t>
            </w:r>
          </w:p>
        </w:tc>
        <w:tc>
          <w:tcPr>
            <w:tcW w:w="85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eastAsiaTheme="minorEastAsia"/>
                <w:color w:val="auto"/>
                <w:kern w:val="0"/>
                <w:sz w:val="18"/>
                <w:szCs w:val="18"/>
                <w:lang w:val="en-US" w:eastAsia="zh-CN" w:bidi="ar-SA"/>
              </w:rPr>
            </w:pPr>
            <w:r>
              <w:rPr>
                <w:rFonts w:hint="eastAsia" w:ascii="宋体" w:hAnsi="宋体" w:cs="宋体"/>
                <w:color w:val="auto"/>
                <w:kern w:val="0"/>
                <w:sz w:val="18"/>
                <w:szCs w:val="18"/>
                <w:lang w:val="en-US" w:eastAsia="zh-CN"/>
              </w:rPr>
              <w:t>10000册</w:t>
            </w:r>
          </w:p>
        </w:tc>
        <w:tc>
          <w:tcPr>
            <w:tcW w:w="567"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auto"/>
                <w:kern w:val="0"/>
                <w:sz w:val="18"/>
                <w:szCs w:val="18"/>
                <w:lang w:val="en-US" w:eastAsia="zh-CN"/>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auto"/>
                <w:kern w:val="0"/>
                <w:sz w:val="18"/>
                <w:szCs w:val="18"/>
                <w:lang w:val="en-US" w:eastAsia="zh-CN"/>
              </w:rPr>
            </w:pPr>
          </w:p>
        </w:tc>
        <w:tc>
          <w:tcPr>
            <w:tcW w:w="2772" w:type="dxa"/>
            <w:gridSpan w:val="10"/>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462" w:hRule="exact"/>
          <w:jc w:val="center"/>
        </w:trPr>
        <w:tc>
          <w:tcPr>
            <w:tcW w:w="588" w:type="dxa"/>
            <w:gridSpan w:val="2"/>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gridSpan w:val="4"/>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kern w:val="0"/>
                <w:sz w:val="18"/>
                <w:szCs w:val="18"/>
              </w:rPr>
            </w:pPr>
          </w:p>
        </w:tc>
        <w:tc>
          <w:tcPr>
            <w:tcW w:w="1112" w:type="dxa"/>
            <w:gridSpan w:val="3"/>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kern w:val="0"/>
                <w:sz w:val="18"/>
                <w:szCs w:val="18"/>
              </w:rPr>
            </w:pPr>
          </w:p>
        </w:tc>
        <w:tc>
          <w:tcPr>
            <w:tcW w:w="214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cs="宋体"/>
                <w:color w:val="auto"/>
                <w:kern w:val="0"/>
                <w:sz w:val="18"/>
                <w:szCs w:val="18"/>
                <w:lang w:val="en-US" w:eastAsia="zh-CN"/>
              </w:rPr>
            </w:pPr>
            <w:r>
              <w:rPr>
                <w:rFonts w:hint="eastAsia" w:ascii="宋体" w:hAnsi="宋体" w:cs="宋体"/>
                <w:color w:val="auto"/>
                <w:kern w:val="0"/>
                <w:sz w:val="18"/>
                <w:szCs w:val="18"/>
                <w:lang w:val="en-US" w:eastAsia="zh-CN"/>
              </w:rPr>
              <w:t>电子图书</w:t>
            </w:r>
          </w:p>
        </w:tc>
        <w:tc>
          <w:tcPr>
            <w:tcW w:w="850"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color w:val="auto"/>
                <w:kern w:val="0"/>
                <w:sz w:val="18"/>
                <w:szCs w:val="18"/>
                <w:lang w:val="en-US" w:eastAsia="zh-CN"/>
              </w:rPr>
            </w:pPr>
            <w:r>
              <w:rPr>
                <w:rFonts w:hint="eastAsia" w:ascii="宋体" w:hAnsi="宋体" w:cs="宋体"/>
                <w:color w:val="auto"/>
                <w:kern w:val="0"/>
                <w:sz w:val="18"/>
                <w:szCs w:val="18"/>
                <w:lang w:val="en-US" w:eastAsia="zh-CN"/>
              </w:rPr>
              <w:t>5000种</w:t>
            </w:r>
          </w:p>
        </w:tc>
        <w:tc>
          <w:tcPr>
            <w:tcW w:w="85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eastAsiaTheme="minorEastAsia"/>
                <w:color w:val="auto"/>
                <w:kern w:val="0"/>
                <w:sz w:val="18"/>
                <w:szCs w:val="18"/>
                <w:lang w:val="en-US" w:eastAsia="zh-CN" w:bidi="ar-SA"/>
              </w:rPr>
            </w:pPr>
            <w:r>
              <w:rPr>
                <w:rFonts w:hint="eastAsia" w:ascii="宋体" w:hAnsi="宋体" w:cs="宋体"/>
                <w:color w:val="auto"/>
                <w:kern w:val="0"/>
                <w:sz w:val="18"/>
                <w:szCs w:val="18"/>
                <w:lang w:val="en-US" w:eastAsia="zh-CN"/>
              </w:rPr>
              <w:t>5000种</w:t>
            </w:r>
          </w:p>
        </w:tc>
        <w:tc>
          <w:tcPr>
            <w:tcW w:w="567"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auto"/>
                <w:kern w:val="0"/>
                <w:sz w:val="18"/>
                <w:szCs w:val="18"/>
                <w:lang w:val="en-US" w:eastAsia="zh-CN"/>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auto"/>
                <w:kern w:val="0"/>
                <w:sz w:val="18"/>
                <w:szCs w:val="18"/>
                <w:lang w:val="en-US" w:eastAsia="zh-CN"/>
              </w:rPr>
            </w:pPr>
          </w:p>
        </w:tc>
        <w:tc>
          <w:tcPr>
            <w:tcW w:w="2772" w:type="dxa"/>
            <w:gridSpan w:val="10"/>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496" w:hRule="exact"/>
          <w:jc w:val="center"/>
        </w:trPr>
        <w:tc>
          <w:tcPr>
            <w:tcW w:w="588" w:type="dxa"/>
            <w:gridSpan w:val="2"/>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gridSpan w:val="4"/>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12" w:type="dxa"/>
            <w:gridSpan w:val="3"/>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质量指标</w:t>
            </w:r>
          </w:p>
        </w:tc>
        <w:tc>
          <w:tcPr>
            <w:tcW w:w="214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eastAsia="zh-CN"/>
              </w:rPr>
              <w:t>读者阅读体验满意度</w:t>
            </w:r>
          </w:p>
        </w:tc>
        <w:tc>
          <w:tcPr>
            <w:tcW w:w="850"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100%</w:t>
            </w:r>
          </w:p>
        </w:tc>
        <w:tc>
          <w:tcPr>
            <w:tcW w:w="85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100%</w:t>
            </w:r>
          </w:p>
        </w:tc>
        <w:tc>
          <w:tcPr>
            <w:tcW w:w="567"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2772" w:type="dxa"/>
            <w:gridSpan w:val="10"/>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462" w:hRule="exact"/>
          <w:jc w:val="center"/>
        </w:trPr>
        <w:tc>
          <w:tcPr>
            <w:tcW w:w="588" w:type="dxa"/>
            <w:gridSpan w:val="2"/>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gridSpan w:val="4"/>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12" w:type="dxa"/>
            <w:gridSpan w:val="3"/>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时效指标</w:t>
            </w:r>
          </w:p>
        </w:tc>
        <w:tc>
          <w:tcPr>
            <w:tcW w:w="214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eastAsia="zh-CN"/>
              </w:rPr>
              <w:t>完成及时性</w:t>
            </w:r>
          </w:p>
        </w:tc>
        <w:tc>
          <w:tcPr>
            <w:tcW w:w="850"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100%</w:t>
            </w:r>
          </w:p>
        </w:tc>
        <w:tc>
          <w:tcPr>
            <w:tcW w:w="85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100%</w:t>
            </w:r>
          </w:p>
        </w:tc>
        <w:tc>
          <w:tcPr>
            <w:tcW w:w="567"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2772" w:type="dxa"/>
            <w:gridSpan w:val="10"/>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484" w:hRule="exact"/>
          <w:jc w:val="center"/>
        </w:trPr>
        <w:tc>
          <w:tcPr>
            <w:tcW w:w="588" w:type="dxa"/>
            <w:gridSpan w:val="2"/>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gridSpan w:val="4"/>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12" w:type="dxa"/>
            <w:gridSpan w:val="3"/>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成本指标</w:t>
            </w:r>
          </w:p>
        </w:tc>
        <w:tc>
          <w:tcPr>
            <w:tcW w:w="214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eastAsia="zh-CN"/>
              </w:rPr>
              <w:t>资金使用率</w:t>
            </w:r>
          </w:p>
        </w:tc>
        <w:tc>
          <w:tcPr>
            <w:tcW w:w="850"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100%</w:t>
            </w:r>
          </w:p>
        </w:tc>
        <w:tc>
          <w:tcPr>
            <w:tcW w:w="85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100%</w:t>
            </w:r>
          </w:p>
        </w:tc>
        <w:tc>
          <w:tcPr>
            <w:tcW w:w="567"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2772" w:type="dxa"/>
            <w:gridSpan w:val="10"/>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565" w:hRule="exact"/>
          <w:jc w:val="center"/>
        </w:trPr>
        <w:tc>
          <w:tcPr>
            <w:tcW w:w="588" w:type="dxa"/>
            <w:gridSpan w:val="2"/>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gridSpan w:val="4"/>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效益指标</w:t>
            </w:r>
          </w:p>
        </w:tc>
        <w:tc>
          <w:tcPr>
            <w:tcW w:w="1112" w:type="dxa"/>
            <w:gridSpan w:val="3"/>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经济效益</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w:t>
            </w:r>
          </w:p>
        </w:tc>
        <w:tc>
          <w:tcPr>
            <w:tcW w:w="214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eastAsia="zh-CN"/>
              </w:rPr>
              <w:t>稳定单位正常运转</w:t>
            </w:r>
          </w:p>
        </w:tc>
        <w:tc>
          <w:tcPr>
            <w:tcW w:w="850"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100%</w:t>
            </w:r>
          </w:p>
        </w:tc>
        <w:tc>
          <w:tcPr>
            <w:tcW w:w="85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100%</w:t>
            </w:r>
          </w:p>
        </w:tc>
        <w:tc>
          <w:tcPr>
            <w:tcW w:w="567"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2772" w:type="dxa"/>
            <w:gridSpan w:val="10"/>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kern w:val="0"/>
                <w:sz w:val="18"/>
                <w:szCs w:val="18"/>
                <w:lang w:eastAsia="zh-CN"/>
              </w:rPr>
            </w:pPr>
          </w:p>
        </w:tc>
      </w:tr>
      <w:tr>
        <w:tblPrEx>
          <w:tblCellMar>
            <w:top w:w="0" w:type="dxa"/>
            <w:left w:w="108" w:type="dxa"/>
            <w:bottom w:w="0" w:type="dxa"/>
            <w:right w:w="108" w:type="dxa"/>
          </w:tblCellMar>
        </w:tblPrEx>
        <w:trPr>
          <w:trHeight w:val="612" w:hRule="exact"/>
          <w:jc w:val="center"/>
        </w:trPr>
        <w:tc>
          <w:tcPr>
            <w:tcW w:w="588" w:type="dxa"/>
            <w:gridSpan w:val="2"/>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5"/>
                <w:szCs w:val="15"/>
              </w:rPr>
            </w:pPr>
          </w:p>
        </w:tc>
        <w:tc>
          <w:tcPr>
            <w:tcW w:w="980" w:type="dxa"/>
            <w:gridSpan w:val="4"/>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12" w:type="dxa"/>
            <w:gridSpan w:val="3"/>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生态效益</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w:t>
            </w:r>
          </w:p>
        </w:tc>
        <w:tc>
          <w:tcPr>
            <w:tcW w:w="214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eastAsia="zh-CN"/>
              </w:rPr>
              <w:t>提升阅读空间</w:t>
            </w:r>
          </w:p>
        </w:tc>
        <w:tc>
          <w:tcPr>
            <w:tcW w:w="850"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100%</w:t>
            </w:r>
          </w:p>
        </w:tc>
        <w:tc>
          <w:tcPr>
            <w:tcW w:w="85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100%</w:t>
            </w:r>
          </w:p>
        </w:tc>
        <w:tc>
          <w:tcPr>
            <w:tcW w:w="567"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2772" w:type="dxa"/>
            <w:gridSpan w:val="10"/>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trHeight w:val="609" w:hRule="exact"/>
          <w:jc w:val="center"/>
        </w:trPr>
        <w:tc>
          <w:tcPr>
            <w:tcW w:w="588" w:type="dxa"/>
            <w:gridSpan w:val="2"/>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gridSpan w:val="4"/>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12" w:type="dxa"/>
            <w:gridSpan w:val="3"/>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可持续影响指标</w:t>
            </w:r>
          </w:p>
        </w:tc>
        <w:tc>
          <w:tcPr>
            <w:tcW w:w="214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auto"/>
                <w:kern w:val="0"/>
                <w:sz w:val="18"/>
                <w:szCs w:val="18"/>
                <w:lang w:val="en-US" w:eastAsia="zh-CN" w:bidi="ar-SA"/>
              </w:rPr>
            </w:pPr>
            <w:r>
              <w:rPr>
                <w:rFonts w:hint="eastAsia" w:ascii="宋体" w:hAnsi="宋体" w:cs="宋体"/>
                <w:color w:val="auto"/>
                <w:kern w:val="0"/>
                <w:sz w:val="18"/>
                <w:szCs w:val="18"/>
                <w:lang w:val="en-US" w:eastAsia="zh-CN" w:bidi="ar-SA"/>
              </w:rPr>
              <w:t>提高读者服务质量</w:t>
            </w:r>
          </w:p>
        </w:tc>
        <w:tc>
          <w:tcPr>
            <w:tcW w:w="850"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bidi="ar-SA"/>
              </w:rPr>
            </w:pPr>
            <w:r>
              <w:rPr>
                <w:rFonts w:hint="eastAsia" w:ascii="宋体" w:hAnsi="宋体" w:cs="宋体"/>
                <w:color w:val="auto"/>
                <w:kern w:val="0"/>
                <w:sz w:val="18"/>
                <w:szCs w:val="18"/>
                <w:lang w:val="en-US" w:eastAsia="zh-CN" w:bidi="ar-SA"/>
              </w:rPr>
              <w:t>100%</w:t>
            </w:r>
          </w:p>
        </w:tc>
        <w:tc>
          <w:tcPr>
            <w:tcW w:w="85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bidi="ar-SA"/>
              </w:rPr>
            </w:pPr>
            <w:r>
              <w:rPr>
                <w:rFonts w:hint="eastAsia" w:ascii="宋体" w:hAnsi="宋体" w:cs="宋体"/>
                <w:color w:val="auto"/>
                <w:kern w:val="0"/>
                <w:sz w:val="18"/>
                <w:szCs w:val="18"/>
                <w:lang w:val="en-US" w:eastAsia="zh-CN" w:bidi="ar-SA"/>
              </w:rPr>
              <w:t>100%</w:t>
            </w:r>
          </w:p>
        </w:tc>
        <w:tc>
          <w:tcPr>
            <w:tcW w:w="567"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lang w:val="en-US" w:eastAsia="zh-CN" w:bidi="ar-SA"/>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lang w:val="en-US" w:eastAsia="zh-CN" w:bidi="ar-SA"/>
              </w:rPr>
            </w:pPr>
          </w:p>
        </w:tc>
        <w:tc>
          <w:tcPr>
            <w:tcW w:w="2772" w:type="dxa"/>
            <w:gridSpan w:val="10"/>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lang w:val="en-US" w:eastAsia="zh-CN" w:bidi="ar-SA"/>
              </w:rPr>
            </w:pPr>
          </w:p>
        </w:tc>
      </w:tr>
      <w:tr>
        <w:tblPrEx>
          <w:tblCellMar>
            <w:top w:w="0" w:type="dxa"/>
            <w:left w:w="108" w:type="dxa"/>
            <w:bottom w:w="0" w:type="dxa"/>
            <w:right w:w="108" w:type="dxa"/>
          </w:tblCellMar>
        </w:tblPrEx>
        <w:trPr>
          <w:trHeight w:val="533" w:hRule="exact"/>
          <w:jc w:val="center"/>
        </w:trPr>
        <w:tc>
          <w:tcPr>
            <w:tcW w:w="588" w:type="dxa"/>
            <w:gridSpan w:val="2"/>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gridSpan w:val="4"/>
            <w:tcBorders>
              <w:top w:val="nil"/>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满意度</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w:t>
            </w:r>
          </w:p>
        </w:tc>
        <w:tc>
          <w:tcPr>
            <w:tcW w:w="1112" w:type="dxa"/>
            <w:gridSpan w:val="3"/>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服务对象满意度指标</w:t>
            </w:r>
          </w:p>
        </w:tc>
        <w:tc>
          <w:tcPr>
            <w:tcW w:w="214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eastAsia="zh-CN"/>
              </w:rPr>
              <w:t>读者满意度</w:t>
            </w:r>
          </w:p>
        </w:tc>
        <w:tc>
          <w:tcPr>
            <w:tcW w:w="850"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100%</w:t>
            </w:r>
          </w:p>
        </w:tc>
        <w:tc>
          <w:tcPr>
            <w:tcW w:w="85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100%</w:t>
            </w:r>
          </w:p>
        </w:tc>
        <w:tc>
          <w:tcPr>
            <w:tcW w:w="567"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2772" w:type="dxa"/>
            <w:gridSpan w:val="10"/>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000000"/>
                <w:sz w:val="20"/>
                <w:szCs w:val="20"/>
                <w:shd w:val="clear" w:color="auto" w:fill="auto"/>
              </w:rPr>
              <w:tab/>
            </w:r>
          </w:p>
        </w:tc>
      </w:tr>
      <w:tr>
        <w:tblPrEx>
          <w:tblCellMar>
            <w:top w:w="0" w:type="dxa"/>
            <w:left w:w="108" w:type="dxa"/>
            <w:bottom w:w="0" w:type="dxa"/>
            <w:right w:w="108" w:type="dxa"/>
          </w:tblCellMar>
        </w:tblPrEx>
        <w:trPr>
          <w:trHeight w:val="600" w:hRule="exact"/>
          <w:jc w:val="center"/>
        </w:trPr>
        <w:tc>
          <w:tcPr>
            <w:tcW w:w="6529" w:type="dxa"/>
            <w:gridSpan w:val="2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总分</w:t>
            </w:r>
          </w:p>
        </w:tc>
        <w:tc>
          <w:tcPr>
            <w:tcW w:w="567"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100</w:t>
            </w:r>
          </w:p>
        </w:tc>
        <w:tc>
          <w:tcPr>
            <w:tcW w:w="2772" w:type="dxa"/>
            <w:gridSpan w:val="10"/>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gridAfter w:val="1"/>
          <w:wAfter w:w="851" w:type="dxa"/>
          <w:trHeight w:val="454" w:hRule="exact"/>
          <w:jc w:val="center"/>
        </w:trPr>
        <w:tc>
          <w:tcPr>
            <w:tcW w:w="9584" w:type="dxa"/>
            <w:gridSpan w:val="38"/>
            <w:tcBorders>
              <w:top w:val="nil"/>
              <w:left w:val="nil"/>
              <w:bottom w:val="nil"/>
              <w:right w:val="nil"/>
            </w:tcBorders>
            <w:noWrap w:val="0"/>
            <w:vAlign w:val="center"/>
          </w:tcPr>
          <w:p>
            <w:pPr>
              <w:widowControl/>
              <w:spacing w:line="320" w:lineRule="exact"/>
              <w:jc w:val="center"/>
              <w:rPr>
                <w:rFonts w:ascii="宋体" w:hAnsi="宋体" w:eastAsia="宋体" w:cs="宋体"/>
                <w:b/>
                <w:bCs/>
                <w:color w:val="auto"/>
                <w:kern w:val="0"/>
                <w:sz w:val="32"/>
                <w:szCs w:val="32"/>
              </w:rPr>
            </w:pPr>
            <w:r>
              <w:rPr>
                <w:rFonts w:hint="eastAsia" w:ascii="宋体" w:hAnsi="宋体" w:eastAsia="宋体" w:cs="宋体"/>
                <w:b/>
                <w:bCs/>
                <w:color w:val="auto"/>
                <w:kern w:val="0"/>
                <w:sz w:val="32"/>
                <w:szCs w:val="32"/>
              </w:rPr>
              <w:t>项目支出绩效自评表</w:t>
            </w:r>
          </w:p>
        </w:tc>
      </w:tr>
      <w:tr>
        <w:tblPrEx>
          <w:tblCellMar>
            <w:top w:w="0" w:type="dxa"/>
            <w:left w:w="108" w:type="dxa"/>
            <w:bottom w:w="0" w:type="dxa"/>
            <w:right w:w="108" w:type="dxa"/>
          </w:tblCellMar>
        </w:tblPrEx>
        <w:trPr>
          <w:gridAfter w:val="1"/>
          <w:wAfter w:w="851" w:type="dxa"/>
          <w:trHeight w:val="201" w:hRule="atLeast"/>
          <w:jc w:val="center"/>
        </w:trPr>
        <w:tc>
          <w:tcPr>
            <w:tcW w:w="9584" w:type="dxa"/>
            <w:gridSpan w:val="38"/>
            <w:tcBorders>
              <w:top w:val="nil"/>
              <w:left w:val="nil"/>
              <w:bottom w:val="nil"/>
              <w:right w:val="nil"/>
            </w:tcBorders>
            <w:noWrap w:val="0"/>
            <w:vAlign w:val="top"/>
          </w:tcPr>
          <w:p>
            <w:pPr>
              <w:widowControl/>
              <w:jc w:val="center"/>
              <w:rPr>
                <w:rFonts w:ascii="宋体" w:hAnsi="宋体" w:eastAsia="宋体" w:cs="宋体"/>
                <w:color w:val="auto"/>
                <w:kern w:val="0"/>
                <w:sz w:val="22"/>
              </w:rPr>
            </w:pPr>
            <w:r>
              <w:rPr>
                <w:rFonts w:hint="eastAsia" w:ascii="宋体" w:hAnsi="宋体" w:eastAsia="宋体" w:cs="宋体"/>
                <w:color w:val="auto"/>
                <w:kern w:val="0"/>
                <w:sz w:val="22"/>
              </w:rPr>
              <w:t>（</w:t>
            </w:r>
            <w:r>
              <w:rPr>
                <w:rFonts w:hint="eastAsia" w:ascii="宋体" w:hAnsi="宋体" w:cs="宋体"/>
                <w:color w:val="auto"/>
                <w:kern w:val="0"/>
                <w:sz w:val="22"/>
                <w:lang w:val="en-US" w:eastAsia="zh-CN"/>
              </w:rPr>
              <w:t>2021</w:t>
            </w:r>
            <w:r>
              <w:rPr>
                <w:rFonts w:hint="eastAsia" w:ascii="宋体" w:hAnsi="宋体" w:eastAsia="宋体" w:cs="宋体"/>
                <w:color w:val="auto"/>
                <w:kern w:val="0"/>
                <w:sz w:val="22"/>
              </w:rPr>
              <w:t>年度）</w:t>
            </w:r>
          </w:p>
        </w:tc>
      </w:tr>
      <w:tr>
        <w:tblPrEx>
          <w:tblCellMar>
            <w:top w:w="0" w:type="dxa"/>
            <w:left w:w="108" w:type="dxa"/>
            <w:bottom w:w="0" w:type="dxa"/>
            <w:right w:w="108" w:type="dxa"/>
          </w:tblCellMar>
        </w:tblPrEx>
        <w:trPr>
          <w:gridAfter w:val="1"/>
          <w:wAfter w:w="851" w:type="dxa"/>
          <w:trHeight w:val="300" w:hRule="exact"/>
          <w:jc w:val="center"/>
        </w:trPr>
        <w:tc>
          <w:tcPr>
            <w:tcW w:w="1568"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项目名称</w:t>
            </w:r>
          </w:p>
        </w:tc>
        <w:tc>
          <w:tcPr>
            <w:tcW w:w="8016" w:type="dxa"/>
            <w:gridSpan w:val="3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i w:val="0"/>
                <w:iCs w:val="0"/>
                <w:color w:val="000000"/>
                <w:kern w:val="2"/>
                <w:sz w:val="18"/>
                <w:szCs w:val="18"/>
                <w:u w:val="none"/>
                <w:lang w:val="en-US" w:eastAsia="zh-CN" w:bidi="ar-SA"/>
              </w:rPr>
              <w:t>图书馆免费开放运行经费</w:t>
            </w:r>
          </w:p>
        </w:tc>
      </w:tr>
      <w:tr>
        <w:tblPrEx>
          <w:tblCellMar>
            <w:top w:w="0" w:type="dxa"/>
            <w:left w:w="108" w:type="dxa"/>
            <w:bottom w:w="0" w:type="dxa"/>
            <w:right w:w="108" w:type="dxa"/>
          </w:tblCellMar>
        </w:tblPrEx>
        <w:trPr>
          <w:gridAfter w:val="1"/>
          <w:wAfter w:w="851" w:type="dxa"/>
          <w:trHeight w:val="300" w:hRule="exact"/>
          <w:jc w:val="center"/>
        </w:trPr>
        <w:tc>
          <w:tcPr>
            <w:tcW w:w="1568"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主管部门</w:t>
            </w:r>
          </w:p>
        </w:tc>
        <w:tc>
          <w:tcPr>
            <w:tcW w:w="4110" w:type="dxa"/>
            <w:gridSpan w:val="15"/>
            <w:tcBorders>
              <w:top w:val="single" w:color="auto" w:sz="4" w:space="0"/>
              <w:left w:val="nil"/>
              <w:bottom w:val="single" w:color="auto" w:sz="4" w:space="0"/>
              <w:right w:val="single" w:color="auto" w:sz="4" w:space="0"/>
            </w:tcBorders>
            <w:noWrap w:val="0"/>
            <w:vAlign w:val="center"/>
          </w:tcPr>
          <w:p>
            <w:pPr>
              <w:pStyle w:val="3"/>
              <w:bidi w:val="0"/>
              <w:rPr>
                <w:rFonts w:hint="default"/>
                <w:lang w:val="en-US" w:eastAsia="zh-CN"/>
              </w:rPr>
            </w:pPr>
            <w:r>
              <w:rPr>
                <w:rFonts w:hint="eastAsia"/>
                <w:lang w:val="en-US" w:eastAsia="zh-CN"/>
              </w:rPr>
              <w:t>鄂州市文化和旅游局</w:t>
            </w:r>
          </w:p>
        </w:tc>
        <w:tc>
          <w:tcPr>
            <w:tcW w:w="1134"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实施单位</w:t>
            </w:r>
          </w:p>
        </w:tc>
        <w:tc>
          <w:tcPr>
            <w:tcW w:w="2772" w:type="dxa"/>
            <w:gridSpan w:val="1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鄂州市图书馆</w:t>
            </w:r>
          </w:p>
        </w:tc>
      </w:tr>
      <w:tr>
        <w:tblPrEx>
          <w:tblCellMar>
            <w:top w:w="0" w:type="dxa"/>
            <w:left w:w="108" w:type="dxa"/>
            <w:bottom w:w="0" w:type="dxa"/>
            <w:right w:w="108" w:type="dxa"/>
          </w:tblCellMar>
        </w:tblPrEx>
        <w:trPr>
          <w:gridAfter w:val="1"/>
          <w:wAfter w:w="851" w:type="dxa"/>
          <w:trHeight w:val="300" w:hRule="exact"/>
          <w:jc w:val="center"/>
        </w:trPr>
        <w:tc>
          <w:tcPr>
            <w:tcW w:w="1568" w:type="dxa"/>
            <w:gridSpan w:val="6"/>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rPr>
              <w:t>项目资金</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（万元）</w:t>
            </w:r>
          </w:p>
        </w:tc>
        <w:tc>
          <w:tcPr>
            <w:tcW w:w="184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34"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年初预算数</w:t>
            </w:r>
          </w:p>
        </w:tc>
        <w:tc>
          <w:tcPr>
            <w:tcW w:w="1134" w:type="dxa"/>
            <w:gridSpan w:val="6"/>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全年预算数</w:t>
            </w:r>
          </w:p>
        </w:tc>
        <w:tc>
          <w:tcPr>
            <w:tcW w:w="1134"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全年执行数</w:t>
            </w:r>
          </w:p>
        </w:tc>
        <w:tc>
          <w:tcPr>
            <w:tcW w:w="709"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分值</w:t>
            </w:r>
          </w:p>
        </w:tc>
        <w:tc>
          <w:tcPr>
            <w:tcW w:w="851"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执行率</w:t>
            </w:r>
          </w:p>
        </w:tc>
        <w:tc>
          <w:tcPr>
            <w:tcW w:w="1212" w:type="dxa"/>
            <w:gridSpan w:val="5"/>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得分</w:t>
            </w:r>
          </w:p>
        </w:tc>
      </w:tr>
      <w:tr>
        <w:tblPrEx>
          <w:tblCellMar>
            <w:top w:w="0" w:type="dxa"/>
            <w:left w:w="108" w:type="dxa"/>
            <w:bottom w:w="0" w:type="dxa"/>
            <w:right w:w="108" w:type="dxa"/>
          </w:tblCellMar>
        </w:tblPrEx>
        <w:trPr>
          <w:gridAfter w:val="1"/>
          <w:wAfter w:w="851" w:type="dxa"/>
          <w:trHeight w:val="300" w:hRule="exact"/>
          <w:jc w:val="center"/>
        </w:trPr>
        <w:tc>
          <w:tcPr>
            <w:tcW w:w="1568" w:type="dxa"/>
            <w:gridSpan w:val="6"/>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84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eastAsia="宋体" w:cs="宋体"/>
                <w:color w:val="auto"/>
                <w:kern w:val="0"/>
                <w:sz w:val="18"/>
                <w:szCs w:val="18"/>
              </w:rPr>
            </w:pPr>
            <w:r>
              <w:rPr>
                <w:rFonts w:hint="eastAsia" w:ascii="宋体" w:hAnsi="宋体" w:eastAsia="宋体" w:cs="宋体"/>
                <w:color w:val="auto"/>
                <w:kern w:val="0"/>
                <w:sz w:val="18"/>
                <w:szCs w:val="18"/>
              </w:rPr>
              <w:t>年度资金总额</w:t>
            </w:r>
          </w:p>
        </w:tc>
        <w:tc>
          <w:tcPr>
            <w:tcW w:w="1134"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60</w:t>
            </w:r>
          </w:p>
        </w:tc>
        <w:tc>
          <w:tcPr>
            <w:tcW w:w="1134" w:type="dxa"/>
            <w:gridSpan w:val="6"/>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62</w:t>
            </w:r>
          </w:p>
        </w:tc>
        <w:tc>
          <w:tcPr>
            <w:tcW w:w="1134"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62</w:t>
            </w:r>
          </w:p>
        </w:tc>
        <w:tc>
          <w:tcPr>
            <w:tcW w:w="709"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10</w:t>
            </w:r>
          </w:p>
        </w:tc>
        <w:tc>
          <w:tcPr>
            <w:tcW w:w="851"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100%</w:t>
            </w:r>
          </w:p>
        </w:tc>
        <w:tc>
          <w:tcPr>
            <w:tcW w:w="1212" w:type="dxa"/>
            <w:gridSpan w:val="5"/>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w:t>
            </w:r>
          </w:p>
        </w:tc>
      </w:tr>
      <w:tr>
        <w:tblPrEx>
          <w:tblCellMar>
            <w:top w:w="0" w:type="dxa"/>
            <w:left w:w="108" w:type="dxa"/>
            <w:bottom w:w="0" w:type="dxa"/>
            <w:right w:w="108" w:type="dxa"/>
          </w:tblCellMar>
        </w:tblPrEx>
        <w:trPr>
          <w:gridAfter w:val="1"/>
          <w:wAfter w:w="851" w:type="dxa"/>
          <w:trHeight w:val="300" w:hRule="exact"/>
          <w:jc w:val="center"/>
        </w:trPr>
        <w:tc>
          <w:tcPr>
            <w:tcW w:w="1568" w:type="dxa"/>
            <w:gridSpan w:val="6"/>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84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其中：当年财政拨款</w:t>
            </w:r>
          </w:p>
        </w:tc>
        <w:tc>
          <w:tcPr>
            <w:tcW w:w="1134"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60</w:t>
            </w:r>
          </w:p>
        </w:tc>
        <w:tc>
          <w:tcPr>
            <w:tcW w:w="1134" w:type="dxa"/>
            <w:gridSpan w:val="6"/>
            <w:tcBorders>
              <w:top w:val="nil"/>
              <w:left w:val="nil"/>
              <w:bottom w:val="single" w:color="auto" w:sz="4" w:space="0"/>
              <w:right w:val="single" w:color="auto" w:sz="4" w:space="0"/>
            </w:tcBorders>
            <w:noWrap w:val="0"/>
            <w:vAlign w:val="center"/>
          </w:tcPr>
          <w:p>
            <w:pPr>
              <w:widowControl/>
              <w:spacing w:line="240" w:lineRule="exact"/>
              <w:jc w:val="both"/>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 xml:space="preserve">   62</w:t>
            </w:r>
          </w:p>
        </w:tc>
        <w:tc>
          <w:tcPr>
            <w:tcW w:w="1134"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62</w:t>
            </w:r>
          </w:p>
        </w:tc>
        <w:tc>
          <w:tcPr>
            <w:tcW w:w="709"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c>
          <w:tcPr>
            <w:tcW w:w="851"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212" w:type="dxa"/>
            <w:gridSpan w:val="5"/>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r>
      <w:tr>
        <w:tblPrEx>
          <w:tblCellMar>
            <w:top w:w="0" w:type="dxa"/>
            <w:left w:w="108" w:type="dxa"/>
            <w:bottom w:w="0" w:type="dxa"/>
            <w:right w:w="108" w:type="dxa"/>
          </w:tblCellMar>
        </w:tblPrEx>
        <w:trPr>
          <w:gridAfter w:val="1"/>
          <w:wAfter w:w="851" w:type="dxa"/>
          <w:trHeight w:val="300" w:hRule="exact"/>
          <w:jc w:val="center"/>
        </w:trPr>
        <w:tc>
          <w:tcPr>
            <w:tcW w:w="1568" w:type="dxa"/>
            <w:gridSpan w:val="6"/>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84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上年结转资金</w:t>
            </w:r>
          </w:p>
        </w:tc>
        <w:tc>
          <w:tcPr>
            <w:tcW w:w="1134"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34" w:type="dxa"/>
            <w:gridSpan w:val="6"/>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34"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709"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c>
          <w:tcPr>
            <w:tcW w:w="851"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212" w:type="dxa"/>
            <w:gridSpan w:val="5"/>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r>
      <w:tr>
        <w:tblPrEx>
          <w:tblCellMar>
            <w:top w:w="0" w:type="dxa"/>
            <w:left w:w="108" w:type="dxa"/>
            <w:bottom w:w="0" w:type="dxa"/>
            <w:right w:w="108" w:type="dxa"/>
          </w:tblCellMar>
        </w:tblPrEx>
        <w:trPr>
          <w:gridAfter w:val="1"/>
          <w:wAfter w:w="851" w:type="dxa"/>
          <w:trHeight w:val="300" w:hRule="exact"/>
          <w:jc w:val="center"/>
        </w:trPr>
        <w:tc>
          <w:tcPr>
            <w:tcW w:w="1568" w:type="dxa"/>
            <w:gridSpan w:val="6"/>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842"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其他资金</w:t>
            </w:r>
          </w:p>
        </w:tc>
        <w:tc>
          <w:tcPr>
            <w:tcW w:w="1134"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34" w:type="dxa"/>
            <w:gridSpan w:val="6"/>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34"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709"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c>
          <w:tcPr>
            <w:tcW w:w="851"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212" w:type="dxa"/>
            <w:gridSpan w:val="5"/>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w:t>
            </w:r>
          </w:p>
        </w:tc>
      </w:tr>
      <w:tr>
        <w:tblPrEx>
          <w:tblCellMar>
            <w:top w:w="0" w:type="dxa"/>
            <w:left w:w="108" w:type="dxa"/>
            <w:bottom w:w="0" w:type="dxa"/>
            <w:right w:w="108" w:type="dxa"/>
          </w:tblCellMar>
        </w:tblPrEx>
        <w:trPr>
          <w:gridAfter w:val="1"/>
          <w:wAfter w:w="851" w:type="dxa"/>
          <w:trHeight w:val="300" w:hRule="exact"/>
          <w:jc w:val="center"/>
        </w:trPr>
        <w:tc>
          <w:tcPr>
            <w:tcW w:w="588" w:type="dxa"/>
            <w:gridSpan w:val="2"/>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年度总体目标</w:t>
            </w:r>
          </w:p>
        </w:tc>
        <w:tc>
          <w:tcPr>
            <w:tcW w:w="5090" w:type="dxa"/>
            <w:gridSpan w:val="1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预期目标</w:t>
            </w:r>
          </w:p>
        </w:tc>
        <w:tc>
          <w:tcPr>
            <w:tcW w:w="3906" w:type="dxa"/>
            <w:gridSpan w:val="1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实际完成情况</w:t>
            </w:r>
          </w:p>
        </w:tc>
      </w:tr>
      <w:tr>
        <w:tblPrEx>
          <w:tblCellMar>
            <w:top w:w="0" w:type="dxa"/>
            <w:left w:w="108" w:type="dxa"/>
            <w:bottom w:w="0" w:type="dxa"/>
            <w:right w:w="108" w:type="dxa"/>
          </w:tblCellMar>
        </w:tblPrEx>
        <w:trPr>
          <w:gridAfter w:val="1"/>
          <w:wAfter w:w="851" w:type="dxa"/>
          <w:trHeight w:val="4367" w:hRule="exact"/>
          <w:jc w:val="center"/>
        </w:trPr>
        <w:tc>
          <w:tcPr>
            <w:tcW w:w="588" w:type="dxa"/>
            <w:gridSpan w:val="2"/>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5090" w:type="dxa"/>
            <w:gridSpan w:val="19"/>
            <w:tcBorders>
              <w:top w:val="single" w:color="auto" w:sz="4" w:space="0"/>
              <w:left w:val="nil"/>
              <w:bottom w:val="single" w:color="auto" w:sz="4" w:space="0"/>
              <w:right w:val="single" w:color="auto" w:sz="4" w:space="0"/>
            </w:tcBorders>
            <w:noWrap w:val="0"/>
            <w:vAlign w:val="center"/>
          </w:tcPr>
          <w:p>
            <w:pPr>
              <w:rPr>
                <w:rFonts w:ascii="宋体" w:hAnsi="宋体" w:eastAsia="宋体" w:cs="宋体"/>
                <w:color w:val="auto"/>
                <w:kern w:val="0"/>
                <w:sz w:val="18"/>
                <w:szCs w:val="18"/>
              </w:rPr>
            </w:pPr>
            <w:r>
              <w:rPr>
                <w:rFonts w:hint="eastAsia" w:ascii="宋体" w:hAnsi="宋体" w:eastAsia="宋体" w:cs="宋体"/>
                <w:color w:val="auto"/>
                <w:kern w:val="0"/>
                <w:sz w:val="18"/>
                <w:szCs w:val="18"/>
              </w:rPr>
              <w:t xml:space="preserve"> 全面提升公共图书馆免费开放力度效能，加快构建鄂州特色公共文化服务体系，提高本地区图书馆文献资源利用率和整体服务能力水平，实现图书馆服务公益化、普遍化、均等化。全馆公共设施和资源免费向市民开放，图书及数字资源免费向市民提供；免费提供信息咨询服务；免费提供办证、图书借阅；免费开放展览、讲座；免费开展阅读推广活动；免费使用移动图书馆、信息图书馆、数字图书馆的资源；免费提供全文检索和全文数字库；免费为弱势群体提供图书借阅和信息服务；免费提供电子书、电子期刊、电子报刊触摸屏、手机移动终端电子资源阅读服务；免费为全市区乡镇、社区、企业、军营、福利院、村组建立分馆及图书服务点，并免费开展业务指导、辅导培训活动。以鄂州市图书馆为总馆，区镇、街办、社区图书馆为分馆、村、农家书屋为流通服务点，流通图书馆为补充的四级网络公共文化体系。</w:t>
            </w:r>
          </w:p>
        </w:tc>
        <w:tc>
          <w:tcPr>
            <w:tcW w:w="3906" w:type="dxa"/>
            <w:gridSpan w:val="17"/>
            <w:tcBorders>
              <w:top w:val="single" w:color="auto" w:sz="4" w:space="0"/>
              <w:left w:val="nil"/>
              <w:bottom w:val="single" w:color="auto" w:sz="4" w:space="0"/>
              <w:right w:val="single" w:color="auto" w:sz="4" w:space="0"/>
            </w:tcBorders>
            <w:noWrap w:val="0"/>
            <w:vAlign w:val="center"/>
          </w:tcPr>
          <w:p>
            <w:pPr>
              <w:widowControl/>
              <w:spacing w:line="240" w:lineRule="exact"/>
              <w:jc w:val="both"/>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 xml:space="preserve"> 全年免费接待读者50万人，书刊流通60万册次，免费办理借阅证10000个；免费向读者提供信息咨询服务10000条；免费主办讲座24场次；免费开展展览30场次；数字资源免费使用达到50000人次；免费开展阅读推广活动60场次，服务60000人次；免费开展基层业务指导、辅导、培训活动20场次；免费为弱势群众提供借阅、咨询服务5000人次；免费为乡镇、村、社区建立分馆和图书流通服务点20个；免费送书下基层10000册次；利用数字图书馆、移动图书馆、微信图书馆免费为读者提供电子图书、电子报刊及数字资源服务20000人次。</w:t>
            </w:r>
          </w:p>
        </w:tc>
      </w:tr>
      <w:tr>
        <w:tblPrEx>
          <w:tblCellMar>
            <w:top w:w="0" w:type="dxa"/>
            <w:left w:w="108" w:type="dxa"/>
            <w:bottom w:w="0" w:type="dxa"/>
            <w:right w:w="108" w:type="dxa"/>
          </w:tblCellMar>
        </w:tblPrEx>
        <w:trPr>
          <w:gridAfter w:val="1"/>
          <w:wAfter w:w="851" w:type="dxa"/>
          <w:trHeight w:val="533" w:hRule="exact"/>
          <w:jc w:val="center"/>
        </w:trPr>
        <w:tc>
          <w:tcPr>
            <w:tcW w:w="588" w:type="dxa"/>
            <w:gridSpan w:val="2"/>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rPr>
              <w:t>绩</w:t>
            </w:r>
          </w:p>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rPr>
              <w:t>效</w:t>
            </w:r>
          </w:p>
          <w:p>
            <w:pPr>
              <w:widowControl/>
              <w:spacing w:line="240" w:lineRule="exact"/>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rPr>
              <w:t>指</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标</w:t>
            </w:r>
          </w:p>
        </w:tc>
        <w:tc>
          <w:tcPr>
            <w:tcW w:w="980"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一级指标</w:t>
            </w:r>
          </w:p>
        </w:tc>
        <w:tc>
          <w:tcPr>
            <w:tcW w:w="1112" w:type="dxa"/>
            <w:gridSpan w:val="3"/>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二级指标</w:t>
            </w:r>
          </w:p>
        </w:tc>
        <w:tc>
          <w:tcPr>
            <w:tcW w:w="214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三级指标</w:t>
            </w:r>
          </w:p>
        </w:tc>
        <w:tc>
          <w:tcPr>
            <w:tcW w:w="850"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年度</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指标值</w:t>
            </w:r>
          </w:p>
        </w:tc>
        <w:tc>
          <w:tcPr>
            <w:tcW w:w="85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实际</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完成值</w:t>
            </w:r>
          </w:p>
        </w:tc>
        <w:tc>
          <w:tcPr>
            <w:tcW w:w="567"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分值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得分</w:t>
            </w:r>
          </w:p>
        </w:tc>
        <w:tc>
          <w:tcPr>
            <w:tcW w:w="1921"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偏差原因分析及改进措施</w:t>
            </w:r>
          </w:p>
        </w:tc>
      </w:tr>
      <w:tr>
        <w:tblPrEx>
          <w:tblCellMar>
            <w:top w:w="0" w:type="dxa"/>
            <w:left w:w="108" w:type="dxa"/>
            <w:bottom w:w="0" w:type="dxa"/>
            <w:right w:w="108" w:type="dxa"/>
          </w:tblCellMar>
        </w:tblPrEx>
        <w:trPr>
          <w:gridAfter w:val="1"/>
          <w:wAfter w:w="851" w:type="dxa"/>
          <w:trHeight w:val="462" w:hRule="exact"/>
          <w:jc w:val="center"/>
        </w:trPr>
        <w:tc>
          <w:tcPr>
            <w:tcW w:w="588" w:type="dxa"/>
            <w:gridSpan w:val="2"/>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gridSpan w:val="4"/>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产出指标</w:t>
            </w:r>
          </w:p>
        </w:tc>
        <w:tc>
          <w:tcPr>
            <w:tcW w:w="1112" w:type="dxa"/>
            <w:gridSpan w:val="3"/>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数量指标</w:t>
            </w:r>
          </w:p>
        </w:tc>
        <w:tc>
          <w:tcPr>
            <w:tcW w:w="214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color w:val="auto"/>
                <w:kern w:val="0"/>
                <w:sz w:val="18"/>
                <w:szCs w:val="18"/>
                <w:lang w:val="en-US" w:eastAsia="zh-CN"/>
              </w:rPr>
            </w:pPr>
            <w:r>
              <w:rPr>
                <w:rFonts w:hint="default" w:ascii="宋体" w:hAnsi="宋体" w:eastAsia="宋体" w:cs="宋体"/>
                <w:color w:val="auto"/>
                <w:kern w:val="0"/>
                <w:sz w:val="18"/>
                <w:szCs w:val="18"/>
                <w:lang w:val="en-US" w:eastAsia="zh-CN"/>
              </w:rPr>
              <w:t>各类公益性讲座</w:t>
            </w:r>
          </w:p>
        </w:tc>
        <w:tc>
          <w:tcPr>
            <w:tcW w:w="850"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24场次</w:t>
            </w:r>
          </w:p>
        </w:tc>
        <w:tc>
          <w:tcPr>
            <w:tcW w:w="85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bidi="ar-SA"/>
              </w:rPr>
            </w:pPr>
            <w:r>
              <w:rPr>
                <w:rFonts w:hint="eastAsia" w:ascii="宋体" w:hAnsi="宋体" w:eastAsia="宋体" w:cs="宋体"/>
                <w:color w:val="auto"/>
                <w:kern w:val="0"/>
                <w:sz w:val="18"/>
                <w:szCs w:val="18"/>
                <w:lang w:val="en-US" w:eastAsia="zh-CN"/>
              </w:rPr>
              <w:t>24场次</w:t>
            </w:r>
          </w:p>
        </w:tc>
        <w:tc>
          <w:tcPr>
            <w:tcW w:w="567"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100</w:t>
            </w:r>
          </w:p>
        </w:tc>
        <w:tc>
          <w:tcPr>
            <w:tcW w:w="1921"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gridAfter w:val="1"/>
          <w:wAfter w:w="851" w:type="dxa"/>
          <w:trHeight w:val="462" w:hRule="exact"/>
          <w:jc w:val="center"/>
        </w:trPr>
        <w:tc>
          <w:tcPr>
            <w:tcW w:w="588" w:type="dxa"/>
            <w:gridSpan w:val="2"/>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gridSpan w:val="4"/>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kern w:val="0"/>
                <w:sz w:val="18"/>
                <w:szCs w:val="18"/>
              </w:rPr>
            </w:pPr>
          </w:p>
        </w:tc>
        <w:tc>
          <w:tcPr>
            <w:tcW w:w="1112" w:type="dxa"/>
            <w:gridSpan w:val="3"/>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kern w:val="0"/>
                <w:sz w:val="18"/>
                <w:szCs w:val="18"/>
              </w:rPr>
            </w:pPr>
          </w:p>
        </w:tc>
        <w:tc>
          <w:tcPr>
            <w:tcW w:w="214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cs="宋体"/>
                <w:color w:val="auto"/>
                <w:kern w:val="0"/>
                <w:sz w:val="18"/>
                <w:szCs w:val="18"/>
                <w:lang w:val="en-US" w:eastAsia="zh-CN"/>
              </w:rPr>
            </w:pPr>
            <w:r>
              <w:rPr>
                <w:rFonts w:hint="default" w:ascii="宋体" w:hAnsi="宋体" w:cs="宋体"/>
                <w:color w:val="auto"/>
                <w:kern w:val="0"/>
                <w:sz w:val="18"/>
                <w:szCs w:val="18"/>
                <w:lang w:val="en-US" w:eastAsia="zh-CN"/>
              </w:rPr>
              <w:t>各类公益性展览</w:t>
            </w:r>
          </w:p>
        </w:tc>
        <w:tc>
          <w:tcPr>
            <w:tcW w:w="850"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color w:val="auto"/>
                <w:kern w:val="0"/>
                <w:sz w:val="18"/>
                <w:szCs w:val="18"/>
                <w:lang w:val="en-US" w:eastAsia="zh-CN"/>
              </w:rPr>
            </w:pPr>
            <w:r>
              <w:rPr>
                <w:rFonts w:hint="eastAsia" w:ascii="宋体" w:hAnsi="宋体" w:cs="宋体"/>
                <w:color w:val="auto"/>
                <w:kern w:val="0"/>
                <w:sz w:val="18"/>
                <w:szCs w:val="18"/>
                <w:lang w:val="en-US" w:eastAsia="zh-CN"/>
              </w:rPr>
              <w:t>30场次</w:t>
            </w:r>
          </w:p>
        </w:tc>
        <w:tc>
          <w:tcPr>
            <w:tcW w:w="85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eastAsiaTheme="minorEastAsia"/>
                <w:color w:val="auto"/>
                <w:kern w:val="0"/>
                <w:sz w:val="18"/>
                <w:szCs w:val="18"/>
                <w:lang w:val="en-US" w:eastAsia="zh-CN" w:bidi="ar-SA"/>
              </w:rPr>
            </w:pPr>
            <w:r>
              <w:rPr>
                <w:rFonts w:hint="eastAsia" w:ascii="宋体" w:hAnsi="宋体" w:cs="宋体"/>
                <w:color w:val="auto"/>
                <w:kern w:val="0"/>
                <w:sz w:val="18"/>
                <w:szCs w:val="18"/>
                <w:lang w:val="en-US" w:eastAsia="zh-CN"/>
              </w:rPr>
              <w:t>30场次</w:t>
            </w:r>
          </w:p>
        </w:tc>
        <w:tc>
          <w:tcPr>
            <w:tcW w:w="567"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auto"/>
                <w:kern w:val="0"/>
                <w:sz w:val="18"/>
                <w:szCs w:val="18"/>
                <w:lang w:val="en-US" w:eastAsia="zh-CN"/>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auto"/>
                <w:kern w:val="0"/>
                <w:sz w:val="18"/>
                <w:szCs w:val="18"/>
                <w:lang w:val="en-US" w:eastAsia="zh-CN"/>
              </w:rPr>
            </w:pPr>
          </w:p>
        </w:tc>
        <w:tc>
          <w:tcPr>
            <w:tcW w:w="1921"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gridAfter w:val="1"/>
          <w:wAfter w:w="851" w:type="dxa"/>
          <w:trHeight w:val="462" w:hRule="exact"/>
          <w:jc w:val="center"/>
        </w:trPr>
        <w:tc>
          <w:tcPr>
            <w:tcW w:w="588" w:type="dxa"/>
            <w:gridSpan w:val="2"/>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gridSpan w:val="4"/>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kern w:val="0"/>
                <w:sz w:val="18"/>
                <w:szCs w:val="18"/>
              </w:rPr>
            </w:pPr>
          </w:p>
        </w:tc>
        <w:tc>
          <w:tcPr>
            <w:tcW w:w="1112" w:type="dxa"/>
            <w:gridSpan w:val="3"/>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kern w:val="0"/>
                <w:sz w:val="18"/>
                <w:szCs w:val="18"/>
              </w:rPr>
            </w:pPr>
          </w:p>
        </w:tc>
        <w:tc>
          <w:tcPr>
            <w:tcW w:w="214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auto"/>
                <w:kern w:val="0"/>
                <w:sz w:val="18"/>
                <w:szCs w:val="18"/>
                <w:lang w:val="en-US" w:eastAsia="zh-CN"/>
              </w:rPr>
            </w:pPr>
            <w:r>
              <w:rPr>
                <w:rFonts w:hint="eastAsia" w:ascii="宋体" w:hAnsi="宋体" w:cs="宋体"/>
                <w:color w:val="auto"/>
                <w:kern w:val="0"/>
                <w:sz w:val="18"/>
                <w:szCs w:val="18"/>
                <w:lang w:val="en-US" w:eastAsia="zh-CN"/>
              </w:rPr>
              <w:t>全民阅读推广活动</w:t>
            </w:r>
          </w:p>
        </w:tc>
        <w:tc>
          <w:tcPr>
            <w:tcW w:w="850"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color w:val="auto"/>
                <w:kern w:val="0"/>
                <w:sz w:val="18"/>
                <w:szCs w:val="18"/>
                <w:lang w:val="en-US" w:eastAsia="zh-CN"/>
              </w:rPr>
            </w:pPr>
            <w:r>
              <w:rPr>
                <w:rFonts w:hint="eastAsia" w:ascii="宋体" w:hAnsi="宋体" w:cs="宋体"/>
                <w:color w:val="auto"/>
                <w:kern w:val="0"/>
                <w:sz w:val="18"/>
                <w:szCs w:val="18"/>
                <w:lang w:val="en-US" w:eastAsia="zh-CN"/>
              </w:rPr>
              <w:t>60场次</w:t>
            </w:r>
          </w:p>
        </w:tc>
        <w:tc>
          <w:tcPr>
            <w:tcW w:w="85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eastAsiaTheme="minorEastAsia"/>
                <w:color w:val="auto"/>
                <w:kern w:val="0"/>
                <w:sz w:val="18"/>
                <w:szCs w:val="18"/>
                <w:lang w:val="en-US" w:eastAsia="zh-CN" w:bidi="ar-SA"/>
              </w:rPr>
            </w:pPr>
            <w:r>
              <w:rPr>
                <w:rFonts w:hint="eastAsia" w:ascii="宋体" w:hAnsi="宋体" w:cs="宋体"/>
                <w:color w:val="auto"/>
                <w:kern w:val="0"/>
                <w:sz w:val="18"/>
                <w:szCs w:val="18"/>
                <w:lang w:val="en-US" w:eastAsia="zh-CN"/>
              </w:rPr>
              <w:t>60场次</w:t>
            </w:r>
          </w:p>
        </w:tc>
        <w:tc>
          <w:tcPr>
            <w:tcW w:w="567"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auto"/>
                <w:kern w:val="0"/>
                <w:sz w:val="18"/>
                <w:szCs w:val="18"/>
                <w:lang w:val="en-US" w:eastAsia="zh-CN"/>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auto"/>
                <w:kern w:val="0"/>
                <w:sz w:val="18"/>
                <w:szCs w:val="18"/>
                <w:lang w:val="en-US" w:eastAsia="zh-CN"/>
              </w:rPr>
            </w:pPr>
          </w:p>
        </w:tc>
        <w:tc>
          <w:tcPr>
            <w:tcW w:w="1921"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gridAfter w:val="1"/>
          <w:wAfter w:w="851" w:type="dxa"/>
          <w:trHeight w:val="462" w:hRule="exact"/>
          <w:jc w:val="center"/>
        </w:trPr>
        <w:tc>
          <w:tcPr>
            <w:tcW w:w="588" w:type="dxa"/>
            <w:gridSpan w:val="2"/>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gridSpan w:val="4"/>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kern w:val="0"/>
                <w:sz w:val="18"/>
                <w:szCs w:val="18"/>
              </w:rPr>
            </w:pPr>
          </w:p>
        </w:tc>
        <w:tc>
          <w:tcPr>
            <w:tcW w:w="1112" w:type="dxa"/>
            <w:gridSpan w:val="3"/>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kern w:val="0"/>
                <w:sz w:val="18"/>
                <w:szCs w:val="18"/>
              </w:rPr>
            </w:pPr>
          </w:p>
        </w:tc>
        <w:tc>
          <w:tcPr>
            <w:tcW w:w="214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cs="宋体"/>
                <w:color w:val="auto"/>
                <w:kern w:val="0"/>
                <w:sz w:val="18"/>
                <w:szCs w:val="18"/>
                <w:lang w:val="en-US" w:eastAsia="zh-CN"/>
              </w:rPr>
            </w:pPr>
            <w:r>
              <w:rPr>
                <w:rFonts w:hint="eastAsia" w:ascii="宋体" w:hAnsi="宋体" w:cs="宋体"/>
                <w:color w:val="auto"/>
                <w:kern w:val="0"/>
                <w:sz w:val="18"/>
                <w:szCs w:val="18"/>
                <w:lang w:val="en-US" w:eastAsia="zh-CN"/>
              </w:rPr>
              <w:t>业务辅导培训活动</w:t>
            </w:r>
          </w:p>
        </w:tc>
        <w:tc>
          <w:tcPr>
            <w:tcW w:w="850"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color w:val="auto"/>
                <w:kern w:val="0"/>
                <w:sz w:val="18"/>
                <w:szCs w:val="18"/>
                <w:lang w:val="en-US" w:eastAsia="zh-CN"/>
              </w:rPr>
            </w:pPr>
            <w:r>
              <w:rPr>
                <w:rFonts w:hint="eastAsia" w:ascii="宋体" w:hAnsi="宋体" w:cs="宋体"/>
                <w:color w:val="auto"/>
                <w:kern w:val="0"/>
                <w:sz w:val="18"/>
                <w:szCs w:val="18"/>
                <w:lang w:val="en-US" w:eastAsia="zh-CN"/>
              </w:rPr>
              <w:t>20场次</w:t>
            </w:r>
          </w:p>
        </w:tc>
        <w:tc>
          <w:tcPr>
            <w:tcW w:w="85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eastAsiaTheme="minorEastAsia"/>
                <w:color w:val="auto"/>
                <w:kern w:val="0"/>
                <w:sz w:val="18"/>
                <w:szCs w:val="18"/>
                <w:lang w:val="en-US" w:eastAsia="zh-CN" w:bidi="ar-SA"/>
              </w:rPr>
            </w:pPr>
            <w:r>
              <w:rPr>
                <w:rFonts w:hint="eastAsia" w:ascii="宋体" w:hAnsi="宋体" w:cs="宋体"/>
                <w:color w:val="auto"/>
                <w:kern w:val="0"/>
                <w:sz w:val="18"/>
                <w:szCs w:val="18"/>
                <w:lang w:val="en-US" w:eastAsia="zh-CN"/>
              </w:rPr>
              <w:t>20场次</w:t>
            </w:r>
          </w:p>
        </w:tc>
        <w:tc>
          <w:tcPr>
            <w:tcW w:w="567"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auto"/>
                <w:kern w:val="0"/>
                <w:sz w:val="18"/>
                <w:szCs w:val="18"/>
                <w:lang w:val="en-US" w:eastAsia="zh-CN"/>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auto"/>
                <w:kern w:val="0"/>
                <w:sz w:val="18"/>
                <w:szCs w:val="18"/>
                <w:lang w:val="en-US" w:eastAsia="zh-CN"/>
              </w:rPr>
            </w:pPr>
          </w:p>
        </w:tc>
        <w:tc>
          <w:tcPr>
            <w:tcW w:w="1921"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gridAfter w:val="1"/>
          <w:wAfter w:w="851" w:type="dxa"/>
          <w:trHeight w:val="462" w:hRule="exact"/>
          <w:jc w:val="center"/>
        </w:trPr>
        <w:tc>
          <w:tcPr>
            <w:tcW w:w="588" w:type="dxa"/>
            <w:gridSpan w:val="2"/>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gridSpan w:val="4"/>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kern w:val="0"/>
                <w:sz w:val="18"/>
                <w:szCs w:val="18"/>
              </w:rPr>
            </w:pPr>
          </w:p>
        </w:tc>
        <w:tc>
          <w:tcPr>
            <w:tcW w:w="1112" w:type="dxa"/>
            <w:gridSpan w:val="3"/>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color w:val="auto"/>
                <w:kern w:val="0"/>
                <w:sz w:val="18"/>
                <w:szCs w:val="18"/>
              </w:rPr>
            </w:pPr>
          </w:p>
        </w:tc>
        <w:tc>
          <w:tcPr>
            <w:tcW w:w="214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cs="宋体"/>
                <w:color w:val="auto"/>
                <w:kern w:val="0"/>
                <w:sz w:val="18"/>
                <w:szCs w:val="18"/>
                <w:lang w:val="en-US" w:eastAsia="zh-CN"/>
              </w:rPr>
            </w:pPr>
            <w:r>
              <w:rPr>
                <w:rFonts w:hint="default" w:ascii="宋体" w:hAnsi="宋体" w:cs="宋体"/>
                <w:color w:val="auto"/>
                <w:kern w:val="0"/>
                <w:sz w:val="18"/>
                <w:szCs w:val="18"/>
                <w:lang w:val="en-US" w:eastAsia="zh-CN"/>
              </w:rPr>
              <w:t>分馆及图书流通服务点建设</w:t>
            </w:r>
          </w:p>
        </w:tc>
        <w:tc>
          <w:tcPr>
            <w:tcW w:w="850"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cs="宋体"/>
                <w:color w:val="auto"/>
                <w:kern w:val="0"/>
                <w:sz w:val="18"/>
                <w:szCs w:val="18"/>
                <w:lang w:val="en-US" w:eastAsia="zh-CN"/>
              </w:rPr>
            </w:pPr>
            <w:r>
              <w:rPr>
                <w:rFonts w:hint="eastAsia" w:ascii="宋体" w:hAnsi="宋体" w:cs="宋体"/>
                <w:color w:val="auto"/>
                <w:kern w:val="0"/>
                <w:sz w:val="18"/>
                <w:szCs w:val="18"/>
                <w:lang w:val="en-US" w:eastAsia="zh-CN"/>
              </w:rPr>
              <w:t>20个</w:t>
            </w:r>
          </w:p>
        </w:tc>
        <w:tc>
          <w:tcPr>
            <w:tcW w:w="85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eastAsiaTheme="minorEastAsia"/>
                <w:color w:val="auto"/>
                <w:kern w:val="0"/>
                <w:sz w:val="18"/>
                <w:szCs w:val="18"/>
                <w:lang w:val="en-US" w:eastAsia="zh-CN" w:bidi="ar-SA"/>
              </w:rPr>
            </w:pPr>
            <w:r>
              <w:rPr>
                <w:rFonts w:hint="eastAsia" w:ascii="宋体" w:hAnsi="宋体" w:cs="宋体"/>
                <w:color w:val="auto"/>
                <w:kern w:val="0"/>
                <w:sz w:val="18"/>
                <w:szCs w:val="18"/>
                <w:lang w:val="en-US" w:eastAsia="zh-CN"/>
              </w:rPr>
              <w:t>20个</w:t>
            </w:r>
          </w:p>
        </w:tc>
        <w:tc>
          <w:tcPr>
            <w:tcW w:w="567"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auto"/>
                <w:kern w:val="0"/>
                <w:sz w:val="18"/>
                <w:szCs w:val="18"/>
                <w:lang w:val="en-US" w:eastAsia="zh-CN"/>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cs="宋体"/>
                <w:color w:val="auto"/>
                <w:kern w:val="0"/>
                <w:sz w:val="18"/>
                <w:szCs w:val="18"/>
                <w:lang w:val="en-US" w:eastAsia="zh-CN"/>
              </w:rPr>
            </w:pPr>
          </w:p>
        </w:tc>
        <w:tc>
          <w:tcPr>
            <w:tcW w:w="1921"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gridAfter w:val="1"/>
          <w:wAfter w:w="851" w:type="dxa"/>
          <w:trHeight w:val="496" w:hRule="exact"/>
          <w:jc w:val="center"/>
        </w:trPr>
        <w:tc>
          <w:tcPr>
            <w:tcW w:w="588" w:type="dxa"/>
            <w:gridSpan w:val="2"/>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gridSpan w:val="4"/>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12" w:type="dxa"/>
            <w:gridSpan w:val="3"/>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质量指标</w:t>
            </w:r>
          </w:p>
        </w:tc>
        <w:tc>
          <w:tcPr>
            <w:tcW w:w="214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eastAsia="zh-CN"/>
              </w:rPr>
              <w:t>读者阅读体验满意度</w:t>
            </w:r>
          </w:p>
        </w:tc>
        <w:tc>
          <w:tcPr>
            <w:tcW w:w="850"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100%</w:t>
            </w:r>
          </w:p>
        </w:tc>
        <w:tc>
          <w:tcPr>
            <w:tcW w:w="85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100%</w:t>
            </w:r>
          </w:p>
        </w:tc>
        <w:tc>
          <w:tcPr>
            <w:tcW w:w="567"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921"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gridAfter w:val="1"/>
          <w:wAfter w:w="851" w:type="dxa"/>
          <w:trHeight w:val="525" w:hRule="exact"/>
          <w:jc w:val="center"/>
        </w:trPr>
        <w:tc>
          <w:tcPr>
            <w:tcW w:w="588" w:type="dxa"/>
            <w:gridSpan w:val="2"/>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gridSpan w:val="4"/>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12" w:type="dxa"/>
            <w:gridSpan w:val="3"/>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社会效益</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w:t>
            </w:r>
          </w:p>
        </w:tc>
        <w:tc>
          <w:tcPr>
            <w:tcW w:w="214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每周免费开放服务时间</w:t>
            </w:r>
          </w:p>
        </w:tc>
        <w:tc>
          <w:tcPr>
            <w:tcW w:w="850"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60小时</w:t>
            </w:r>
          </w:p>
        </w:tc>
        <w:tc>
          <w:tcPr>
            <w:tcW w:w="85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60小时</w:t>
            </w:r>
          </w:p>
        </w:tc>
        <w:tc>
          <w:tcPr>
            <w:tcW w:w="567"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921"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gridAfter w:val="1"/>
          <w:wAfter w:w="851" w:type="dxa"/>
          <w:trHeight w:val="612" w:hRule="exact"/>
          <w:jc w:val="center"/>
        </w:trPr>
        <w:tc>
          <w:tcPr>
            <w:tcW w:w="588" w:type="dxa"/>
            <w:gridSpan w:val="2"/>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gridSpan w:val="4"/>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12" w:type="dxa"/>
            <w:gridSpan w:val="3"/>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生态效益</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w:t>
            </w:r>
          </w:p>
        </w:tc>
        <w:tc>
          <w:tcPr>
            <w:tcW w:w="214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eastAsia="zh-CN"/>
              </w:rPr>
              <w:t>提升阅读空间</w:t>
            </w:r>
          </w:p>
        </w:tc>
        <w:tc>
          <w:tcPr>
            <w:tcW w:w="850"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100%</w:t>
            </w:r>
          </w:p>
        </w:tc>
        <w:tc>
          <w:tcPr>
            <w:tcW w:w="85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100%</w:t>
            </w:r>
          </w:p>
        </w:tc>
        <w:tc>
          <w:tcPr>
            <w:tcW w:w="567"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921"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r>
      <w:tr>
        <w:tblPrEx>
          <w:tblCellMar>
            <w:top w:w="0" w:type="dxa"/>
            <w:left w:w="108" w:type="dxa"/>
            <w:bottom w:w="0" w:type="dxa"/>
            <w:right w:w="108" w:type="dxa"/>
          </w:tblCellMar>
        </w:tblPrEx>
        <w:trPr>
          <w:gridAfter w:val="1"/>
          <w:wAfter w:w="851" w:type="dxa"/>
          <w:trHeight w:val="609" w:hRule="exact"/>
          <w:jc w:val="center"/>
        </w:trPr>
        <w:tc>
          <w:tcPr>
            <w:tcW w:w="588" w:type="dxa"/>
            <w:gridSpan w:val="2"/>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gridSpan w:val="4"/>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112" w:type="dxa"/>
            <w:gridSpan w:val="3"/>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可持续影响指标</w:t>
            </w:r>
          </w:p>
        </w:tc>
        <w:tc>
          <w:tcPr>
            <w:tcW w:w="214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auto"/>
                <w:kern w:val="0"/>
                <w:sz w:val="18"/>
                <w:szCs w:val="18"/>
                <w:lang w:val="en-US" w:eastAsia="zh-CN" w:bidi="ar-SA"/>
              </w:rPr>
            </w:pPr>
            <w:r>
              <w:rPr>
                <w:rFonts w:hint="eastAsia" w:ascii="宋体" w:hAnsi="宋体" w:cs="宋体"/>
                <w:color w:val="auto"/>
                <w:kern w:val="0"/>
                <w:sz w:val="18"/>
                <w:szCs w:val="18"/>
                <w:lang w:val="en-US" w:eastAsia="zh-CN" w:bidi="ar-SA"/>
              </w:rPr>
              <w:t>提高读者服务质量</w:t>
            </w:r>
          </w:p>
        </w:tc>
        <w:tc>
          <w:tcPr>
            <w:tcW w:w="850"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bidi="ar-SA"/>
              </w:rPr>
            </w:pPr>
            <w:r>
              <w:rPr>
                <w:rFonts w:hint="eastAsia" w:ascii="宋体" w:hAnsi="宋体" w:cs="宋体"/>
                <w:color w:val="auto"/>
                <w:kern w:val="0"/>
                <w:sz w:val="18"/>
                <w:szCs w:val="18"/>
                <w:lang w:val="en-US" w:eastAsia="zh-CN" w:bidi="ar-SA"/>
              </w:rPr>
              <w:t>100%</w:t>
            </w:r>
          </w:p>
        </w:tc>
        <w:tc>
          <w:tcPr>
            <w:tcW w:w="85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bidi="ar-SA"/>
              </w:rPr>
            </w:pPr>
            <w:r>
              <w:rPr>
                <w:rFonts w:hint="eastAsia" w:ascii="宋体" w:hAnsi="宋体" w:cs="宋体"/>
                <w:color w:val="auto"/>
                <w:kern w:val="0"/>
                <w:sz w:val="18"/>
                <w:szCs w:val="18"/>
                <w:lang w:val="en-US" w:eastAsia="zh-CN" w:bidi="ar-SA"/>
              </w:rPr>
              <w:t>100%</w:t>
            </w:r>
          </w:p>
        </w:tc>
        <w:tc>
          <w:tcPr>
            <w:tcW w:w="567"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lang w:val="en-US" w:eastAsia="zh-CN" w:bidi="ar-SA"/>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lang w:val="en-US" w:eastAsia="zh-CN" w:bidi="ar-SA"/>
              </w:rPr>
            </w:pPr>
          </w:p>
        </w:tc>
        <w:tc>
          <w:tcPr>
            <w:tcW w:w="1921"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lang w:val="en-US" w:eastAsia="zh-CN" w:bidi="ar-SA"/>
              </w:rPr>
            </w:pPr>
          </w:p>
        </w:tc>
      </w:tr>
      <w:tr>
        <w:tblPrEx>
          <w:tblCellMar>
            <w:top w:w="0" w:type="dxa"/>
            <w:left w:w="108" w:type="dxa"/>
            <w:bottom w:w="0" w:type="dxa"/>
            <w:right w:w="108" w:type="dxa"/>
          </w:tblCellMar>
        </w:tblPrEx>
        <w:trPr>
          <w:gridAfter w:val="1"/>
          <w:wAfter w:w="851" w:type="dxa"/>
          <w:trHeight w:val="533" w:hRule="exact"/>
          <w:jc w:val="center"/>
        </w:trPr>
        <w:tc>
          <w:tcPr>
            <w:tcW w:w="588" w:type="dxa"/>
            <w:gridSpan w:val="2"/>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980" w:type="dxa"/>
            <w:gridSpan w:val="4"/>
            <w:tcBorders>
              <w:top w:val="nil"/>
              <w:left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满意度</w:t>
            </w:r>
          </w:p>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指标</w:t>
            </w:r>
          </w:p>
        </w:tc>
        <w:tc>
          <w:tcPr>
            <w:tcW w:w="1112" w:type="dxa"/>
            <w:gridSpan w:val="3"/>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服务对象满意度指标</w:t>
            </w:r>
          </w:p>
        </w:tc>
        <w:tc>
          <w:tcPr>
            <w:tcW w:w="2148" w:type="dxa"/>
            <w:gridSpan w:val="8"/>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eastAsia="zh-CN"/>
              </w:rPr>
              <w:t>读者满意度</w:t>
            </w:r>
          </w:p>
        </w:tc>
        <w:tc>
          <w:tcPr>
            <w:tcW w:w="850"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100%</w:t>
            </w:r>
          </w:p>
        </w:tc>
        <w:tc>
          <w:tcPr>
            <w:tcW w:w="851"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100%</w:t>
            </w:r>
          </w:p>
        </w:tc>
        <w:tc>
          <w:tcPr>
            <w:tcW w:w="567"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c>
          <w:tcPr>
            <w:tcW w:w="1921"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000000"/>
                <w:sz w:val="20"/>
                <w:szCs w:val="20"/>
                <w:shd w:val="clear" w:color="auto" w:fill="auto"/>
              </w:rPr>
              <w:tab/>
            </w:r>
          </w:p>
        </w:tc>
      </w:tr>
      <w:tr>
        <w:tblPrEx>
          <w:tblCellMar>
            <w:top w:w="0" w:type="dxa"/>
            <w:left w:w="108" w:type="dxa"/>
            <w:bottom w:w="0" w:type="dxa"/>
            <w:right w:w="108" w:type="dxa"/>
          </w:tblCellMar>
        </w:tblPrEx>
        <w:trPr>
          <w:gridAfter w:val="1"/>
          <w:wAfter w:w="851" w:type="dxa"/>
          <w:trHeight w:val="600" w:hRule="exact"/>
          <w:jc w:val="center"/>
        </w:trPr>
        <w:tc>
          <w:tcPr>
            <w:tcW w:w="6529" w:type="dxa"/>
            <w:gridSpan w:val="2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总分</w:t>
            </w:r>
          </w:p>
        </w:tc>
        <w:tc>
          <w:tcPr>
            <w:tcW w:w="567" w:type="dxa"/>
            <w:gridSpan w:val="4"/>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100</w:t>
            </w:r>
          </w:p>
        </w:tc>
        <w:tc>
          <w:tcPr>
            <w:tcW w:w="1921" w:type="dxa"/>
            <w:gridSpan w:val="9"/>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auto"/>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3"/>
          <w:wBefore w:w="93" w:type="dxa"/>
          <w:wAfter w:w="165" w:type="dxa"/>
          <w:trHeight w:val="405" w:hRule="atLeast"/>
          <w:jc w:val="center"/>
        </w:trPr>
        <w:tc>
          <w:tcPr>
            <w:tcW w:w="8998" w:type="dxa"/>
            <w:gridSpan w:val="35"/>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3"/>
          <w:wBefore w:w="93" w:type="dxa"/>
          <w:wAfter w:w="165" w:type="dxa"/>
          <w:trHeight w:val="300" w:hRule="atLeast"/>
          <w:jc w:val="center"/>
        </w:trPr>
        <w:tc>
          <w:tcPr>
            <w:tcW w:w="8998" w:type="dxa"/>
            <w:gridSpan w:val="35"/>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3"/>
          <w:wBefore w:w="93" w:type="dxa"/>
          <w:wAfter w:w="165" w:type="dxa"/>
          <w:trHeight w:val="300" w:hRule="atLeast"/>
          <w:jc w:val="center"/>
        </w:trPr>
        <w:tc>
          <w:tcPr>
            <w:tcW w:w="1395"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7603" w:type="dxa"/>
            <w:gridSpan w:val="31"/>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免费开放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3"/>
          <w:wBefore w:w="93" w:type="dxa"/>
          <w:wAfter w:w="165" w:type="dxa"/>
          <w:trHeight w:val="300" w:hRule="atLeast"/>
          <w:jc w:val="center"/>
        </w:trPr>
        <w:tc>
          <w:tcPr>
            <w:tcW w:w="1395" w:type="dxa"/>
            <w:gridSpan w:val="4"/>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w:t>
            </w:r>
          </w:p>
        </w:tc>
        <w:tc>
          <w:tcPr>
            <w:tcW w:w="4065" w:type="dxa"/>
            <w:gridSpan w:val="14"/>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鄂州市文化和旅游局</w:t>
            </w:r>
          </w:p>
        </w:tc>
        <w:tc>
          <w:tcPr>
            <w:tcW w:w="1528" w:type="dxa"/>
            <w:gridSpan w:val="7"/>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2010" w:type="dxa"/>
            <w:gridSpan w:val="10"/>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鄂州市群众艺术馆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3"/>
          <w:wBefore w:w="93" w:type="dxa"/>
          <w:wAfter w:w="165" w:type="dxa"/>
          <w:trHeight w:val="460" w:hRule="atLeast"/>
          <w:jc w:val="center"/>
        </w:trPr>
        <w:tc>
          <w:tcPr>
            <w:tcW w:w="1395" w:type="dxa"/>
            <w:gridSpan w:val="4"/>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项目资金（万元）</w:t>
            </w:r>
          </w:p>
        </w:tc>
        <w:tc>
          <w:tcPr>
            <w:tcW w:w="1725" w:type="dxa"/>
            <w:gridSpan w:val="6"/>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8" w:type="dxa"/>
            <w:gridSpan w:val="5"/>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年初预算数</w:t>
            </w:r>
          </w:p>
        </w:tc>
        <w:tc>
          <w:tcPr>
            <w:tcW w:w="932" w:type="dxa"/>
            <w:gridSpan w:val="3"/>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全年预算数</w:t>
            </w:r>
          </w:p>
        </w:tc>
        <w:tc>
          <w:tcPr>
            <w:tcW w:w="1528" w:type="dxa"/>
            <w:gridSpan w:val="7"/>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w:t>
            </w:r>
          </w:p>
        </w:tc>
        <w:tc>
          <w:tcPr>
            <w:tcW w:w="675" w:type="dxa"/>
            <w:gridSpan w:val="4"/>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分值</w:t>
            </w:r>
          </w:p>
        </w:tc>
        <w:tc>
          <w:tcPr>
            <w:tcW w:w="795" w:type="dxa"/>
            <w:gridSpan w:val="4"/>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执行率</w:t>
            </w:r>
          </w:p>
        </w:tc>
        <w:tc>
          <w:tcPr>
            <w:tcW w:w="540"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3"/>
          <w:wBefore w:w="93" w:type="dxa"/>
          <w:wAfter w:w="165" w:type="dxa"/>
          <w:trHeight w:val="300" w:hRule="atLeast"/>
          <w:jc w:val="center"/>
        </w:trPr>
        <w:tc>
          <w:tcPr>
            <w:tcW w:w="1395" w:type="dxa"/>
            <w:gridSpan w:val="4"/>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25" w:type="dxa"/>
            <w:gridSpan w:val="6"/>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1408" w:type="dxa"/>
            <w:gridSpan w:val="5"/>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932" w:type="dxa"/>
            <w:gridSpan w:val="3"/>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528" w:type="dxa"/>
            <w:gridSpan w:val="7"/>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675" w:type="dxa"/>
            <w:gridSpan w:val="4"/>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95" w:type="dxa"/>
            <w:gridSpan w:val="4"/>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40"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3"/>
          <w:wBefore w:w="93" w:type="dxa"/>
          <w:wAfter w:w="165" w:type="dxa"/>
          <w:trHeight w:val="300" w:hRule="atLeast"/>
          <w:jc w:val="center"/>
        </w:trPr>
        <w:tc>
          <w:tcPr>
            <w:tcW w:w="1395" w:type="dxa"/>
            <w:gridSpan w:val="4"/>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25" w:type="dxa"/>
            <w:gridSpan w:val="6"/>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其中：当年财政拨款</w:t>
            </w:r>
          </w:p>
        </w:tc>
        <w:tc>
          <w:tcPr>
            <w:tcW w:w="1408" w:type="dxa"/>
            <w:gridSpan w:val="5"/>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932" w:type="dxa"/>
            <w:gridSpan w:val="3"/>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28" w:type="dxa"/>
            <w:gridSpan w:val="7"/>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5" w:type="dxa"/>
            <w:gridSpan w:val="4"/>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95" w:type="dxa"/>
            <w:gridSpan w:val="4"/>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40"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3"/>
          <w:wBefore w:w="93" w:type="dxa"/>
          <w:wAfter w:w="165" w:type="dxa"/>
          <w:trHeight w:val="300" w:hRule="atLeast"/>
          <w:jc w:val="center"/>
        </w:trPr>
        <w:tc>
          <w:tcPr>
            <w:tcW w:w="1395" w:type="dxa"/>
            <w:gridSpan w:val="4"/>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25" w:type="dxa"/>
            <w:gridSpan w:val="6"/>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上年结转资金</w:t>
            </w:r>
          </w:p>
        </w:tc>
        <w:tc>
          <w:tcPr>
            <w:tcW w:w="1408" w:type="dxa"/>
            <w:gridSpan w:val="5"/>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932" w:type="dxa"/>
            <w:gridSpan w:val="3"/>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28" w:type="dxa"/>
            <w:gridSpan w:val="7"/>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5" w:type="dxa"/>
            <w:gridSpan w:val="4"/>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95" w:type="dxa"/>
            <w:gridSpan w:val="4"/>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40"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3"/>
          <w:wBefore w:w="93" w:type="dxa"/>
          <w:wAfter w:w="165" w:type="dxa"/>
          <w:trHeight w:val="300" w:hRule="atLeast"/>
          <w:jc w:val="center"/>
        </w:trPr>
        <w:tc>
          <w:tcPr>
            <w:tcW w:w="1395" w:type="dxa"/>
            <w:gridSpan w:val="4"/>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725" w:type="dxa"/>
            <w:gridSpan w:val="6"/>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1408" w:type="dxa"/>
            <w:gridSpan w:val="5"/>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932" w:type="dxa"/>
            <w:gridSpan w:val="3"/>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28" w:type="dxa"/>
            <w:gridSpan w:val="7"/>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5" w:type="dxa"/>
            <w:gridSpan w:val="4"/>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95" w:type="dxa"/>
            <w:gridSpan w:val="4"/>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40"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3"/>
          <w:wBefore w:w="93" w:type="dxa"/>
          <w:wAfter w:w="165" w:type="dxa"/>
          <w:trHeight w:val="300" w:hRule="atLeast"/>
          <w:jc w:val="center"/>
        </w:trPr>
        <w:tc>
          <w:tcPr>
            <w:tcW w:w="900" w:type="dxa"/>
            <w:gridSpan w:val="3"/>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年度总体目标</w:t>
            </w:r>
          </w:p>
        </w:tc>
        <w:tc>
          <w:tcPr>
            <w:tcW w:w="4560" w:type="dxa"/>
            <w:gridSpan w:val="15"/>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预期目标</w:t>
            </w:r>
          </w:p>
        </w:tc>
        <w:tc>
          <w:tcPr>
            <w:tcW w:w="3538" w:type="dxa"/>
            <w:gridSpan w:val="17"/>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3"/>
          <w:wBefore w:w="93" w:type="dxa"/>
          <w:wAfter w:w="165" w:type="dxa"/>
          <w:trHeight w:val="1180" w:hRule="atLeast"/>
          <w:jc w:val="center"/>
        </w:trPr>
        <w:tc>
          <w:tcPr>
            <w:tcW w:w="900" w:type="dxa"/>
            <w:gridSpan w:val="3"/>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560" w:type="dxa"/>
            <w:gridSpan w:val="15"/>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一是公共空间设施场地的免费开放；二是进一步健全基本文化服务项目并免费提供；三是为保障基本职能的实现而提供的辅助性服务全部免费。</w:t>
            </w:r>
          </w:p>
        </w:tc>
        <w:tc>
          <w:tcPr>
            <w:tcW w:w="3538" w:type="dxa"/>
            <w:gridSpan w:val="17"/>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一是公共空间设施场地的免费开放；二是进一步健全基本文化服务项目并免费提供；三是为保障基本职能的实现而提供的辅助性服务全部免费。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3"/>
          <w:wBefore w:w="93" w:type="dxa"/>
          <w:wAfter w:w="165" w:type="dxa"/>
          <w:trHeight w:val="300" w:hRule="atLeast"/>
          <w:jc w:val="center"/>
        </w:trPr>
        <w:tc>
          <w:tcPr>
            <w:tcW w:w="900" w:type="dxa"/>
            <w:gridSpan w:val="3"/>
            <w:vMerge w:val="restart"/>
            <w:tcBorders>
              <w:top w:val="nil"/>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绩效指标</w:t>
            </w:r>
          </w:p>
        </w:tc>
        <w:tc>
          <w:tcPr>
            <w:tcW w:w="49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885" w:type="dxa"/>
            <w:gridSpan w:val="3"/>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2248" w:type="dxa"/>
            <w:gridSpan w:val="8"/>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932" w:type="dxa"/>
            <w:gridSpan w:val="3"/>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w:t>
            </w:r>
          </w:p>
        </w:tc>
        <w:tc>
          <w:tcPr>
            <w:tcW w:w="883" w:type="dxa"/>
            <w:gridSpan w:val="3"/>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w:t>
            </w:r>
          </w:p>
        </w:tc>
        <w:tc>
          <w:tcPr>
            <w:tcW w:w="645" w:type="dxa"/>
            <w:gridSpan w:val="4"/>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分值</w:t>
            </w:r>
          </w:p>
        </w:tc>
        <w:tc>
          <w:tcPr>
            <w:tcW w:w="675" w:type="dxa"/>
            <w:gridSpan w:val="4"/>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得分</w:t>
            </w:r>
          </w:p>
        </w:tc>
        <w:tc>
          <w:tcPr>
            <w:tcW w:w="1335" w:type="dxa"/>
            <w:gridSpan w:val="6"/>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3"/>
          <w:wBefore w:w="93" w:type="dxa"/>
          <w:wAfter w:w="165" w:type="dxa"/>
          <w:trHeight w:val="300" w:hRule="atLeast"/>
          <w:jc w:val="center"/>
        </w:trPr>
        <w:tc>
          <w:tcPr>
            <w:tcW w:w="900" w:type="dxa"/>
            <w:gridSpan w:val="3"/>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85" w:type="dxa"/>
            <w:gridSpan w:val="3"/>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48" w:type="dxa"/>
            <w:gridSpan w:val="8"/>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32" w:type="dxa"/>
            <w:gridSpan w:val="3"/>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指标值</w:t>
            </w:r>
          </w:p>
        </w:tc>
        <w:tc>
          <w:tcPr>
            <w:tcW w:w="883" w:type="dxa"/>
            <w:gridSpan w:val="3"/>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完成值</w:t>
            </w:r>
          </w:p>
        </w:tc>
        <w:tc>
          <w:tcPr>
            <w:tcW w:w="645" w:type="dxa"/>
            <w:gridSpan w:val="4"/>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5" w:type="dxa"/>
            <w:gridSpan w:val="4"/>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5" w:type="dxa"/>
            <w:gridSpan w:val="6"/>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3"/>
          <w:wBefore w:w="93" w:type="dxa"/>
          <w:wAfter w:w="165" w:type="dxa"/>
          <w:trHeight w:val="655" w:hRule="atLeast"/>
          <w:jc w:val="center"/>
        </w:trPr>
        <w:tc>
          <w:tcPr>
            <w:tcW w:w="900" w:type="dxa"/>
            <w:gridSpan w:val="3"/>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885" w:type="dxa"/>
            <w:gridSpan w:val="3"/>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248" w:type="dxa"/>
            <w:gridSpan w:val="8"/>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举办各类普及性公益培训</w:t>
            </w:r>
          </w:p>
        </w:tc>
        <w:tc>
          <w:tcPr>
            <w:tcW w:w="932" w:type="dxa"/>
            <w:gridSpan w:val="3"/>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60期</w:t>
            </w:r>
          </w:p>
        </w:tc>
        <w:tc>
          <w:tcPr>
            <w:tcW w:w="883" w:type="dxa"/>
            <w:gridSpan w:val="3"/>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60期</w:t>
            </w:r>
          </w:p>
        </w:tc>
        <w:tc>
          <w:tcPr>
            <w:tcW w:w="645" w:type="dxa"/>
            <w:gridSpan w:val="4"/>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675" w:type="dxa"/>
            <w:gridSpan w:val="4"/>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335" w:type="dxa"/>
            <w:gridSpan w:val="6"/>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3"/>
          <w:wBefore w:w="93" w:type="dxa"/>
          <w:wAfter w:w="165" w:type="dxa"/>
          <w:trHeight w:val="520" w:hRule="atLeast"/>
          <w:jc w:val="center"/>
        </w:trPr>
        <w:tc>
          <w:tcPr>
            <w:tcW w:w="900" w:type="dxa"/>
            <w:gridSpan w:val="3"/>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85" w:type="dxa"/>
            <w:gridSpan w:val="3"/>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48" w:type="dxa"/>
            <w:gridSpan w:val="8"/>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举办公益性群众文化活动</w:t>
            </w:r>
          </w:p>
        </w:tc>
        <w:tc>
          <w:tcPr>
            <w:tcW w:w="932" w:type="dxa"/>
            <w:gridSpan w:val="3"/>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60次</w:t>
            </w:r>
          </w:p>
        </w:tc>
        <w:tc>
          <w:tcPr>
            <w:tcW w:w="883" w:type="dxa"/>
            <w:gridSpan w:val="3"/>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60次</w:t>
            </w:r>
          </w:p>
        </w:tc>
        <w:tc>
          <w:tcPr>
            <w:tcW w:w="645" w:type="dxa"/>
            <w:gridSpan w:val="4"/>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675" w:type="dxa"/>
            <w:gridSpan w:val="4"/>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335" w:type="dxa"/>
            <w:gridSpan w:val="6"/>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3"/>
          <w:wBefore w:w="93" w:type="dxa"/>
          <w:wAfter w:w="165" w:type="dxa"/>
          <w:trHeight w:val="395" w:hRule="atLeast"/>
          <w:jc w:val="center"/>
        </w:trPr>
        <w:tc>
          <w:tcPr>
            <w:tcW w:w="900" w:type="dxa"/>
            <w:gridSpan w:val="3"/>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85" w:type="dxa"/>
            <w:gridSpan w:val="3"/>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48" w:type="dxa"/>
            <w:gridSpan w:val="8"/>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举办公益性展览</w:t>
            </w:r>
          </w:p>
        </w:tc>
        <w:tc>
          <w:tcPr>
            <w:tcW w:w="932" w:type="dxa"/>
            <w:gridSpan w:val="3"/>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12期</w:t>
            </w:r>
          </w:p>
        </w:tc>
        <w:tc>
          <w:tcPr>
            <w:tcW w:w="883" w:type="dxa"/>
            <w:gridSpan w:val="3"/>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12期</w:t>
            </w:r>
          </w:p>
        </w:tc>
        <w:tc>
          <w:tcPr>
            <w:tcW w:w="645" w:type="dxa"/>
            <w:gridSpan w:val="4"/>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675" w:type="dxa"/>
            <w:gridSpan w:val="4"/>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335" w:type="dxa"/>
            <w:gridSpan w:val="6"/>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3"/>
          <w:wBefore w:w="93" w:type="dxa"/>
          <w:wAfter w:w="165" w:type="dxa"/>
          <w:trHeight w:val="680" w:hRule="atLeast"/>
          <w:jc w:val="center"/>
        </w:trPr>
        <w:tc>
          <w:tcPr>
            <w:tcW w:w="900" w:type="dxa"/>
            <w:gridSpan w:val="3"/>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85" w:type="dxa"/>
            <w:gridSpan w:val="3"/>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248" w:type="dxa"/>
            <w:gridSpan w:val="8"/>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培养、辅导的作者、演员获市级及以上奖励数量</w:t>
            </w:r>
          </w:p>
        </w:tc>
        <w:tc>
          <w:tcPr>
            <w:tcW w:w="932" w:type="dxa"/>
            <w:gridSpan w:val="3"/>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&gt;10</w:t>
            </w:r>
          </w:p>
        </w:tc>
        <w:tc>
          <w:tcPr>
            <w:tcW w:w="883" w:type="dxa"/>
            <w:gridSpan w:val="3"/>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&gt;10</w:t>
            </w:r>
          </w:p>
        </w:tc>
        <w:tc>
          <w:tcPr>
            <w:tcW w:w="645" w:type="dxa"/>
            <w:gridSpan w:val="4"/>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675" w:type="dxa"/>
            <w:gridSpan w:val="4"/>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335" w:type="dxa"/>
            <w:gridSpan w:val="6"/>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3"/>
          <w:wBefore w:w="93" w:type="dxa"/>
          <w:wAfter w:w="165" w:type="dxa"/>
          <w:trHeight w:val="540" w:hRule="atLeast"/>
          <w:jc w:val="center"/>
        </w:trPr>
        <w:tc>
          <w:tcPr>
            <w:tcW w:w="900" w:type="dxa"/>
            <w:gridSpan w:val="3"/>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85" w:type="dxa"/>
            <w:gridSpan w:val="3"/>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48" w:type="dxa"/>
            <w:gridSpan w:val="8"/>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理论成果总数量（次、项、篇、部）</w:t>
            </w:r>
          </w:p>
        </w:tc>
        <w:tc>
          <w:tcPr>
            <w:tcW w:w="932" w:type="dxa"/>
            <w:gridSpan w:val="3"/>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&gt;6</w:t>
            </w:r>
          </w:p>
        </w:tc>
        <w:tc>
          <w:tcPr>
            <w:tcW w:w="883" w:type="dxa"/>
            <w:gridSpan w:val="3"/>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&gt;6</w:t>
            </w:r>
          </w:p>
        </w:tc>
        <w:tc>
          <w:tcPr>
            <w:tcW w:w="645" w:type="dxa"/>
            <w:gridSpan w:val="4"/>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675" w:type="dxa"/>
            <w:gridSpan w:val="4"/>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335" w:type="dxa"/>
            <w:gridSpan w:val="6"/>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3"/>
          <w:wBefore w:w="93" w:type="dxa"/>
          <w:wAfter w:w="165" w:type="dxa"/>
          <w:trHeight w:val="300" w:hRule="atLeast"/>
          <w:jc w:val="center"/>
        </w:trPr>
        <w:tc>
          <w:tcPr>
            <w:tcW w:w="900" w:type="dxa"/>
            <w:gridSpan w:val="3"/>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885" w:type="dxa"/>
            <w:gridSpan w:val="3"/>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w:t>
            </w:r>
          </w:p>
        </w:tc>
        <w:tc>
          <w:tcPr>
            <w:tcW w:w="2248" w:type="dxa"/>
            <w:gridSpan w:val="8"/>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每周免费开放时间48小时</w:t>
            </w:r>
          </w:p>
        </w:tc>
        <w:tc>
          <w:tcPr>
            <w:tcW w:w="932" w:type="dxa"/>
            <w:gridSpan w:val="3"/>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48小时</w:t>
            </w:r>
          </w:p>
        </w:tc>
        <w:tc>
          <w:tcPr>
            <w:tcW w:w="883" w:type="dxa"/>
            <w:gridSpan w:val="3"/>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48小时</w:t>
            </w:r>
          </w:p>
        </w:tc>
        <w:tc>
          <w:tcPr>
            <w:tcW w:w="645" w:type="dxa"/>
            <w:gridSpan w:val="4"/>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675" w:type="dxa"/>
            <w:gridSpan w:val="4"/>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335" w:type="dxa"/>
            <w:gridSpan w:val="6"/>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3"/>
          <w:wBefore w:w="93" w:type="dxa"/>
          <w:wAfter w:w="165" w:type="dxa"/>
          <w:trHeight w:val="540" w:hRule="atLeast"/>
          <w:jc w:val="center"/>
        </w:trPr>
        <w:tc>
          <w:tcPr>
            <w:tcW w:w="900" w:type="dxa"/>
            <w:gridSpan w:val="3"/>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85" w:type="dxa"/>
            <w:gridSpan w:val="3"/>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48" w:type="dxa"/>
            <w:gridSpan w:val="8"/>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实体馆服务人次（万人次）</w:t>
            </w:r>
          </w:p>
        </w:tc>
        <w:tc>
          <w:tcPr>
            <w:tcW w:w="932" w:type="dxa"/>
            <w:gridSpan w:val="3"/>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5万人次</w:t>
            </w:r>
          </w:p>
        </w:tc>
        <w:tc>
          <w:tcPr>
            <w:tcW w:w="883" w:type="dxa"/>
            <w:gridSpan w:val="3"/>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5万人次</w:t>
            </w:r>
          </w:p>
        </w:tc>
        <w:tc>
          <w:tcPr>
            <w:tcW w:w="645" w:type="dxa"/>
            <w:gridSpan w:val="4"/>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675" w:type="dxa"/>
            <w:gridSpan w:val="4"/>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335" w:type="dxa"/>
            <w:gridSpan w:val="6"/>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3"/>
          <w:wBefore w:w="93" w:type="dxa"/>
          <w:wAfter w:w="165" w:type="dxa"/>
          <w:trHeight w:val="600" w:hRule="atLeast"/>
          <w:jc w:val="center"/>
        </w:trPr>
        <w:tc>
          <w:tcPr>
            <w:tcW w:w="900" w:type="dxa"/>
            <w:gridSpan w:val="3"/>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85" w:type="dxa"/>
            <w:gridSpan w:val="3"/>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48" w:type="dxa"/>
            <w:gridSpan w:val="8"/>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馆外活动服务人次（万人次）</w:t>
            </w:r>
          </w:p>
        </w:tc>
        <w:tc>
          <w:tcPr>
            <w:tcW w:w="932" w:type="dxa"/>
            <w:gridSpan w:val="3"/>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10万人次</w:t>
            </w:r>
          </w:p>
        </w:tc>
        <w:tc>
          <w:tcPr>
            <w:tcW w:w="883" w:type="dxa"/>
            <w:gridSpan w:val="3"/>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10万人次</w:t>
            </w:r>
          </w:p>
        </w:tc>
        <w:tc>
          <w:tcPr>
            <w:tcW w:w="645" w:type="dxa"/>
            <w:gridSpan w:val="4"/>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675" w:type="dxa"/>
            <w:gridSpan w:val="4"/>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335" w:type="dxa"/>
            <w:gridSpan w:val="6"/>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3"/>
          <w:wBefore w:w="93" w:type="dxa"/>
          <w:wAfter w:w="165" w:type="dxa"/>
          <w:trHeight w:val="425" w:hRule="atLeast"/>
          <w:jc w:val="center"/>
        </w:trPr>
        <w:tc>
          <w:tcPr>
            <w:tcW w:w="900" w:type="dxa"/>
            <w:gridSpan w:val="3"/>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885" w:type="dxa"/>
            <w:gridSpan w:val="3"/>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248" w:type="dxa"/>
            <w:gridSpan w:val="8"/>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来馆活动满意率</w:t>
            </w:r>
          </w:p>
        </w:tc>
        <w:tc>
          <w:tcPr>
            <w:tcW w:w="932" w:type="dxa"/>
            <w:gridSpan w:val="3"/>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883" w:type="dxa"/>
            <w:gridSpan w:val="3"/>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98%</w:t>
            </w:r>
          </w:p>
        </w:tc>
        <w:tc>
          <w:tcPr>
            <w:tcW w:w="645" w:type="dxa"/>
            <w:gridSpan w:val="4"/>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675" w:type="dxa"/>
            <w:gridSpan w:val="4"/>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335" w:type="dxa"/>
            <w:gridSpan w:val="6"/>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3"/>
          <w:wBefore w:w="93" w:type="dxa"/>
          <w:wAfter w:w="165" w:type="dxa"/>
          <w:trHeight w:val="820" w:hRule="atLeast"/>
          <w:jc w:val="center"/>
        </w:trPr>
        <w:tc>
          <w:tcPr>
            <w:tcW w:w="900" w:type="dxa"/>
            <w:gridSpan w:val="3"/>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85" w:type="dxa"/>
            <w:gridSpan w:val="3"/>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248" w:type="dxa"/>
            <w:gridSpan w:val="8"/>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举办活动满意率</w:t>
            </w:r>
          </w:p>
        </w:tc>
        <w:tc>
          <w:tcPr>
            <w:tcW w:w="932" w:type="dxa"/>
            <w:gridSpan w:val="3"/>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883" w:type="dxa"/>
            <w:gridSpan w:val="3"/>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645" w:type="dxa"/>
            <w:gridSpan w:val="4"/>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675" w:type="dxa"/>
            <w:gridSpan w:val="4"/>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335" w:type="dxa"/>
            <w:gridSpan w:val="6"/>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3"/>
          <w:wBefore w:w="93" w:type="dxa"/>
          <w:wAfter w:w="165" w:type="dxa"/>
          <w:trHeight w:val="300" w:hRule="atLeast"/>
          <w:jc w:val="center"/>
        </w:trPr>
        <w:tc>
          <w:tcPr>
            <w:tcW w:w="6343" w:type="dxa"/>
            <w:gridSpan w:val="21"/>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总分</w:t>
            </w:r>
          </w:p>
        </w:tc>
        <w:tc>
          <w:tcPr>
            <w:tcW w:w="645" w:type="dxa"/>
            <w:gridSpan w:val="4"/>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75" w:type="dxa"/>
            <w:gridSpan w:val="4"/>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97</w:t>
            </w:r>
          </w:p>
        </w:tc>
        <w:tc>
          <w:tcPr>
            <w:tcW w:w="1335" w:type="dxa"/>
            <w:gridSpan w:val="6"/>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93" w:type="dxa"/>
          <w:wAfter w:w="1179" w:type="dxa"/>
          <w:trHeight w:val="405" w:hRule="atLeast"/>
          <w:jc w:val="center"/>
        </w:trPr>
        <w:tc>
          <w:tcPr>
            <w:tcW w:w="9163" w:type="dxa"/>
            <w:gridSpan w:val="36"/>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93" w:type="dxa"/>
          <w:wAfter w:w="1179" w:type="dxa"/>
          <w:trHeight w:val="300" w:hRule="atLeast"/>
          <w:jc w:val="center"/>
        </w:trPr>
        <w:tc>
          <w:tcPr>
            <w:tcW w:w="9163" w:type="dxa"/>
            <w:gridSpan w:val="36"/>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93" w:type="dxa"/>
          <w:wAfter w:w="1179" w:type="dxa"/>
          <w:trHeight w:val="300" w:hRule="atLeast"/>
          <w:jc w:val="center"/>
        </w:trPr>
        <w:tc>
          <w:tcPr>
            <w:tcW w:w="1678"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7485" w:type="dxa"/>
            <w:gridSpan w:val="30"/>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周周乐广场文化活动经费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93" w:type="dxa"/>
          <w:wAfter w:w="1179" w:type="dxa"/>
          <w:trHeight w:val="300" w:hRule="atLeast"/>
          <w:jc w:val="center"/>
        </w:trPr>
        <w:tc>
          <w:tcPr>
            <w:tcW w:w="1678" w:type="dxa"/>
            <w:gridSpan w:val="6"/>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w:t>
            </w:r>
          </w:p>
        </w:tc>
        <w:tc>
          <w:tcPr>
            <w:tcW w:w="3857" w:type="dxa"/>
            <w:gridSpan w:val="13"/>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鄂州市文化和旅游局</w:t>
            </w:r>
          </w:p>
        </w:tc>
        <w:tc>
          <w:tcPr>
            <w:tcW w:w="1453" w:type="dxa"/>
            <w:gridSpan w:val="6"/>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2175" w:type="dxa"/>
            <w:gridSpan w:val="11"/>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鄂州市群众艺术馆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93" w:type="dxa"/>
          <w:wAfter w:w="1179" w:type="dxa"/>
          <w:trHeight w:val="480" w:hRule="atLeast"/>
          <w:jc w:val="center"/>
        </w:trPr>
        <w:tc>
          <w:tcPr>
            <w:tcW w:w="1678" w:type="dxa"/>
            <w:gridSpan w:val="6"/>
            <w:tcBorders>
              <w:top w:val="nil"/>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项目资金</w:t>
            </w:r>
          </w:p>
        </w:tc>
        <w:tc>
          <w:tcPr>
            <w:tcW w:w="2162" w:type="dxa"/>
            <w:gridSpan w:val="6"/>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0" w:type="dxa"/>
            <w:gridSpan w:val="5"/>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年初预算数</w:t>
            </w:r>
          </w:p>
        </w:tc>
        <w:tc>
          <w:tcPr>
            <w:tcW w:w="67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全年预算数</w:t>
            </w:r>
          </w:p>
        </w:tc>
        <w:tc>
          <w:tcPr>
            <w:tcW w:w="1453" w:type="dxa"/>
            <w:gridSpan w:val="6"/>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w:t>
            </w:r>
          </w:p>
        </w:tc>
        <w:tc>
          <w:tcPr>
            <w:tcW w:w="782" w:type="dxa"/>
            <w:gridSpan w:val="5"/>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分值</w:t>
            </w:r>
          </w:p>
        </w:tc>
        <w:tc>
          <w:tcPr>
            <w:tcW w:w="763" w:type="dxa"/>
            <w:gridSpan w:val="4"/>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执行率</w:t>
            </w:r>
          </w:p>
        </w:tc>
        <w:tc>
          <w:tcPr>
            <w:tcW w:w="630"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93" w:type="dxa"/>
          <w:wAfter w:w="1179" w:type="dxa"/>
          <w:trHeight w:val="300" w:hRule="atLeast"/>
          <w:jc w:val="center"/>
        </w:trPr>
        <w:tc>
          <w:tcPr>
            <w:tcW w:w="1678" w:type="dxa"/>
            <w:gridSpan w:val="6"/>
            <w:tcBorders>
              <w:top w:val="nil"/>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2162" w:type="dxa"/>
            <w:gridSpan w:val="6"/>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1020" w:type="dxa"/>
            <w:gridSpan w:val="5"/>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67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453" w:type="dxa"/>
            <w:gridSpan w:val="6"/>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82" w:type="dxa"/>
            <w:gridSpan w:val="5"/>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763" w:type="dxa"/>
            <w:gridSpan w:val="4"/>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30"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93" w:type="dxa"/>
          <w:wAfter w:w="1179" w:type="dxa"/>
          <w:trHeight w:val="300" w:hRule="atLeast"/>
          <w:jc w:val="center"/>
        </w:trPr>
        <w:tc>
          <w:tcPr>
            <w:tcW w:w="1678" w:type="dxa"/>
            <w:gridSpan w:val="6"/>
            <w:tcBorders>
              <w:top w:val="nil"/>
              <w:left w:val="single" w:color="000000" w:sz="8" w:space="0"/>
              <w:bottom w:val="nil"/>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162" w:type="dxa"/>
            <w:gridSpan w:val="6"/>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其中：当年财政拨款</w:t>
            </w:r>
          </w:p>
        </w:tc>
        <w:tc>
          <w:tcPr>
            <w:tcW w:w="1020" w:type="dxa"/>
            <w:gridSpan w:val="5"/>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675" w:type="dxa"/>
            <w:gridSpan w:val="2"/>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53" w:type="dxa"/>
            <w:gridSpan w:val="6"/>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2" w:type="dxa"/>
            <w:gridSpan w:val="5"/>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63" w:type="dxa"/>
            <w:gridSpan w:val="4"/>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0"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93" w:type="dxa"/>
          <w:wAfter w:w="1179" w:type="dxa"/>
          <w:trHeight w:val="300" w:hRule="atLeast"/>
          <w:jc w:val="center"/>
        </w:trPr>
        <w:tc>
          <w:tcPr>
            <w:tcW w:w="1678" w:type="dxa"/>
            <w:gridSpan w:val="6"/>
            <w:tcBorders>
              <w:top w:val="nil"/>
              <w:left w:val="single" w:color="000000" w:sz="8" w:space="0"/>
              <w:bottom w:val="nil"/>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162" w:type="dxa"/>
            <w:gridSpan w:val="6"/>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3"/>
                <w:lang w:val="en-US" w:eastAsia="zh-CN" w:bidi="ar"/>
              </w:rPr>
              <w:t xml:space="preserve">      上年结转资金</w:t>
            </w:r>
          </w:p>
        </w:tc>
        <w:tc>
          <w:tcPr>
            <w:tcW w:w="1020" w:type="dxa"/>
            <w:gridSpan w:val="5"/>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675" w:type="dxa"/>
            <w:gridSpan w:val="2"/>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53" w:type="dxa"/>
            <w:gridSpan w:val="6"/>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2" w:type="dxa"/>
            <w:gridSpan w:val="5"/>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63" w:type="dxa"/>
            <w:gridSpan w:val="4"/>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0"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93" w:type="dxa"/>
          <w:wAfter w:w="1179" w:type="dxa"/>
          <w:trHeight w:val="300" w:hRule="atLeast"/>
          <w:jc w:val="center"/>
        </w:trPr>
        <w:tc>
          <w:tcPr>
            <w:tcW w:w="1678" w:type="dxa"/>
            <w:gridSpan w:val="6"/>
            <w:tcBorders>
              <w:top w:val="nil"/>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162" w:type="dxa"/>
            <w:gridSpan w:val="6"/>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3"/>
                <w:lang w:val="en-US" w:eastAsia="zh-CN" w:bidi="ar"/>
              </w:rPr>
              <w:t xml:space="preserve">  其他资金</w:t>
            </w:r>
          </w:p>
        </w:tc>
        <w:tc>
          <w:tcPr>
            <w:tcW w:w="1020" w:type="dxa"/>
            <w:gridSpan w:val="5"/>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675" w:type="dxa"/>
            <w:gridSpan w:val="2"/>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53" w:type="dxa"/>
            <w:gridSpan w:val="6"/>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82" w:type="dxa"/>
            <w:gridSpan w:val="5"/>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63" w:type="dxa"/>
            <w:gridSpan w:val="4"/>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0"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93" w:type="dxa"/>
          <w:wAfter w:w="1179" w:type="dxa"/>
          <w:trHeight w:val="300" w:hRule="atLeast"/>
          <w:jc w:val="center"/>
        </w:trPr>
        <w:tc>
          <w:tcPr>
            <w:tcW w:w="795" w:type="dxa"/>
            <w:gridSpan w:val="2"/>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年度总体目标</w:t>
            </w:r>
          </w:p>
        </w:tc>
        <w:tc>
          <w:tcPr>
            <w:tcW w:w="4740" w:type="dxa"/>
            <w:gridSpan w:val="17"/>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预期目标</w:t>
            </w:r>
          </w:p>
        </w:tc>
        <w:tc>
          <w:tcPr>
            <w:tcW w:w="3628" w:type="dxa"/>
            <w:gridSpan w:val="17"/>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93" w:type="dxa"/>
          <w:wAfter w:w="1179" w:type="dxa"/>
          <w:trHeight w:val="405" w:hRule="atLeast"/>
          <w:jc w:val="center"/>
        </w:trPr>
        <w:tc>
          <w:tcPr>
            <w:tcW w:w="795"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740" w:type="dxa"/>
            <w:gridSpan w:val="17"/>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每年固定向大众免费提供文艺演出50余场，演出场地已延伸到城区各广场和乡镇，年带动开展各类演出活动200余场次。“周周乐”广场文化是真正意义上鄂州人民自己的文化生活集散地。</w:t>
            </w:r>
          </w:p>
        </w:tc>
        <w:tc>
          <w:tcPr>
            <w:tcW w:w="3628" w:type="dxa"/>
            <w:gridSpan w:val="17"/>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固定向大众免费提供文艺演出50余场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93" w:type="dxa"/>
          <w:wAfter w:w="1179" w:type="dxa"/>
          <w:trHeight w:val="640" w:hRule="atLeast"/>
          <w:jc w:val="center"/>
        </w:trPr>
        <w:tc>
          <w:tcPr>
            <w:tcW w:w="795" w:type="dxa"/>
            <w:gridSpan w:val="2"/>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740" w:type="dxa"/>
            <w:gridSpan w:val="17"/>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628" w:type="dxa"/>
            <w:gridSpan w:val="17"/>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93" w:type="dxa"/>
          <w:wAfter w:w="1179" w:type="dxa"/>
          <w:trHeight w:val="300" w:hRule="atLeast"/>
          <w:jc w:val="center"/>
        </w:trPr>
        <w:tc>
          <w:tcPr>
            <w:tcW w:w="795" w:type="dxa"/>
            <w:gridSpan w:val="2"/>
            <w:vMerge w:val="restart"/>
            <w:tcBorders>
              <w:top w:val="nil"/>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绩效指标</w:t>
            </w:r>
          </w:p>
        </w:tc>
        <w:tc>
          <w:tcPr>
            <w:tcW w:w="883" w:type="dxa"/>
            <w:gridSpan w:val="4"/>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1277" w:type="dxa"/>
            <w:gridSpan w:val="3"/>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245" w:type="dxa"/>
            <w:gridSpan w:val="4"/>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335" w:type="dxa"/>
            <w:gridSpan w:val="6"/>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年度指标值</w:t>
            </w:r>
          </w:p>
        </w:tc>
        <w:tc>
          <w:tcPr>
            <w:tcW w:w="943" w:type="dxa"/>
            <w:gridSpan w:val="4"/>
            <w:tcBorders>
              <w:top w:val="nil"/>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w:t>
            </w:r>
          </w:p>
        </w:tc>
        <w:tc>
          <w:tcPr>
            <w:tcW w:w="510"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分值</w:t>
            </w:r>
          </w:p>
        </w:tc>
        <w:tc>
          <w:tcPr>
            <w:tcW w:w="915" w:type="dxa"/>
            <w:gridSpan w:val="6"/>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得分</w:t>
            </w:r>
          </w:p>
        </w:tc>
        <w:tc>
          <w:tcPr>
            <w:tcW w:w="1260" w:type="dxa"/>
            <w:gridSpan w:val="5"/>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93" w:type="dxa"/>
          <w:wAfter w:w="1179" w:type="dxa"/>
          <w:trHeight w:val="300" w:hRule="atLeast"/>
          <w:jc w:val="center"/>
        </w:trPr>
        <w:tc>
          <w:tcPr>
            <w:tcW w:w="795" w:type="dxa"/>
            <w:gridSpan w:val="2"/>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83" w:type="dxa"/>
            <w:gridSpan w:val="4"/>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77" w:type="dxa"/>
            <w:gridSpan w:val="3"/>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5" w:type="dxa"/>
            <w:gridSpan w:val="4"/>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35" w:type="dxa"/>
            <w:gridSpan w:val="6"/>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3" w:type="dxa"/>
            <w:gridSpan w:val="4"/>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完成值</w:t>
            </w:r>
          </w:p>
        </w:tc>
        <w:tc>
          <w:tcPr>
            <w:tcW w:w="510"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15" w:type="dxa"/>
            <w:gridSpan w:val="6"/>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60" w:type="dxa"/>
            <w:gridSpan w:val="5"/>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93" w:type="dxa"/>
          <w:wAfter w:w="1179" w:type="dxa"/>
          <w:trHeight w:val="300" w:hRule="atLeast"/>
          <w:jc w:val="center"/>
        </w:trPr>
        <w:tc>
          <w:tcPr>
            <w:tcW w:w="795" w:type="dxa"/>
            <w:gridSpan w:val="2"/>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83" w:type="dxa"/>
            <w:gridSpan w:val="4"/>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277" w:type="dxa"/>
            <w:gridSpan w:val="3"/>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245" w:type="dxa"/>
            <w:gridSpan w:val="4"/>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演出总场次</w:t>
            </w:r>
          </w:p>
        </w:tc>
        <w:tc>
          <w:tcPr>
            <w:tcW w:w="1335" w:type="dxa"/>
            <w:gridSpan w:val="6"/>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3"/>
                <w:lang w:val="en-US" w:eastAsia="zh-CN" w:bidi="ar"/>
              </w:rPr>
              <w:t>≥54</w:t>
            </w:r>
            <w:r>
              <w:rPr>
                <w:rStyle w:val="14"/>
                <w:rFonts w:hAnsi="宋体"/>
                <w:lang w:val="en-US" w:eastAsia="zh-CN" w:bidi="ar"/>
              </w:rPr>
              <w:t>场</w:t>
            </w:r>
          </w:p>
        </w:tc>
        <w:tc>
          <w:tcPr>
            <w:tcW w:w="943" w:type="dxa"/>
            <w:gridSpan w:val="4"/>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3"/>
                <w:lang w:val="en-US" w:eastAsia="zh-CN" w:bidi="ar"/>
              </w:rPr>
              <w:t>≥54</w:t>
            </w:r>
            <w:r>
              <w:rPr>
                <w:rStyle w:val="14"/>
                <w:rFonts w:hAnsi="宋体"/>
                <w:lang w:val="en-US" w:eastAsia="zh-CN" w:bidi="ar"/>
              </w:rPr>
              <w:t>场</w:t>
            </w:r>
          </w:p>
        </w:tc>
        <w:tc>
          <w:tcPr>
            <w:tcW w:w="510"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915" w:type="dxa"/>
            <w:gridSpan w:val="6"/>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260" w:type="dxa"/>
            <w:gridSpan w:val="5"/>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93" w:type="dxa"/>
          <w:wAfter w:w="1179" w:type="dxa"/>
          <w:trHeight w:val="300" w:hRule="atLeast"/>
          <w:jc w:val="center"/>
        </w:trPr>
        <w:tc>
          <w:tcPr>
            <w:tcW w:w="795" w:type="dxa"/>
            <w:gridSpan w:val="2"/>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83" w:type="dxa"/>
            <w:gridSpan w:val="4"/>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77" w:type="dxa"/>
            <w:gridSpan w:val="3"/>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5" w:type="dxa"/>
            <w:gridSpan w:val="4"/>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观众人次</w:t>
            </w:r>
          </w:p>
        </w:tc>
        <w:tc>
          <w:tcPr>
            <w:tcW w:w="1335" w:type="dxa"/>
            <w:gridSpan w:val="6"/>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3"/>
                <w:lang w:val="en-US" w:eastAsia="zh-CN" w:bidi="ar"/>
              </w:rPr>
              <w:t>≥10</w:t>
            </w:r>
            <w:r>
              <w:rPr>
                <w:rStyle w:val="14"/>
                <w:rFonts w:hAnsi="宋体"/>
                <w:lang w:val="en-US" w:eastAsia="zh-CN" w:bidi="ar"/>
              </w:rPr>
              <w:t>万人</w:t>
            </w:r>
            <w:r>
              <w:rPr>
                <w:rStyle w:val="13"/>
                <w:lang w:val="en-US" w:eastAsia="zh-CN" w:bidi="ar"/>
              </w:rPr>
              <w:t>次</w:t>
            </w:r>
          </w:p>
        </w:tc>
        <w:tc>
          <w:tcPr>
            <w:tcW w:w="943" w:type="dxa"/>
            <w:gridSpan w:val="4"/>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3"/>
                <w:lang w:val="en-US" w:eastAsia="zh-CN" w:bidi="ar"/>
              </w:rPr>
              <w:t>≥5</w:t>
            </w:r>
            <w:r>
              <w:rPr>
                <w:rStyle w:val="14"/>
                <w:rFonts w:hAnsi="宋体"/>
                <w:lang w:val="en-US" w:eastAsia="zh-CN" w:bidi="ar"/>
              </w:rPr>
              <w:t>万人</w:t>
            </w:r>
            <w:r>
              <w:rPr>
                <w:rStyle w:val="13"/>
                <w:lang w:val="en-US" w:eastAsia="zh-CN" w:bidi="ar"/>
              </w:rPr>
              <w:t>次</w:t>
            </w:r>
          </w:p>
        </w:tc>
        <w:tc>
          <w:tcPr>
            <w:tcW w:w="510"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915" w:type="dxa"/>
            <w:gridSpan w:val="6"/>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1260" w:type="dxa"/>
            <w:gridSpan w:val="5"/>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疫情影响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93" w:type="dxa"/>
          <w:wAfter w:w="1179" w:type="dxa"/>
          <w:trHeight w:val="300" w:hRule="atLeast"/>
          <w:jc w:val="center"/>
        </w:trPr>
        <w:tc>
          <w:tcPr>
            <w:tcW w:w="795" w:type="dxa"/>
            <w:gridSpan w:val="2"/>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83" w:type="dxa"/>
            <w:gridSpan w:val="4"/>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77" w:type="dxa"/>
            <w:gridSpan w:val="3"/>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5" w:type="dxa"/>
            <w:gridSpan w:val="4"/>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335" w:type="dxa"/>
            <w:gridSpan w:val="6"/>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3" w:type="dxa"/>
            <w:gridSpan w:val="4"/>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0" w:type="dxa"/>
            <w:gridSpan w:val="2"/>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15" w:type="dxa"/>
            <w:gridSpan w:val="6"/>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60" w:type="dxa"/>
            <w:gridSpan w:val="5"/>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93" w:type="dxa"/>
          <w:wAfter w:w="1179" w:type="dxa"/>
          <w:trHeight w:val="300" w:hRule="atLeast"/>
          <w:jc w:val="center"/>
        </w:trPr>
        <w:tc>
          <w:tcPr>
            <w:tcW w:w="795" w:type="dxa"/>
            <w:gridSpan w:val="2"/>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83" w:type="dxa"/>
            <w:gridSpan w:val="4"/>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77" w:type="dxa"/>
            <w:gridSpan w:val="3"/>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245" w:type="dxa"/>
            <w:gridSpan w:val="4"/>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演出上座率</w:t>
            </w:r>
          </w:p>
        </w:tc>
        <w:tc>
          <w:tcPr>
            <w:tcW w:w="1335" w:type="dxa"/>
            <w:gridSpan w:val="6"/>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3"/>
                <w:lang w:val="en-US" w:eastAsia="zh-CN" w:bidi="ar"/>
              </w:rPr>
              <w:t>≥85%</w:t>
            </w:r>
          </w:p>
        </w:tc>
        <w:tc>
          <w:tcPr>
            <w:tcW w:w="943" w:type="dxa"/>
            <w:gridSpan w:val="4"/>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13"/>
                <w:lang w:val="en-US" w:eastAsia="zh-CN" w:bidi="ar"/>
              </w:rPr>
              <w:t>≥85%</w:t>
            </w:r>
          </w:p>
        </w:tc>
        <w:tc>
          <w:tcPr>
            <w:tcW w:w="510"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915" w:type="dxa"/>
            <w:gridSpan w:val="6"/>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1260" w:type="dxa"/>
            <w:gridSpan w:val="5"/>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93" w:type="dxa"/>
          <w:wAfter w:w="1179" w:type="dxa"/>
          <w:trHeight w:val="300" w:hRule="atLeast"/>
          <w:jc w:val="center"/>
        </w:trPr>
        <w:tc>
          <w:tcPr>
            <w:tcW w:w="795" w:type="dxa"/>
            <w:gridSpan w:val="2"/>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83" w:type="dxa"/>
            <w:gridSpan w:val="4"/>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77" w:type="dxa"/>
            <w:gridSpan w:val="3"/>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5" w:type="dxa"/>
            <w:gridSpan w:val="4"/>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指标2：</w:t>
            </w:r>
          </w:p>
        </w:tc>
        <w:tc>
          <w:tcPr>
            <w:tcW w:w="1335" w:type="dxa"/>
            <w:gridSpan w:val="6"/>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3" w:type="dxa"/>
            <w:gridSpan w:val="4"/>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0" w:type="dxa"/>
            <w:gridSpan w:val="2"/>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15" w:type="dxa"/>
            <w:gridSpan w:val="6"/>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60" w:type="dxa"/>
            <w:gridSpan w:val="5"/>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93" w:type="dxa"/>
          <w:wAfter w:w="1179" w:type="dxa"/>
          <w:trHeight w:val="300" w:hRule="atLeast"/>
          <w:jc w:val="center"/>
        </w:trPr>
        <w:tc>
          <w:tcPr>
            <w:tcW w:w="795" w:type="dxa"/>
            <w:gridSpan w:val="2"/>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83" w:type="dxa"/>
            <w:gridSpan w:val="4"/>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77" w:type="dxa"/>
            <w:gridSpan w:val="3"/>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5" w:type="dxa"/>
            <w:gridSpan w:val="4"/>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335" w:type="dxa"/>
            <w:gridSpan w:val="6"/>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3" w:type="dxa"/>
            <w:gridSpan w:val="4"/>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0" w:type="dxa"/>
            <w:gridSpan w:val="2"/>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15" w:type="dxa"/>
            <w:gridSpan w:val="6"/>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60" w:type="dxa"/>
            <w:gridSpan w:val="5"/>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93" w:type="dxa"/>
          <w:wAfter w:w="1179" w:type="dxa"/>
          <w:trHeight w:val="300" w:hRule="atLeast"/>
          <w:jc w:val="center"/>
        </w:trPr>
        <w:tc>
          <w:tcPr>
            <w:tcW w:w="795" w:type="dxa"/>
            <w:gridSpan w:val="2"/>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83" w:type="dxa"/>
            <w:gridSpan w:val="4"/>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77" w:type="dxa"/>
            <w:gridSpan w:val="3"/>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245" w:type="dxa"/>
            <w:gridSpan w:val="4"/>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指标1：</w:t>
            </w:r>
          </w:p>
        </w:tc>
        <w:tc>
          <w:tcPr>
            <w:tcW w:w="1335" w:type="dxa"/>
            <w:gridSpan w:val="6"/>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3" w:type="dxa"/>
            <w:gridSpan w:val="4"/>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0" w:type="dxa"/>
            <w:gridSpan w:val="2"/>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15" w:type="dxa"/>
            <w:gridSpan w:val="6"/>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60" w:type="dxa"/>
            <w:gridSpan w:val="5"/>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93" w:type="dxa"/>
          <w:wAfter w:w="1179" w:type="dxa"/>
          <w:trHeight w:val="300" w:hRule="atLeast"/>
          <w:jc w:val="center"/>
        </w:trPr>
        <w:tc>
          <w:tcPr>
            <w:tcW w:w="795" w:type="dxa"/>
            <w:gridSpan w:val="2"/>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83" w:type="dxa"/>
            <w:gridSpan w:val="4"/>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77" w:type="dxa"/>
            <w:gridSpan w:val="3"/>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5" w:type="dxa"/>
            <w:gridSpan w:val="4"/>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指标2：</w:t>
            </w:r>
          </w:p>
        </w:tc>
        <w:tc>
          <w:tcPr>
            <w:tcW w:w="1335" w:type="dxa"/>
            <w:gridSpan w:val="6"/>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3" w:type="dxa"/>
            <w:gridSpan w:val="4"/>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0" w:type="dxa"/>
            <w:gridSpan w:val="2"/>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15" w:type="dxa"/>
            <w:gridSpan w:val="6"/>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60" w:type="dxa"/>
            <w:gridSpan w:val="5"/>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93" w:type="dxa"/>
          <w:wAfter w:w="1179" w:type="dxa"/>
          <w:trHeight w:val="300" w:hRule="atLeast"/>
          <w:jc w:val="center"/>
        </w:trPr>
        <w:tc>
          <w:tcPr>
            <w:tcW w:w="795" w:type="dxa"/>
            <w:gridSpan w:val="2"/>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83" w:type="dxa"/>
            <w:gridSpan w:val="4"/>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77" w:type="dxa"/>
            <w:gridSpan w:val="3"/>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5" w:type="dxa"/>
            <w:gridSpan w:val="4"/>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335" w:type="dxa"/>
            <w:gridSpan w:val="6"/>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3" w:type="dxa"/>
            <w:gridSpan w:val="4"/>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0" w:type="dxa"/>
            <w:gridSpan w:val="2"/>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15" w:type="dxa"/>
            <w:gridSpan w:val="6"/>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60" w:type="dxa"/>
            <w:gridSpan w:val="5"/>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93" w:type="dxa"/>
          <w:wAfter w:w="1179" w:type="dxa"/>
          <w:trHeight w:val="300" w:hRule="atLeast"/>
          <w:jc w:val="center"/>
        </w:trPr>
        <w:tc>
          <w:tcPr>
            <w:tcW w:w="795" w:type="dxa"/>
            <w:gridSpan w:val="2"/>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83" w:type="dxa"/>
            <w:gridSpan w:val="4"/>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77" w:type="dxa"/>
            <w:gridSpan w:val="3"/>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245" w:type="dxa"/>
            <w:gridSpan w:val="4"/>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预算执行率</w:t>
            </w:r>
          </w:p>
        </w:tc>
        <w:tc>
          <w:tcPr>
            <w:tcW w:w="1335" w:type="dxa"/>
            <w:gridSpan w:val="6"/>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43" w:type="dxa"/>
            <w:gridSpan w:val="4"/>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10"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915" w:type="dxa"/>
            <w:gridSpan w:val="6"/>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260" w:type="dxa"/>
            <w:gridSpan w:val="5"/>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93" w:type="dxa"/>
          <w:wAfter w:w="1179" w:type="dxa"/>
          <w:trHeight w:val="300" w:hRule="atLeast"/>
          <w:jc w:val="center"/>
        </w:trPr>
        <w:tc>
          <w:tcPr>
            <w:tcW w:w="795" w:type="dxa"/>
            <w:gridSpan w:val="2"/>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83" w:type="dxa"/>
            <w:gridSpan w:val="4"/>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77" w:type="dxa"/>
            <w:gridSpan w:val="3"/>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5" w:type="dxa"/>
            <w:gridSpan w:val="4"/>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指标2：</w:t>
            </w:r>
          </w:p>
        </w:tc>
        <w:tc>
          <w:tcPr>
            <w:tcW w:w="1335" w:type="dxa"/>
            <w:gridSpan w:val="6"/>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3" w:type="dxa"/>
            <w:gridSpan w:val="4"/>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0" w:type="dxa"/>
            <w:gridSpan w:val="2"/>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15" w:type="dxa"/>
            <w:gridSpan w:val="6"/>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60" w:type="dxa"/>
            <w:gridSpan w:val="5"/>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93" w:type="dxa"/>
          <w:wAfter w:w="1179" w:type="dxa"/>
          <w:trHeight w:val="300" w:hRule="atLeast"/>
          <w:jc w:val="center"/>
        </w:trPr>
        <w:tc>
          <w:tcPr>
            <w:tcW w:w="795" w:type="dxa"/>
            <w:gridSpan w:val="2"/>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83" w:type="dxa"/>
            <w:gridSpan w:val="4"/>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77" w:type="dxa"/>
            <w:gridSpan w:val="3"/>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5" w:type="dxa"/>
            <w:gridSpan w:val="4"/>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335" w:type="dxa"/>
            <w:gridSpan w:val="6"/>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3" w:type="dxa"/>
            <w:gridSpan w:val="4"/>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0" w:type="dxa"/>
            <w:gridSpan w:val="2"/>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15" w:type="dxa"/>
            <w:gridSpan w:val="6"/>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60" w:type="dxa"/>
            <w:gridSpan w:val="5"/>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93" w:type="dxa"/>
          <w:wAfter w:w="1179" w:type="dxa"/>
          <w:trHeight w:val="300" w:hRule="atLeast"/>
          <w:jc w:val="center"/>
        </w:trPr>
        <w:tc>
          <w:tcPr>
            <w:tcW w:w="795" w:type="dxa"/>
            <w:gridSpan w:val="2"/>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83" w:type="dxa"/>
            <w:gridSpan w:val="4"/>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277" w:type="dxa"/>
            <w:gridSpan w:val="3"/>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245" w:type="dxa"/>
            <w:gridSpan w:val="4"/>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观众满意度</w:t>
            </w:r>
          </w:p>
        </w:tc>
        <w:tc>
          <w:tcPr>
            <w:tcW w:w="1335" w:type="dxa"/>
            <w:gridSpan w:val="6"/>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943" w:type="dxa"/>
            <w:gridSpan w:val="4"/>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510"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915" w:type="dxa"/>
            <w:gridSpan w:val="6"/>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1260" w:type="dxa"/>
            <w:gridSpan w:val="5"/>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93" w:type="dxa"/>
          <w:wAfter w:w="1179" w:type="dxa"/>
          <w:trHeight w:val="300" w:hRule="atLeast"/>
          <w:jc w:val="center"/>
        </w:trPr>
        <w:tc>
          <w:tcPr>
            <w:tcW w:w="795" w:type="dxa"/>
            <w:gridSpan w:val="2"/>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83" w:type="dxa"/>
            <w:gridSpan w:val="4"/>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77" w:type="dxa"/>
            <w:gridSpan w:val="3"/>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5" w:type="dxa"/>
            <w:gridSpan w:val="4"/>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指标2：</w:t>
            </w:r>
          </w:p>
        </w:tc>
        <w:tc>
          <w:tcPr>
            <w:tcW w:w="1335" w:type="dxa"/>
            <w:gridSpan w:val="6"/>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3" w:type="dxa"/>
            <w:gridSpan w:val="4"/>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0" w:type="dxa"/>
            <w:gridSpan w:val="2"/>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15" w:type="dxa"/>
            <w:gridSpan w:val="6"/>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60" w:type="dxa"/>
            <w:gridSpan w:val="5"/>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93" w:type="dxa"/>
          <w:wAfter w:w="1179" w:type="dxa"/>
          <w:trHeight w:val="300" w:hRule="atLeast"/>
          <w:jc w:val="center"/>
        </w:trPr>
        <w:tc>
          <w:tcPr>
            <w:tcW w:w="795" w:type="dxa"/>
            <w:gridSpan w:val="2"/>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83" w:type="dxa"/>
            <w:gridSpan w:val="4"/>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77" w:type="dxa"/>
            <w:gridSpan w:val="3"/>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45" w:type="dxa"/>
            <w:gridSpan w:val="4"/>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335" w:type="dxa"/>
            <w:gridSpan w:val="6"/>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3" w:type="dxa"/>
            <w:gridSpan w:val="4"/>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10" w:type="dxa"/>
            <w:gridSpan w:val="2"/>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15" w:type="dxa"/>
            <w:gridSpan w:val="6"/>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60" w:type="dxa"/>
            <w:gridSpan w:val="5"/>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93" w:type="dxa"/>
          <w:wAfter w:w="1179" w:type="dxa"/>
          <w:trHeight w:val="300" w:hRule="atLeast"/>
          <w:jc w:val="center"/>
        </w:trPr>
        <w:tc>
          <w:tcPr>
            <w:tcW w:w="6478" w:type="dxa"/>
            <w:gridSpan w:val="23"/>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总分</w:t>
            </w:r>
          </w:p>
        </w:tc>
        <w:tc>
          <w:tcPr>
            <w:tcW w:w="510"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915" w:type="dxa"/>
            <w:gridSpan w:val="6"/>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260" w:type="dxa"/>
            <w:gridSpan w:val="5"/>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bl>
    <w:p>
      <w:pPr>
        <w:widowControl/>
        <w:ind w:firstLine="400" w:firstLineChars="200"/>
        <w:rPr>
          <w:rFonts w:hint="eastAsia" w:ascii="仿宋_GB2312" w:hAnsi="宋体" w:eastAsia="仿宋_GB2312" w:cs="仿宋_GB2312"/>
          <w:kern w:val="0"/>
          <w:sz w:val="20"/>
          <w:szCs w:val="20"/>
        </w:rPr>
      </w:pPr>
    </w:p>
    <w:p>
      <w:pPr>
        <w:widowControl/>
        <w:ind w:firstLine="400" w:firstLineChars="200"/>
        <w:rPr>
          <w:rFonts w:hint="eastAsia" w:ascii="仿宋_GB2312" w:hAnsi="宋体" w:eastAsia="仿宋_GB2312" w:cs="仿宋_GB2312"/>
          <w:kern w:val="0"/>
          <w:sz w:val="20"/>
          <w:szCs w:val="20"/>
        </w:rPr>
      </w:pPr>
    </w:p>
    <w:p>
      <w:pPr>
        <w:widowControl/>
        <w:ind w:firstLine="400" w:firstLineChars="200"/>
        <w:rPr>
          <w:rFonts w:hint="eastAsia" w:ascii="仿宋_GB2312" w:hAnsi="宋体" w:eastAsia="仿宋_GB2312" w:cs="仿宋_GB2312"/>
          <w:kern w:val="0"/>
          <w:sz w:val="20"/>
          <w:szCs w:val="20"/>
        </w:rPr>
      </w:pPr>
    </w:p>
    <w:p>
      <w:pPr>
        <w:widowControl/>
        <w:ind w:firstLine="400" w:firstLineChars="200"/>
        <w:rPr>
          <w:rFonts w:hint="eastAsia" w:ascii="仿宋_GB2312" w:hAnsi="宋体" w:eastAsia="仿宋_GB2312" w:cs="仿宋_GB2312"/>
          <w:kern w:val="0"/>
          <w:sz w:val="20"/>
          <w:szCs w:val="20"/>
        </w:rPr>
      </w:pPr>
    </w:p>
    <w:p>
      <w:pPr>
        <w:widowControl/>
        <w:ind w:firstLine="400" w:firstLineChars="200"/>
        <w:rPr>
          <w:rFonts w:hint="eastAsia" w:ascii="仿宋_GB2312" w:hAnsi="宋体" w:eastAsia="仿宋_GB2312" w:cs="仿宋_GB2312"/>
          <w:kern w:val="0"/>
          <w:sz w:val="20"/>
          <w:szCs w:val="20"/>
        </w:rPr>
      </w:pPr>
    </w:p>
    <w:p>
      <w:pPr>
        <w:widowControl/>
        <w:ind w:firstLine="400" w:firstLineChars="200"/>
        <w:rPr>
          <w:rFonts w:hint="eastAsia" w:ascii="仿宋_GB2312" w:hAnsi="宋体" w:eastAsia="仿宋_GB2312" w:cs="仿宋_GB2312"/>
          <w:kern w:val="0"/>
          <w:sz w:val="20"/>
          <w:szCs w:val="20"/>
        </w:rPr>
      </w:pPr>
    </w:p>
    <w:tbl>
      <w:tblPr>
        <w:tblStyle w:val="6"/>
        <w:tblW w:w="97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80"/>
        <w:gridCol w:w="915"/>
        <w:gridCol w:w="1005"/>
        <w:gridCol w:w="1080"/>
        <w:gridCol w:w="973"/>
        <w:gridCol w:w="377"/>
        <w:gridCol w:w="645"/>
        <w:gridCol w:w="840"/>
        <w:gridCol w:w="673"/>
        <w:gridCol w:w="720"/>
        <w:gridCol w:w="857"/>
        <w:gridCol w:w="5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9720" w:type="dxa"/>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9720" w:type="dxa"/>
            <w:gridSpan w:val="12"/>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9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7725" w:type="dxa"/>
            <w:gridSpan w:val="10"/>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国家非遗保护资金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995" w:type="dxa"/>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w:t>
            </w:r>
          </w:p>
        </w:tc>
        <w:tc>
          <w:tcPr>
            <w:tcW w:w="4080" w:type="dxa"/>
            <w:gridSpan w:val="5"/>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鄂州市文化和旅游局</w:t>
            </w:r>
          </w:p>
        </w:tc>
        <w:tc>
          <w:tcPr>
            <w:tcW w:w="1513"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2132" w:type="dxa"/>
            <w:gridSpan w:val="3"/>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鄂州市群众艺术馆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95" w:type="dxa"/>
            <w:gridSpan w:val="2"/>
            <w:tcBorders>
              <w:top w:val="nil"/>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项目资金</w:t>
            </w:r>
          </w:p>
        </w:tc>
        <w:tc>
          <w:tcPr>
            <w:tcW w:w="2085" w:type="dxa"/>
            <w:gridSpan w:val="2"/>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50"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年初预算数</w:t>
            </w:r>
          </w:p>
        </w:tc>
        <w:tc>
          <w:tcPr>
            <w:tcW w:w="64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全年预算数</w:t>
            </w:r>
          </w:p>
        </w:tc>
        <w:tc>
          <w:tcPr>
            <w:tcW w:w="1513"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w:t>
            </w:r>
          </w:p>
        </w:tc>
        <w:tc>
          <w:tcPr>
            <w:tcW w:w="7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分值</w:t>
            </w:r>
          </w:p>
        </w:tc>
        <w:tc>
          <w:tcPr>
            <w:tcW w:w="857"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执行率</w:t>
            </w:r>
          </w:p>
        </w:tc>
        <w:tc>
          <w:tcPr>
            <w:tcW w:w="5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995" w:type="dxa"/>
            <w:gridSpan w:val="2"/>
            <w:tcBorders>
              <w:top w:val="nil"/>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208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1350"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64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1513"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5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5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2"/>
            <w:tcBorders>
              <w:top w:val="nil"/>
              <w:left w:val="single" w:color="000000" w:sz="8" w:space="0"/>
              <w:bottom w:val="nil"/>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08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其中：当年财政拨款</w:t>
            </w:r>
          </w:p>
        </w:tc>
        <w:tc>
          <w:tcPr>
            <w:tcW w:w="1350"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6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13" w:type="dxa"/>
            <w:gridSpan w:val="2"/>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57"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2"/>
            <w:tcBorders>
              <w:top w:val="nil"/>
              <w:left w:val="single" w:color="000000" w:sz="8" w:space="0"/>
              <w:bottom w:val="nil"/>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08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上年结转资金</w:t>
            </w:r>
          </w:p>
        </w:tc>
        <w:tc>
          <w:tcPr>
            <w:tcW w:w="1350"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6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13" w:type="dxa"/>
            <w:gridSpan w:val="2"/>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57"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2"/>
            <w:tcBorders>
              <w:top w:val="nil"/>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08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1350"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6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13" w:type="dxa"/>
            <w:gridSpan w:val="2"/>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857"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5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年度总体目标</w:t>
            </w:r>
          </w:p>
        </w:tc>
        <w:tc>
          <w:tcPr>
            <w:tcW w:w="4995" w:type="dxa"/>
            <w:gridSpan w:val="6"/>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预期目标</w:t>
            </w:r>
          </w:p>
        </w:tc>
        <w:tc>
          <w:tcPr>
            <w:tcW w:w="3645" w:type="dxa"/>
            <w:gridSpan w:val="5"/>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95" w:type="dxa"/>
            <w:gridSpan w:val="6"/>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加强基础设施建设，夯实非遗工作；2.扶持民间文艺团队，破解传承乏人难题；3.创新思维，打造品牌；4.公益培训形成常态化。</w:t>
            </w:r>
          </w:p>
        </w:tc>
        <w:tc>
          <w:tcPr>
            <w:tcW w:w="3645" w:type="dxa"/>
            <w:gridSpan w:val="5"/>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加强基础设施建设，夯实非遗工作；2.扶持民间文艺团队，破解传承乏人难题；3.创新思维，打造品牌；4.公益培训形成常态化。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95" w:type="dxa"/>
            <w:gridSpan w:val="6"/>
            <w:vMerge w:val="continue"/>
            <w:tcBorders>
              <w:top w:val="nil"/>
              <w:left w:val="nil"/>
              <w:bottom w:val="single" w:color="000000" w:sz="8" w:space="0"/>
              <w:right w:val="single" w:color="000000" w:sz="8" w:space="0"/>
            </w:tcBorders>
            <w:shd w:val="clear" w:color="auto" w:fill="auto"/>
            <w:vAlign w:val="center"/>
          </w:tcPr>
          <w:p>
            <w:pPr>
              <w:jc w:val="both"/>
              <w:rPr>
                <w:rFonts w:hint="eastAsia" w:ascii="宋体" w:hAnsi="宋体" w:eastAsia="宋体" w:cs="宋体"/>
                <w:i w:val="0"/>
                <w:iCs w:val="0"/>
                <w:color w:val="000000"/>
                <w:sz w:val="18"/>
                <w:szCs w:val="18"/>
                <w:u w:val="none"/>
              </w:rPr>
            </w:pPr>
          </w:p>
        </w:tc>
        <w:tc>
          <w:tcPr>
            <w:tcW w:w="3645" w:type="dxa"/>
            <w:gridSpan w:val="5"/>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0" w:type="dxa"/>
            <w:vMerge w:val="restart"/>
            <w:tcBorders>
              <w:top w:val="nil"/>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绩效指标</w:t>
            </w:r>
          </w:p>
        </w:tc>
        <w:tc>
          <w:tcPr>
            <w:tcW w:w="91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100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2053" w:type="dxa"/>
            <w:gridSpan w:val="2"/>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022"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年度指标值</w:t>
            </w:r>
          </w:p>
        </w:tc>
        <w:tc>
          <w:tcPr>
            <w:tcW w:w="84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实际完成值</w:t>
            </w:r>
          </w:p>
        </w:tc>
        <w:tc>
          <w:tcPr>
            <w:tcW w:w="673"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分值</w:t>
            </w:r>
          </w:p>
        </w:tc>
        <w:tc>
          <w:tcPr>
            <w:tcW w:w="72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得分</w:t>
            </w:r>
          </w:p>
        </w:tc>
        <w:tc>
          <w:tcPr>
            <w:tcW w:w="1412" w:type="dxa"/>
            <w:gridSpan w:val="2"/>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0" w:type="dxa"/>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1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3"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2"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4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3"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12"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080" w:type="dxa"/>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1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100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053"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省级非遗代表性项目年度重点项目保护个数</w:t>
            </w:r>
          </w:p>
        </w:tc>
        <w:tc>
          <w:tcPr>
            <w:tcW w:w="1022"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7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412" w:type="dxa"/>
            <w:gridSpan w:val="2"/>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0" w:type="dxa"/>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1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3"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补助省级代表性传承人活动人数</w:t>
            </w:r>
          </w:p>
        </w:tc>
        <w:tc>
          <w:tcPr>
            <w:tcW w:w="1022"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67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412" w:type="dxa"/>
            <w:gridSpan w:val="2"/>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80" w:type="dxa"/>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1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3"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公益性展览活动次数</w:t>
            </w:r>
          </w:p>
        </w:tc>
        <w:tc>
          <w:tcPr>
            <w:tcW w:w="1022"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67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412" w:type="dxa"/>
            <w:gridSpan w:val="2"/>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080" w:type="dxa"/>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1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053"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省级非遗代表性项目年度重点项目保护完成率</w:t>
            </w:r>
          </w:p>
        </w:tc>
        <w:tc>
          <w:tcPr>
            <w:tcW w:w="1022"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≥92%</w:t>
            </w:r>
          </w:p>
        </w:tc>
        <w:tc>
          <w:tcPr>
            <w:tcW w:w="67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412" w:type="dxa"/>
            <w:gridSpan w:val="2"/>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080" w:type="dxa"/>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1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3"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国家生态区项目建设验收合格率</w:t>
            </w:r>
          </w:p>
        </w:tc>
        <w:tc>
          <w:tcPr>
            <w:tcW w:w="1022"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w:t>
            </w:r>
          </w:p>
        </w:tc>
        <w:tc>
          <w:tcPr>
            <w:tcW w:w="67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412" w:type="dxa"/>
            <w:gridSpan w:val="2"/>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080" w:type="dxa"/>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1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3"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省级非遗代表性传承人传承活动补助发放到位率</w:t>
            </w:r>
          </w:p>
        </w:tc>
        <w:tc>
          <w:tcPr>
            <w:tcW w:w="1022"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7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412" w:type="dxa"/>
            <w:gridSpan w:val="2"/>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1080" w:type="dxa"/>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1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100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w:t>
            </w:r>
          </w:p>
        </w:tc>
        <w:tc>
          <w:tcPr>
            <w:tcW w:w="2053"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受培训非遗传承人群相关产品销售增长率</w:t>
            </w:r>
          </w:p>
        </w:tc>
        <w:tc>
          <w:tcPr>
            <w:tcW w:w="1022"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67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412" w:type="dxa"/>
            <w:gridSpan w:val="2"/>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080" w:type="dxa"/>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1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3"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非遗保护与传承受益公众增长率</w:t>
            </w:r>
          </w:p>
        </w:tc>
        <w:tc>
          <w:tcPr>
            <w:tcW w:w="1022"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67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412" w:type="dxa"/>
            <w:gridSpan w:val="2"/>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80" w:type="dxa"/>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1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3"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非遗传承人群增长率</w:t>
            </w:r>
          </w:p>
        </w:tc>
        <w:tc>
          <w:tcPr>
            <w:tcW w:w="1022"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67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412" w:type="dxa"/>
            <w:gridSpan w:val="2"/>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0" w:type="dxa"/>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1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00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053"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非遗传承人群满意率</w:t>
            </w:r>
          </w:p>
        </w:tc>
        <w:tc>
          <w:tcPr>
            <w:tcW w:w="1022"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w:t>
            </w:r>
          </w:p>
        </w:tc>
        <w:tc>
          <w:tcPr>
            <w:tcW w:w="67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412" w:type="dxa"/>
            <w:gridSpan w:val="2"/>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80" w:type="dxa"/>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1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0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053"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非遗保护与传承受益公众满意率</w:t>
            </w:r>
          </w:p>
        </w:tc>
        <w:tc>
          <w:tcPr>
            <w:tcW w:w="1022"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84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67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412" w:type="dxa"/>
            <w:gridSpan w:val="2"/>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915" w:type="dxa"/>
            <w:gridSpan w:val="8"/>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总分</w:t>
            </w:r>
          </w:p>
        </w:tc>
        <w:tc>
          <w:tcPr>
            <w:tcW w:w="673"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7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w:t>
            </w:r>
          </w:p>
        </w:tc>
        <w:tc>
          <w:tcPr>
            <w:tcW w:w="1412" w:type="dxa"/>
            <w:gridSpan w:val="2"/>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bl>
    <w:p>
      <w:pPr>
        <w:widowControl/>
        <w:ind w:firstLine="400" w:firstLineChars="200"/>
        <w:rPr>
          <w:rFonts w:hint="eastAsia" w:ascii="仿宋_GB2312" w:hAnsi="宋体" w:eastAsia="仿宋_GB2312" w:cs="仿宋_GB2312"/>
          <w:kern w:val="0"/>
          <w:sz w:val="20"/>
          <w:szCs w:val="20"/>
        </w:rPr>
      </w:pPr>
    </w:p>
    <w:p>
      <w:pPr>
        <w:widowControl/>
        <w:ind w:firstLine="400" w:firstLineChars="200"/>
        <w:rPr>
          <w:rFonts w:hint="eastAsia" w:ascii="仿宋_GB2312" w:hAnsi="宋体" w:eastAsia="仿宋_GB2312" w:cs="仿宋_GB2312"/>
          <w:kern w:val="0"/>
          <w:sz w:val="20"/>
          <w:szCs w:val="20"/>
        </w:rPr>
      </w:pPr>
    </w:p>
    <w:p>
      <w:pPr>
        <w:widowControl/>
        <w:ind w:firstLine="400" w:firstLineChars="200"/>
        <w:rPr>
          <w:rFonts w:hint="eastAsia" w:ascii="仿宋_GB2312" w:hAnsi="宋体" w:eastAsia="仿宋_GB2312" w:cs="仿宋_GB2312"/>
          <w:kern w:val="0"/>
          <w:sz w:val="20"/>
          <w:szCs w:val="20"/>
        </w:rPr>
      </w:pPr>
    </w:p>
    <w:p>
      <w:pPr>
        <w:widowControl/>
        <w:ind w:firstLine="400" w:firstLineChars="200"/>
        <w:rPr>
          <w:rFonts w:hint="eastAsia" w:ascii="仿宋_GB2312" w:hAnsi="宋体" w:eastAsia="仿宋_GB2312" w:cs="仿宋_GB2312"/>
          <w:kern w:val="0"/>
          <w:sz w:val="20"/>
          <w:szCs w:val="20"/>
        </w:rPr>
      </w:pPr>
    </w:p>
    <w:tbl>
      <w:tblPr>
        <w:tblStyle w:val="6"/>
        <w:tblW w:w="90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4"/>
        <w:gridCol w:w="585"/>
        <w:gridCol w:w="944"/>
        <w:gridCol w:w="1079"/>
        <w:gridCol w:w="1079"/>
        <w:gridCol w:w="509"/>
        <w:gridCol w:w="645"/>
        <w:gridCol w:w="1079"/>
        <w:gridCol w:w="486"/>
        <w:gridCol w:w="720"/>
        <w:gridCol w:w="630"/>
        <w:gridCol w:w="6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9015" w:type="dxa"/>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9015" w:type="dxa"/>
            <w:gridSpan w:val="12"/>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69"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7846" w:type="dxa"/>
            <w:gridSpan w:val="10"/>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国家非遗保护资金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69" w:type="dxa"/>
            <w:gridSpan w:val="2"/>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w:t>
            </w:r>
          </w:p>
        </w:tc>
        <w:tc>
          <w:tcPr>
            <w:tcW w:w="4256" w:type="dxa"/>
            <w:gridSpan w:val="5"/>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鄂州市文化和旅游局</w:t>
            </w:r>
          </w:p>
        </w:tc>
        <w:tc>
          <w:tcPr>
            <w:tcW w:w="156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2025" w:type="dxa"/>
            <w:gridSpan w:val="3"/>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鄂州市群众艺术馆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69" w:type="dxa"/>
            <w:gridSpan w:val="2"/>
            <w:tcBorders>
              <w:top w:val="nil"/>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项目资金</w:t>
            </w:r>
          </w:p>
        </w:tc>
        <w:tc>
          <w:tcPr>
            <w:tcW w:w="2023" w:type="dxa"/>
            <w:gridSpan w:val="2"/>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88"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年初预算数</w:t>
            </w:r>
          </w:p>
        </w:tc>
        <w:tc>
          <w:tcPr>
            <w:tcW w:w="64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全年预算数</w:t>
            </w:r>
          </w:p>
        </w:tc>
        <w:tc>
          <w:tcPr>
            <w:tcW w:w="156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w:t>
            </w:r>
          </w:p>
        </w:tc>
        <w:tc>
          <w:tcPr>
            <w:tcW w:w="7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分值</w:t>
            </w:r>
          </w:p>
        </w:tc>
        <w:tc>
          <w:tcPr>
            <w:tcW w:w="63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执行率</w:t>
            </w:r>
          </w:p>
        </w:tc>
        <w:tc>
          <w:tcPr>
            <w:tcW w:w="6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69" w:type="dxa"/>
            <w:gridSpan w:val="2"/>
            <w:tcBorders>
              <w:top w:val="nil"/>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2023"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1588"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1600</w:t>
            </w:r>
          </w:p>
        </w:tc>
        <w:tc>
          <w:tcPr>
            <w:tcW w:w="64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1600</w:t>
            </w:r>
          </w:p>
        </w:tc>
        <w:tc>
          <w:tcPr>
            <w:tcW w:w="1565"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650</w:t>
            </w:r>
          </w:p>
        </w:tc>
        <w:tc>
          <w:tcPr>
            <w:tcW w:w="7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3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6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2"/>
            <w:tcBorders>
              <w:top w:val="nil"/>
              <w:left w:val="single" w:color="000000" w:sz="8" w:space="0"/>
              <w:bottom w:val="nil"/>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023"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其中：当年财政拨款</w:t>
            </w:r>
          </w:p>
        </w:tc>
        <w:tc>
          <w:tcPr>
            <w:tcW w:w="1588"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6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65" w:type="dxa"/>
            <w:gridSpan w:val="2"/>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3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2"/>
            <w:tcBorders>
              <w:top w:val="nil"/>
              <w:left w:val="single" w:color="000000" w:sz="8" w:space="0"/>
              <w:bottom w:val="nil"/>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023"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上年结转资金</w:t>
            </w:r>
          </w:p>
        </w:tc>
        <w:tc>
          <w:tcPr>
            <w:tcW w:w="1588"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6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65" w:type="dxa"/>
            <w:gridSpan w:val="2"/>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3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gridSpan w:val="2"/>
            <w:tcBorders>
              <w:top w:val="nil"/>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023"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1588"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645"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65" w:type="dxa"/>
            <w:gridSpan w:val="2"/>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63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7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84"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年度总体目标</w:t>
            </w:r>
          </w:p>
        </w:tc>
        <w:tc>
          <w:tcPr>
            <w:tcW w:w="4841" w:type="dxa"/>
            <w:gridSpan w:val="6"/>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预期目标</w:t>
            </w:r>
          </w:p>
        </w:tc>
        <w:tc>
          <w:tcPr>
            <w:tcW w:w="3590" w:type="dxa"/>
            <w:gridSpan w:val="5"/>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84"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41" w:type="dxa"/>
            <w:gridSpan w:val="6"/>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完成当年预期施工进度。</w:t>
            </w:r>
          </w:p>
        </w:tc>
        <w:tc>
          <w:tcPr>
            <w:tcW w:w="3590" w:type="dxa"/>
            <w:gridSpan w:val="5"/>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因疫情等多方因素影响尚未达到预期目标，但已接近目标值。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84" w:type="dxa"/>
            <w:vMerge w:val="continue"/>
            <w:tcBorders>
              <w:top w:val="nil"/>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41" w:type="dxa"/>
            <w:gridSpan w:val="6"/>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590" w:type="dxa"/>
            <w:gridSpan w:val="5"/>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84" w:type="dxa"/>
            <w:vMerge w:val="restart"/>
            <w:tcBorders>
              <w:top w:val="nil"/>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绩效指标</w:t>
            </w:r>
          </w:p>
        </w:tc>
        <w:tc>
          <w:tcPr>
            <w:tcW w:w="58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944"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2158" w:type="dxa"/>
            <w:gridSpan w:val="2"/>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154" w:type="dxa"/>
            <w:gridSpan w:val="2"/>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年度指标值</w:t>
            </w:r>
          </w:p>
        </w:tc>
        <w:tc>
          <w:tcPr>
            <w:tcW w:w="1079"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实际完成值</w:t>
            </w:r>
          </w:p>
        </w:tc>
        <w:tc>
          <w:tcPr>
            <w:tcW w:w="486"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分值</w:t>
            </w:r>
          </w:p>
        </w:tc>
        <w:tc>
          <w:tcPr>
            <w:tcW w:w="720"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得分</w:t>
            </w:r>
          </w:p>
        </w:tc>
        <w:tc>
          <w:tcPr>
            <w:tcW w:w="1305" w:type="dxa"/>
            <w:gridSpan w:val="2"/>
            <w:vMerge w:val="restart"/>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84" w:type="dxa"/>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4"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58"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54" w:type="dxa"/>
            <w:gridSpan w:val="2"/>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9"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6"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0"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5" w:type="dxa"/>
            <w:gridSpan w:val="2"/>
            <w:vMerge w:val="continue"/>
            <w:tcBorders>
              <w:top w:val="single" w:color="000000" w:sz="8" w:space="0"/>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84" w:type="dxa"/>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产出指标</w:t>
            </w:r>
          </w:p>
        </w:tc>
        <w:tc>
          <w:tcPr>
            <w:tcW w:w="944"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158" w:type="dxa"/>
            <w:gridSpan w:val="2"/>
            <w:tcBorders>
              <w:top w:val="nil"/>
              <w:left w:val="nil"/>
              <w:bottom w:val="nil"/>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市非遗馆改建面积</w:t>
            </w:r>
          </w:p>
        </w:tc>
        <w:tc>
          <w:tcPr>
            <w:tcW w:w="1154"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1700平方米</w:t>
            </w:r>
          </w:p>
        </w:tc>
        <w:tc>
          <w:tcPr>
            <w:tcW w:w="107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未完成</w:t>
            </w:r>
          </w:p>
        </w:tc>
        <w:tc>
          <w:tcPr>
            <w:tcW w:w="486"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5" w:type="dxa"/>
            <w:gridSpan w:val="2"/>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84" w:type="dxa"/>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4"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58"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市群艺馆改建面积</w:t>
            </w:r>
          </w:p>
        </w:tc>
        <w:tc>
          <w:tcPr>
            <w:tcW w:w="1154"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4289平方米</w:t>
            </w:r>
          </w:p>
        </w:tc>
        <w:tc>
          <w:tcPr>
            <w:tcW w:w="107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已完成</w:t>
            </w:r>
          </w:p>
        </w:tc>
        <w:tc>
          <w:tcPr>
            <w:tcW w:w="486"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5" w:type="dxa"/>
            <w:gridSpan w:val="2"/>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84" w:type="dxa"/>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4"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58" w:type="dxa"/>
            <w:gridSpan w:val="2"/>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154" w:type="dxa"/>
            <w:gridSpan w:val="2"/>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9"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6"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5" w:type="dxa"/>
            <w:gridSpan w:val="2"/>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84" w:type="dxa"/>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4"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158"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阶段验收合格率（市群艺馆）</w:t>
            </w:r>
          </w:p>
        </w:tc>
        <w:tc>
          <w:tcPr>
            <w:tcW w:w="1154"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07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486"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5" w:type="dxa"/>
            <w:gridSpan w:val="2"/>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84" w:type="dxa"/>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4"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58"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竣工验收合格率</w:t>
            </w:r>
          </w:p>
        </w:tc>
        <w:tc>
          <w:tcPr>
            <w:tcW w:w="1154"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07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486"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5" w:type="dxa"/>
            <w:gridSpan w:val="2"/>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84" w:type="dxa"/>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4"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58"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项目设计变更率</w:t>
            </w:r>
          </w:p>
        </w:tc>
        <w:tc>
          <w:tcPr>
            <w:tcW w:w="1154"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7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486"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5" w:type="dxa"/>
            <w:gridSpan w:val="2"/>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84" w:type="dxa"/>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4"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158"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工程完工及时率</w:t>
            </w:r>
          </w:p>
        </w:tc>
        <w:tc>
          <w:tcPr>
            <w:tcW w:w="1154"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07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486"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5" w:type="dxa"/>
            <w:gridSpan w:val="2"/>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84" w:type="dxa"/>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4"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58" w:type="dxa"/>
            <w:gridSpan w:val="2"/>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154" w:type="dxa"/>
            <w:gridSpan w:val="2"/>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9"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6"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5" w:type="dxa"/>
            <w:gridSpan w:val="2"/>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84" w:type="dxa"/>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4"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58" w:type="dxa"/>
            <w:gridSpan w:val="2"/>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154" w:type="dxa"/>
            <w:gridSpan w:val="2"/>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9"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6"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5" w:type="dxa"/>
            <w:gridSpan w:val="2"/>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84" w:type="dxa"/>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4"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2158" w:type="dxa"/>
            <w:gridSpan w:val="2"/>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154" w:type="dxa"/>
            <w:gridSpan w:val="2"/>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9"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6"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5" w:type="dxa"/>
            <w:gridSpan w:val="2"/>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84" w:type="dxa"/>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4"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58" w:type="dxa"/>
            <w:gridSpan w:val="2"/>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154" w:type="dxa"/>
            <w:gridSpan w:val="2"/>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9"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6"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5" w:type="dxa"/>
            <w:gridSpan w:val="2"/>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84" w:type="dxa"/>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4"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58" w:type="dxa"/>
            <w:gridSpan w:val="2"/>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154" w:type="dxa"/>
            <w:gridSpan w:val="2"/>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9"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6"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5" w:type="dxa"/>
            <w:gridSpan w:val="2"/>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84" w:type="dxa"/>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5"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效益指标</w:t>
            </w:r>
          </w:p>
        </w:tc>
        <w:tc>
          <w:tcPr>
            <w:tcW w:w="944"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w:t>
            </w:r>
          </w:p>
        </w:tc>
        <w:tc>
          <w:tcPr>
            <w:tcW w:w="2158" w:type="dxa"/>
            <w:gridSpan w:val="2"/>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154" w:type="dxa"/>
            <w:gridSpan w:val="2"/>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9"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6"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5" w:type="dxa"/>
            <w:gridSpan w:val="2"/>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84" w:type="dxa"/>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4"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58" w:type="dxa"/>
            <w:gridSpan w:val="2"/>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154" w:type="dxa"/>
            <w:gridSpan w:val="2"/>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9"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6"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5" w:type="dxa"/>
            <w:gridSpan w:val="2"/>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584" w:type="dxa"/>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4"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58" w:type="dxa"/>
            <w:gridSpan w:val="2"/>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154" w:type="dxa"/>
            <w:gridSpan w:val="2"/>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9"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6"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5" w:type="dxa"/>
            <w:gridSpan w:val="2"/>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84" w:type="dxa"/>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4" w:type="dxa"/>
            <w:vMerge w:val="restar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w:t>
            </w:r>
          </w:p>
        </w:tc>
        <w:tc>
          <w:tcPr>
            <w:tcW w:w="2158"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场馆综合利用率</w:t>
            </w:r>
          </w:p>
        </w:tc>
        <w:tc>
          <w:tcPr>
            <w:tcW w:w="1154"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07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486"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5" w:type="dxa"/>
            <w:gridSpan w:val="2"/>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84" w:type="dxa"/>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4"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58"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设施正常运转率</w:t>
            </w:r>
          </w:p>
        </w:tc>
        <w:tc>
          <w:tcPr>
            <w:tcW w:w="1154"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07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486"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5" w:type="dxa"/>
            <w:gridSpan w:val="2"/>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84" w:type="dxa"/>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4"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58" w:type="dxa"/>
            <w:gridSpan w:val="2"/>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154" w:type="dxa"/>
            <w:gridSpan w:val="2"/>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9"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6"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5" w:type="dxa"/>
            <w:gridSpan w:val="2"/>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84" w:type="dxa"/>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5"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44" w:type="dxa"/>
            <w:vMerge w:val="continue"/>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158" w:type="dxa"/>
            <w:gridSpan w:val="2"/>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154" w:type="dxa"/>
            <w:gridSpan w:val="2"/>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79"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86"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5" w:type="dxa"/>
            <w:gridSpan w:val="2"/>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584" w:type="dxa"/>
            <w:vMerge w:val="continue"/>
            <w:tcBorders>
              <w:top w:val="nil"/>
              <w:left w:val="single" w:color="000000" w:sz="8"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8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94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2158"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群众满意度</w:t>
            </w:r>
          </w:p>
        </w:tc>
        <w:tc>
          <w:tcPr>
            <w:tcW w:w="1154" w:type="dxa"/>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079"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486"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20" w:type="dxa"/>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305" w:type="dxa"/>
            <w:gridSpan w:val="2"/>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504" w:type="dxa"/>
            <w:gridSpan w:val="8"/>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总分</w:t>
            </w:r>
          </w:p>
        </w:tc>
        <w:tc>
          <w:tcPr>
            <w:tcW w:w="486"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72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94</w:t>
            </w:r>
          </w:p>
        </w:tc>
        <w:tc>
          <w:tcPr>
            <w:tcW w:w="1305" w:type="dxa"/>
            <w:gridSpan w:val="2"/>
            <w:tcBorders>
              <w:top w:val="nil"/>
              <w:left w:val="nil"/>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bl>
    <w:p>
      <w:pPr>
        <w:rPr>
          <w:rFonts w:ascii="宋体" w:hAnsi="宋体" w:eastAsia="宋体" w:cs="宋体"/>
          <w:bCs/>
          <w:kern w:val="0"/>
          <w:sz w:val="28"/>
          <w:szCs w:val="28"/>
        </w:rPr>
      </w:pPr>
    </w:p>
    <w:tbl>
      <w:tblPr>
        <w:tblStyle w:val="6"/>
        <w:tblW w:w="9080" w:type="dxa"/>
        <w:jc w:val="center"/>
        <w:tblLayout w:type="fixed"/>
        <w:tblCellMar>
          <w:top w:w="0" w:type="dxa"/>
          <w:left w:w="108" w:type="dxa"/>
          <w:bottom w:w="0" w:type="dxa"/>
          <w:right w:w="108" w:type="dxa"/>
        </w:tblCellMar>
      </w:tblPr>
      <w:tblGrid>
        <w:gridCol w:w="588"/>
        <w:gridCol w:w="980"/>
        <w:gridCol w:w="1112"/>
        <w:gridCol w:w="730"/>
        <w:gridCol w:w="1134"/>
        <w:gridCol w:w="284"/>
        <w:gridCol w:w="850"/>
        <w:gridCol w:w="851"/>
        <w:gridCol w:w="283"/>
        <w:gridCol w:w="284"/>
        <w:gridCol w:w="425"/>
        <w:gridCol w:w="142"/>
        <w:gridCol w:w="709"/>
        <w:gridCol w:w="708"/>
      </w:tblGrid>
      <w:tr>
        <w:tblPrEx>
          <w:tblCellMar>
            <w:top w:w="0" w:type="dxa"/>
            <w:left w:w="108" w:type="dxa"/>
            <w:bottom w:w="0" w:type="dxa"/>
            <w:right w:w="108" w:type="dxa"/>
          </w:tblCellMar>
        </w:tblPrEx>
        <w:trPr>
          <w:trHeight w:val="454" w:hRule="exact"/>
          <w:jc w:val="center"/>
        </w:trPr>
        <w:tc>
          <w:tcPr>
            <w:tcW w:w="9080" w:type="dxa"/>
            <w:gridSpan w:val="14"/>
            <w:tcBorders>
              <w:top w:val="nil"/>
              <w:left w:val="nil"/>
              <w:bottom w:val="nil"/>
              <w:right w:val="nil"/>
            </w:tcBorders>
            <w:noWrap w:val="0"/>
            <w:vAlign w:val="center"/>
          </w:tcPr>
          <w:p>
            <w:pPr>
              <w:widowControl/>
              <w:spacing w:line="320" w:lineRule="exact"/>
              <w:jc w:val="center"/>
              <w:rPr>
                <w:rFonts w:ascii="宋体" w:hAnsi="宋体" w:eastAsia="宋体" w:cs="宋体"/>
                <w:b/>
                <w:bCs/>
                <w:kern w:val="0"/>
                <w:sz w:val="32"/>
                <w:szCs w:val="32"/>
              </w:rPr>
            </w:pPr>
            <w:r>
              <w:rPr>
                <w:rFonts w:hint="eastAsia" w:ascii="宋体" w:hAnsi="宋体" w:eastAsia="宋体" w:cs="宋体"/>
                <w:b/>
                <w:bCs/>
                <w:kern w:val="0"/>
                <w:sz w:val="32"/>
                <w:szCs w:val="32"/>
              </w:rPr>
              <w:t>项目支出绩效自评表</w:t>
            </w:r>
          </w:p>
        </w:tc>
      </w:tr>
      <w:tr>
        <w:tblPrEx>
          <w:tblCellMar>
            <w:top w:w="0" w:type="dxa"/>
            <w:left w:w="108" w:type="dxa"/>
            <w:bottom w:w="0" w:type="dxa"/>
            <w:right w:w="108" w:type="dxa"/>
          </w:tblCellMar>
        </w:tblPrEx>
        <w:trPr>
          <w:trHeight w:val="201" w:hRule="atLeast"/>
          <w:jc w:val="center"/>
        </w:trPr>
        <w:tc>
          <w:tcPr>
            <w:tcW w:w="9080" w:type="dxa"/>
            <w:gridSpan w:val="14"/>
            <w:tcBorders>
              <w:top w:val="nil"/>
              <w:left w:val="nil"/>
              <w:bottom w:val="nil"/>
              <w:right w:val="nil"/>
            </w:tcBorders>
            <w:noWrap w:val="0"/>
            <w:vAlign w:val="top"/>
          </w:tcPr>
          <w:p>
            <w:pPr>
              <w:widowControl/>
              <w:jc w:val="center"/>
              <w:rPr>
                <w:rFonts w:ascii="宋体" w:hAnsi="宋体" w:eastAsia="宋体" w:cs="宋体"/>
                <w:kern w:val="0"/>
                <w:sz w:val="22"/>
              </w:rPr>
            </w:pPr>
            <w:r>
              <w:rPr>
                <w:rFonts w:hint="eastAsia" w:ascii="宋体" w:hAnsi="宋体" w:eastAsia="宋体" w:cs="宋体"/>
                <w:kern w:val="0"/>
                <w:sz w:val="22"/>
              </w:rPr>
              <w:t>（202</w:t>
            </w:r>
            <w:r>
              <w:rPr>
                <w:rFonts w:hint="eastAsia" w:ascii="宋体" w:hAnsi="宋体" w:cs="宋体"/>
                <w:kern w:val="0"/>
                <w:sz w:val="22"/>
                <w:lang w:val="en-US" w:eastAsia="zh-CN"/>
              </w:rPr>
              <w:t>1</w:t>
            </w:r>
            <w:r>
              <w:rPr>
                <w:rFonts w:hint="eastAsia" w:ascii="宋体" w:hAnsi="宋体" w:eastAsia="宋体" w:cs="宋体"/>
                <w:kern w:val="0"/>
                <w:sz w:val="22"/>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7512"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ascii="宋体" w:hAnsi="宋体" w:cs="Arial"/>
                <w:kern w:val="0"/>
                <w:sz w:val="20"/>
                <w:szCs w:val="20"/>
                <w:shd w:val="clear" w:color="auto" w:fill="FFFFFF"/>
              </w:rPr>
              <w:fldChar w:fldCharType="begin">
                <w:fldData xml:space="preserve">RABEAEIAMwBGADEAOAAwADkAOAAzADEANAA2ADQARQBBADUAMwBGAEYAMgA0ADEANAAzADUAQgAx
ADMAMgA4AA==
</w:fldData>
              </w:fldChar>
            </w:r>
            <w:r>
              <w:rPr>
                <w:rFonts w:ascii="宋体" w:hAnsi="宋体" w:cs="Arial"/>
                <w:kern w:val="0"/>
                <w:sz w:val="20"/>
                <w:szCs w:val="20"/>
                <w:shd w:val="clear" w:color="auto" w:fill="FFFFFF"/>
              </w:rPr>
              <w:instrText xml:space="preserve">Addin 项目名称</w:instrText>
            </w:r>
            <w:r>
              <w:rPr>
                <w:rFonts w:ascii="宋体" w:hAnsi="宋体" w:cs="Arial"/>
                <w:kern w:val="0"/>
                <w:sz w:val="20"/>
                <w:szCs w:val="20"/>
                <w:shd w:val="clear" w:color="auto" w:fill="FFFFFF"/>
              </w:rPr>
              <w:fldChar w:fldCharType="separate"/>
            </w:r>
            <w:r>
              <w:rPr>
                <w:rFonts w:hint="eastAsia" w:ascii="宋体" w:hAnsi="宋体" w:cs="Arial"/>
                <w:color w:val="000000"/>
                <w:kern w:val="0"/>
                <w:sz w:val="20"/>
                <w:szCs w:val="20"/>
                <w:highlight w:val="none"/>
                <w:shd w:val="clear" w:color="FFFFFF" w:fill="FFFFFF"/>
                <w:lang w:eastAsia="zh-CN"/>
              </w:rPr>
              <w:t>鄂州市博物馆新馆建设项目尾款</w:t>
            </w:r>
            <w:r>
              <w:rPr>
                <w:rFonts w:ascii="宋体" w:hAnsi="宋体" w:cs="Arial"/>
                <w:kern w:val="0"/>
                <w:sz w:val="20"/>
                <w:szCs w:val="20"/>
                <w:highlight w:val="darkRed"/>
                <w:shd w:val="clear" w:color="auto" w:fill="FFFFFF"/>
              </w:rPr>
              <w:fldChar w:fldCharType="end"/>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主管部门</w:t>
            </w:r>
          </w:p>
        </w:tc>
        <w:tc>
          <w:tcPr>
            <w:tcW w:w="41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鄂州市文化和旅游局</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实施单位</w:t>
            </w:r>
          </w:p>
        </w:tc>
        <w:tc>
          <w:tcPr>
            <w:tcW w:w="226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鄂州市博物馆</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项目资金</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（万元）</w:t>
            </w: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年初预算数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500</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500</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500</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100</w:t>
            </w:r>
          </w:p>
        </w:tc>
      </w:tr>
      <w:tr>
        <w:tblPrEx>
          <w:tblCellMar>
            <w:top w:w="0" w:type="dxa"/>
            <w:left w:w="108" w:type="dxa"/>
            <w:bottom w:w="0" w:type="dxa"/>
            <w:right w:w="108" w:type="dxa"/>
          </w:tblCellMar>
        </w:tblPrEx>
        <w:trPr>
          <w:trHeight w:val="257"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其中：当年财政拨款</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500</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500</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500</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5"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上年结转资金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年度总体目标</w:t>
            </w:r>
          </w:p>
        </w:tc>
        <w:tc>
          <w:tcPr>
            <w:tcW w:w="509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预期目标</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trHeight w:val="1782" w:hRule="exact"/>
          <w:jc w:val="center"/>
        </w:trPr>
        <w:tc>
          <w:tcPr>
            <w:tcW w:w="58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090" w:type="dxa"/>
            <w:gridSpan w:val="6"/>
            <w:tcBorders>
              <w:top w:val="single" w:color="auto" w:sz="4" w:space="0"/>
              <w:left w:val="nil"/>
              <w:bottom w:val="single" w:color="auto" w:sz="4" w:space="0"/>
              <w:right w:val="single" w:color="auto" w:sz="4" w:space="0"/>
            </w:tcBorders>
            <w:noWrap w:val="0"/>
            <w:vAlign w:val="center"/>
          </w:tcPr>
          <w:p>
            <w:pPr>
              <w:jc w:val="left"/>
              <w:rPr>
                <w:rFonts w:hint="default" w:eastAsia="宋体"/>
                <w:sz w:val="18"/>
                <w:szCs w:val="18"/>
                <w:lang w:val="en-US" w:eastAsia="zh-CN"/>
              </w:rPr>
            </w:pPr>
            <w:r>
              <w:rPr>
                <w:rFonts w:hint="eastAsia"/>
                <w:sz w:val="18"/>
                <w:szCs w:val="18"/>
                <w:lang w:val="en-US" w:eastAsia="zh-CN"/>
              </w:rPr>
              <w:t>支付项目尾款。</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已完成。</w:t>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绩</w:t>
            </w:r>
            <w:r>
              <w:rPr>
                <w:rFonts w:hint="eastAsia" w:ascii="宋体" w:hAnsi="宋体" w:cs="宋体"/>
                <w:kern w:val="0"/>
                <w:sz w:val="18"/>
                <w:szCs w:val="18"/>
              </w:rPr>
              <w:br w:type="textWrapping"/>
            </w:r>
            <w:r>
              <w:rPr>
                <w:rFonts w:hint="eastAsia" w:ascii="宋体" w:hAnsi="宋体" w:cs="宋体"/>
                <w:kern w:val="0"/>
                <w:sz w:val="18"/>
                <w:szCs w:val="18"/>
              </w:rPr>
              <w:t>效</w:t>
            </w:r>
            <w:r>
              <w:rPr>
                <w:rFonts w:hint="eastAsia" w:ascii="宋体" w:hAnsi="宋体" w:cs="宋体"/>
                <w:kern w:val="0"/>
                <w:sz w:val="18"/>
                <w:szCs w:val="18"/>
              </w:rPr>
              <w:br w:type="textWrapping"/>
            </w:r>
            <w:r>
              <w:rPr>
                <w:rFonts w:hint="eastAsia" w:ascii="宋体" w:hAnsi="宋体" w:cs="宋体"/>
                <w:kern w:val="0"/>
                <w:sz w:val="18"/>
                <w:szCs w:val="18"/>
              </w:rPr>
              <w:t>指</w:t>
            </w:r>
            <w:r>
              <w:rPr>
                <w:rFonts w:hint="eastAsia" w:ascii="宋体" w:hAnsi="宋体" w:cs="宋体"/>
                <w:kern w:val="0"/>
                <w:sz w:val="18"/>
                <w:szCs w:val="18"/>
              </w:rPr>
              <w:br w:type="textWrapping"/>
            </w:r>
            <w:r>
              <w:rPr>
                <w:rFonts w:hint="eastAsia" w:ascii="宋体" w:hAnsi="宋体" w:cs="宋体"/>
                <w:kern w:val="0"/>
                <w:sz w:val="18"/>
                <w:szCs w:val="18"/>
              </w:rPr>
              <w:t>标</w:t>
            </w:r>
          </w:p>
        </w:tc>
        <w:tc>
          <w:tcPr>
            <w:tcW w:w="9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一级指标</w:t>
            </w:r>
          </w:p>
        </w:tc>
        <w:tc>
          <w:tcPr>
            <w:tcW w:w="111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二级指标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三级指标</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年度</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指标值</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实际</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分值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得分</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偏差原因分析及改进措施</w:t>
            </w:r>
          </w:p>
        </w:tc>
      </w:tr>
      <w:tr>
        <w:tblPrEx>
          <w:tblCellMar>
            <w:top w:w="0" w:type="dxa"/>
            <w:left w:w="108" w:type="dxa"/>
            <w:bottom w:w="0" w:type="dxa"/>
            <w:right w:w="108" w:type="dxa"/>
          </w:tblCellMar>
        </w:tblPrEx>
        <w:trPr>
          <w:trHeight w:val="87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产出指标</w:t>
            </w: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数量指标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仿宋" w:hAnsi="仿宋" w:eastAsia="仿宋" w:cs="仿宋"/>
                <w:kern w:val="0"/>
                <w:sz w:val="24"/>
                <w:szCs w:val="24"/>
              </w:rPr>
            </w:pPr>
            <w:r>
              <w:rPr>
                <w:rFonts w:hint="eastAsia" w:ascii="仿宋" w:hAnsi="仿宋" w:eastAsia="仿宋" w:cs="仿宋"/>
                <w:kern w:val="0"/>
                <w:sz w:val="24"/>
                <w:szCs w:val="24"/>
              </w:rPr>
              <w:t>支付项目尾款</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1项</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1项</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58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质量指标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竣工验收合格率</w:t>
            </w:r>
          </w:p>
        </w:tc>
        <w:tc>
          <w:tcPr>
            <w:tcW w:w="850" w:type="dxa"/>
            <w:tcBorders>
              <w:top w:val="nil"/>
              <w:left w:val="nil"/>
              <w:bottom w:val="single" w:color="auto" w:sz="4" w:space="0"/>
              <w:right w:val="single" w:color="auto" w:sz="4" w:space="0"/>
            </w:tcBorders>
            <w:noWrap w:val="0"/>
            <w:vAlign w:val="center"/>
          </w:tcPr>
          <w:p>
            <w:pPr>
              <w:widowControl/>
              <w:snapToGrid w:val="0"/>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112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效益指标</w:t>
            </w: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经济效益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kern w:val="0"/>
                <w:sz w:val="24"/>
                <w:szCs w:val="24"/>
              </w:rPr>
            </w:pP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4"/>
                <w:szCs w:val="24"/>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4"/>
                <w:szCs w:val="24"/>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1952"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社会效益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设施正常运转率</w:t>
            </w:r>
          </w:p>
        </w:tc>
        <w:tc>
          <w:tcPr>
            <w:tcW w:w="850" w:type="dxa"/>
            <w:tcBorders>
              <w:top w:val="nil"/>
              <w:left w:val="nil"/>
              <w:bottom w:val="single" w:color="auto" w:sz="4" w:space="0"/>
              <w:right w:val="single" w:color="auto" w:sz="4" w:space="0"/>
            </w:tcBorders>
            <w:noWrap w:val="0"/>
            <w:vAlign w:val="center"/>
          </w:tcPr>
          <w:p>
            <w:pPr>
              <w:widowControl/>
              <w:snapToGrid w:val="0"/>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lang w:val="en-US" w:eastAsia="zh-CN"/>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731"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满意度</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游客（观众）对场馆设施满意度</w:t>
            </w:r>
          </w:p>
        </w:tc>
        <w:tc>
          <w:tcPr>
            <w:tcW w:w="850" w:type="dxa"/>
            <w:tcBorders>
              <w:top w:val="nil"/>
              <w:left w:val="nil"/>
              <w:bottom w:val="single" w:color="auto" w:sz="4" w:space="0"/>
              <w:right w:val="single" w:color="auto" w:sz="4" w:space="0"/>
            </w:tcBorders>
            <w:noWrap w:val="0"/>
            <w:vAlign w:val="center"/>
          </w:tcPr>
          <w:p>
            <w:pPr>
              <w:widowControl/>
              <w:snapToGrid w:val="0"/>
              <w:jc w:val="center"/>
              <w:rPr>
                <w:rFonts w:hint="eastAsia" w:ascii="仿宋" w:hAnsi="仿宋" w:eastAsia="仿宋" w:cs="仿宋"/>
                <w:kern w:val="0"/>
                <w:sz w:val="24"/>
                <w:szCs w:val="24"/>
                <w:lang w:val="en-US" w:eastAsia="zh-CN" w:bidi="ar-SA"/>
              </w:rPr>
            </w:pPr>
            <w:r>
              <w:rPr>
                <w:rFonts w:hint="eastAsia" w:ascii="仿宋" w:hAnsi="仿宋" w:eastAsia="仿宋" w:cs="仿宋"/>
                <w:kern w:val="0"/>
                <w:sz w:val="24"/>
                <w:szCs w:val="24"/>
              </w:rPr>
              <w:t>≥</w:t>
            </w:r>
            <w:r>
              <w:rPr>
                <w:rFonts w:hint="eastAsia" w:ascii="仿宋" w:hAnsi="仿宋" w:eastAsia="仿宋" w:cs="仿宋"/>
                <w:kern w:val="0"/>
                <w:sz w:val="24"/>
                <w:szCs w:val="24"/>
                <w:lang w:val="en-US" w:eastAsia="zh-CN"/>
              </w:rPr>
              <w:t>95%</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w:t>
            </w:r>
            <w:r>
              <w:rPr>
                <w:rFonts w:hint="eastAsia" w:ascii="仿宋" w:hAnsi="仿宋" w:eastAsia="仿宋" w:cs="仿宋"/>
                <w:kern w:val="0"/>
                <w:sz w:val="24"/>
                <w:szCs w:val="24"/>
                <w:lang w:val="en-US" w:eastAsia="zh-CN"/>
              </w:rPr>
              <w:t>95%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556"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9"/>
                <w:szCs w:val="19"/>
              </w:rPr>
            </w:pP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423" w:hRule="exact"/>
          <w:jc w:val="center"/>
        </w:trPr>
        <w:tc>
          <w:tcPr>
            <w:tcW w:w="6529"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总分</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bl>
    <w:p>
      <w:pPr>
        <w:widowControl/>
        <w:ind w:firstLine="400" w:firstLineChars="200"/>
        <w:rPr>
          <w:rFonts w:hint="eastAsia" w:ascii="仿宋_GB2312" w:hAnsi="宋体" w:eastAsia="仿宋_GB2312" w:cs="仿宋_GB2312"/>
          <w:kern w:val="0"/>
          <w:sz w:val="20"/>
          <w:szCs w:val="20"/>
        </w:rPr>
      </w:pPr>
    </w:p>
    <w:p>
      <w:pPr>
        <w:widowControl/>
        <w:ind w:firstLine="400" w:firstLineChars="200"/>
        <w:rPr>
          <w:rFonts w:hint="eastAsia" w:ascii="仿宋_GB2312" w:hAnsi="宋体" w:eastAsia="仿宋_GB2312" w:cs="仿宋_GB2312"/>
          <w:kern w:val="0"/>
          <w:sz w:val="20"/>
          <w:szCs w:val="20"/>
        </w:rPr>
      </w:pPr>
    </w:p>
    <w:p>
      <w:pPr>
        <w:widowControl/>
        <w:ind w:firstLine="400" w:firstLineChars="200"/>
        <w:rPr>
          <w:rFonts w:hint="eastAsia" w:ascii="仿宋_GB2312" w:hAnsi="宋体" w:eastAsia="仿宋_GB2312" w:cs="仿宋_GB2312"/>
          <w:kern w:val="0"/>
          <w:sz w:val="20"/>
          <w:szCs w:val="20"/>
        </w:rPr>
      </w:pPr>
    </w:p>
    <w:p>
      <w:pPr>
        <w:widowControl/>
        <w:ind w:firstLine="400" w:firstLineChars="200"/>
        <w:rPr>
          <w:rFonts w:hint="eastAsia" w:ascii="仿宋_GB2312" w:hAnsi="宋体" w:eastAsia="仿宋_GB2312" w:cs="仿宋_GB2312"/>
          <w:kern w:val="0"/>
          <w:sz w:val="20"/>
          <w:szCs w:val="20"/>
        </w:rPr>
      </w:pPr>
    </w:p>
    <w:p>
      <w:pPr>
        <w:widowControl/>
        <w:ind w:firstLine="400" w:firstLineChars="200"/>
        <w:rPr>
          <w:rFonts w:hint="eastAsia" w:ascii="仿宋_GB2312" w:hAnsi="宋体" w:eastAsia="仿宋_GB2312" w:cs="仿宋_GB2312"/>
          <w:kern w:val="0"/>
          <w:sz w:val="20"/>
          <w:szCs w:val="20"/>
        </w:rPr>
      </w:pPr>
    </w:p>
    <w:p>
      <w:pPr>
        <w:rPr>
          <w:rFonts w:ascii="宋体" w:hAnsi="宋体" w:eastAsia="宋体" w:cs="宋体"/>
          <w:bCs/>
          <w:kern w:val="0"/>
          <w:sz w:val="28"/>
          <w:szCs w:val="28"/>
        </w:rPr>
      </w:pPr>
    </w:p>
    <w:tbl>
      <w:tblPr>
        <w:tblStyle w:val="6"/>
        <w:tblW w:w="9080" w:type="dxa"/>
        <w:jc w:val="center"/>
        <w:tblLayout w:type="fixed"/>
        <w:tblCellMar>
          <w:top w:w="0" w:type="dxa"/>
          <w:left w:w="108" w:type="dxa"/>
          <w:bottom w:w="0" w:type="dxa"/>
          <w:right w:w="108" w:type="dxa"/>
        </w:tblCellMar>
      </w:tblPr>
      <w:tblGrid>
        <w:gridCol w:w="588"/>
        <w:gridCol w:w="980"/>
        <w:gridCol w:w="1112"/>
        <w:gridCol w:w="730"/>
        <w:gridCol w:w="1134"/>
        <w:gridCol w:w="284"/>
        <w:gridCol w:w="850"/>
        <w:gridCol w:w="851"/>
        <w:gridCol w:w="283"/>
        <w:gridCol w:w="284"/>
        <w:gridCol w:w="425"/>
        <w:gridCol w:w="142"/>
        <w:gridCol w:w="709"/>
        <w:gridCol w:w="708"/>
      </w:tblGrid>
      <w:tr>
        <w:tblPrEx>
          <w:tblCellMar>
            <w:top w:w="0" w:type="dxa"/>
            <w:left w:w="108" w:type="dxa"/>
            <w:bottom w:w="0" w:type="dxa"/>
            <w:right w:w="108" w:type="dxa"/>
          </w:tblCellMar>
        </w:tblPrEx>
        <w:trPr>
          <w:trHeight w:val="454" w:hRule="exact"/>
          <w:jc w:val="center"/>
        </w:trPr>
        <w:tc>
          <w:tcPr>
            <w:tcW w:w="9080" w:type="dxa"/>
            <w:gridSpan w:val="14"/>
            <w:tcBorders>
              <w:top w:val="nil"/>
              <w:left w:val="nil"/>
              <w:bottom w:val="nil"/>
              <w:right w:val="nil"/>
            </w:tcBorders>
            <w:noWrap w:val="0"/>
            <w:vAlign w:val="center"/>
          </w:tcPr>
          <w:p>
            <w:pPr>
              <w:widowControl/>
              <w:spacing w:line="320" w:lineRule="exact"/>
              <w:jc w:val="center"/>
              <w:rPr>
                <w:rFonts w:ascii="宋体" w:hAnsi="宋体" w:eastAsia="宋体" w:cs="宋体"/>
                <w:b/>
                <w:bCs/>
                <w:kern w:val="0"/>
                <w:sz w:val="32"/>
                <w:szCs w:val="32"/>
              </w:rPr>
            </w:pPr>
            <w:r>
              <w:rPr>
                <w:rFonts w:hint="eastAsia" w:ascii="宋体" w:hAnsi="宋体" w:eastAsia="宋体" w:cs="宋体"/>
                <w:b/>
                <w:bCs/>
                <w:kern w:val="0"/>
                <w:sz w:val="32"/>
                <w:szCs w:val="32"/>
              </w:rPr>
              <w:t>项目支出绩效自评表</w:t>
            </w:r>
          </w:p>
        </w:tc>
      </w:tr>
      <w:tr>
        <w:tblPrEx>
          <w:tblCellMar>
            <w:top w:w="0" w:type="dxa"/>
            <w:left w:w="108" w:type="dxa"/>
            <w:bottom w:w="0" w:type="dxa"/>
            <w:right w:w="108" w:type="dxa"/>
          </w:tblCellMar>
        </w:tblPrEx>
        <w:trPr>
          <w:trHeight w:val="201" w:hRule="atLeast"/>
          <w:jc w:val="center"/>
        </w:trPr>
        <w:tc>
          <w:tcPr>
            <w:tcW w:w="9080" w:type="dxa"/>
            <w:gridSpan w:val="14"/>
            <w:tcBorders>
              <w:top w:val="nil"/>
              <w:left w:val="nil"/>
              <w:bottom w:val="nil"/>
              <w:right w:val="nil"/>
            </w:tcBorders>
            <w:noWrap w:val="0"/>
            <w:vAlign w:val="top"/>
          </w:tcPr>
          <w:p>
            <w:pPr>
              <w:widowControl/>
              <w:jc w:val="center"/>
              <w:rPr>
                <w:rFonts w:ascii="宋体" w:hAnsi="宋体" w:eastAsia="宋体" w:cs="宋体"/>
                <w:kern w:val="0"/>
                <w:sz w:val="22"/>
              </w:rPr>
            </w:pPr>
            <w:r>
              <w:rPr>
                <w:rFonts w:hint="eastAsia" w:ascii="宋体" w:hAnsi="宋体" w:eastAsia="宋体" w:cs="宋体"/>
                <w:kern w:val="0"/>
                <w:sz w:val="22"/>
              </w:rPr>
              <w:t>（202</w:t>
            </w:r>
            <w:r>
              <w:rPr>
                <w:rFonts w:hint="eastAsia" w:ascii="宋体" w:hAnsi="宋体" w:cs="宋体"/>
                <w:kern w:val="0"/>
                <w:sz w:val="22"/>
                <w:lang w:val="en-US" w:eastAsia="zh-CN"/>
              </w:rPr>
              <w:t>1</w:t>
            </w:r>
            <w:r>
              <w:rPr>
                <w:rFonts w:hint="eastAsia" w:ascii="宋体" w:hAnsi="宋体" w:eastAsia="宋体" w:cs="宋体"/>
                <w:kern w:val="0"/>
                <w:sz w:val="22"/>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7512"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ascii="宋体" w:hAnsi="宋体" w:cs="Arial"/>
                <w:kern w:val="0"/>
                <w:sz w:val="20"/>
                <w:szCs w:val="20"/>
                <w:shd w:val="clear" w:color="auto" w:fill="FFFFFF"/>
              </w:rPr>
              <w:fldChar w:fldCharType="begin">
                <w:fldData xml:space="preserve">RABEAEIAMwBGADEAOAAwADkAOAAzADEANAA2ADQARQBBADUAMwBGAEYAMgA0ADEANAAzADUAQgAx
ADMAMgA4AA==
</w:fldData>
              </w:fldChar>
            </w:r>
            <w:r>
              <w:rPr>
                <w:rFonts w:ascii="宋体" w:hAnsi="宋体" w:cs="Arial"/>
                <w:kern w:val="0"/>
                <w:sz w:val="20"/>
                <w:szCs w:val="20"/>
                <w:shd w:val="clear" w:color="auto" w:fill="FFFFFF"/>
              </w:rPr>
              <w:instrText xml:space="preserve">Addin 项目名称</w:instrText>
            </w:r>
            <w:r>
              <w:rPr>
                <w:rFonts w:ascii="宋体" w:hAnsi="宋体" w:cs="Arial"/>
                <w:kern w:val="0"/>
                <w:sz w:val="20"/>
                <w:szCs w:val="20"/>
                <w:shd w:val="clear" w:color="auto" w:fill="FFFFFF"/>
              </w:rPr>
              <w:fldChar w:fldCharType="separate"/>
            </w:r>
            <w:r>
              <w:rPr>
                <w:rFonts w:hint="eastAsia" w:ascii="宋体" w:hAnsi="宋体" w:cs="Arial"/>
                <w:color w:val="000000"/>
                <w:kern w:val="0"/>
                <w:sz w:val="20"/>
                <w:szCs w:val="20"/>
                <w:highlight w:val="none"/>
                <w:shd w:val="clear" w:color="FFFFFF" w:fill="FFFFFF"/>
                <w:lang w:eastAsia="zh-CN"/>
              </w:rPr>
              <w:t>湖北省三国(吴楚)文化研究会专项经费</w:t>
            </w:r>
            <w:r>
              <w:rPr>
                <w:rFonts w:ascii="宋体" w:hAnsi="宋体" w:cs="Arial"/>
                <w:kern w:val="0"/>
                <w:sz w:val="20"/>
                <w:szCs w:val="20"/>
                <w:highlight w:val="darkRed"/>
                <w:shd w:val="clear" w:color="auto" w:fill="FFFFFF"/>
              </w:rPr>
              <w:fldChar w:fldCharType="end"/>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主管部门</w:t>
            </w:r>
          </w:p>
        </w:tc>
        <w:tc>
          <w:tcPr>
            <w:tcW w:w="41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鄂州市文化和旅游局</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实施单位</w:t>
            </w:r>
          </w:p>
        </w:tc>
        <w:tc>
          <w:tcPr>
            <w:tcW w:w="226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鄂州市博物馆</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项目资金</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（万元）</w:t>
            </w: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年初预算数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282"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100</w:t>
            </w:r>
          </w:p>
        </w:tc>
      </w:tr>
      <w:tr>
        <w:tblPrEx>
          <w:tblCellMar>
            <w:top w:w="0" w:type="dxa"/>
            <w:left w:w="108" w:type="dxa"/>
            <w:bottom w:w="0" w:type="dxa"/>
            <w:right w:w="108" w:type="dxa"/>
          </w:tblCellMar>
        </w:tblPrEx>
        <w:trPr>
          <w:trHeight w:val="257"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其中：当年财政拨款</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ind w:firstLine="540" w:firstLineChars="300"/>
              <w:jc w:val="both"/>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5"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上年结转资金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年度总体目标</w:t>
            </w:r>
          </w:p>
        </w:tc>
        <w:tc>
          <w:tcPr>
            <w:tcW w:w="509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预期目标</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trHeight w:val="1782" w:hRule="exact"/>
          <w:jc w:val="center"/>
        </w:trPr>
        <w:tc>
          <w:tcPr>
            <w:tcW w:w="58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090" w:type="dxa"/>
            <w:gridSpan w:val="6"/>
            <w:tcBorders>
              <w:top w:val="single" w:color="auto" w:sz="4" w:space="0"/>
              <w:left w:val="nil"/>
              <w:bottom w:val="single" w:color="auto" w:sz="4" w:space="0"/>
              <w:right w:val="single" w:color="auto" w:sz="4" w:space="0"/>
            </w:tcBorders>
            <w:noWrap w:val="0"/>
            <w:vAlign w:val="center"/>
          </w:tcPr>
          <w:p>
            <w:pPr>
              <w:jc w:val="left"/>
              <w:rPr>
                <w:sz w:val="18"/>
                <w:szCs w:val="18"/>
              </w:rPr>
            </w:pPr>
            <w:r>
              <w:rPr>
                <w:rFonts w:ascii="宋体" w:hAnsi="宋体" w:cs="Arial"/>
                <w:kern w:val="0"/>
                <w:sz w:val="20"/>
                <w:szCs w:val="20"/>
                <w:shd w:val="clear" w:color="auto" w:fill="FFFFFF"/>
              </w:rPr>
              <w:fldChar w:fldCharType="begin">
                <w:fldData xml:space="preserve">QgA2ADUAQgA2ADgARAA5AEUAMwBGADUANABFAEIARQBCADMARgBCADYANAA5AEMAOQBFAEEARABG
ADAAOQBEAA==
</w:fldData>
              </w:fldChar>
            </w:r>
            <w:r>
              <w:rPr>
                <w:rFonts w:ascii="宋体" w:hAnsi="宋体" w:cs="Arial"/>
                <w:kern w:val="0"/>
                <w:sz w:val="20"/>
                <w:szCs w:val="20"/>
                <w:shd w:val="clear" w:color="auto" w:fill="FFFFFF"/>
              </w:rPr>
              <w:instrText xml:space="preserve">Addin 项目总体目标</w:instrText>
            </w:r>
            <w:r>
              <w:rPr>
                <w:rFonts w:ascii="宋体" w:hAnsi="宋体" w:cs="Arial"/>
                <w:kern w:val="0"/>
                <w:sz w:val="20"/>
                <w:szCs w:val="20"/>
                <w:shd w:val="clear" w:color="auto" w:fill="FFFFFF"/>
              </w:rPr>
              <w:fldChar w:fldCharType="separate"/>
            </w:r>
            <w:r>
              <w:rPr>
                <w:rFonts w:hint="eastAsia" w:ascii="宋体" w:hAnsi="宋体" w:cs="Arial"/>
                <w:color w:val="000000"/>
                <w:kern w:val="0"/>
                <w:sz w:val="20"/>
                <w:szCs w:val="20"/>
                <w:highlight w:val="none"/>
                <w:shd w:val="clear" w:color="FFFFFF" w:fill="FFFFFF"/>
                <w:lang w:eastAsia="zh-CN"/>
              </w:rPr>
              <w:t>开展鄂楚文化研究相关的活动，出版《首届鄂楚文化研讨会论文集》。</w:t>
            </w:r>
            <w:r>
              <w:rPr>
                <w:rFonts w:ascii="宋体" w:hAnsi="宋体" w:cs="Arial"/>
                <w:kern w:val="0"/>
                <w:sz w:val="20"/>
                <w:szCs w:val="20"/>
                <w:highlight w:val="darkRed"/>
                <w:shd w:val="clear" w:color="auto" w:fill="FFFFFF"/>
              </w:rPr>
              <w:fldChar w:fldCharType="end"/>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已完成。</w:t>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绩</w:t>
            </w:r>
            <w:r>
              <w:rPr>
                <w:rFonts w:hint="eastAsia" w:ascii="宋体" w:hAnsi="宋体" w:cs="宋体"/>
                <w:kern w:val="0"/>
                <w:sz w:val="18"/>
                <w:szCs w:val="18"/>
              </w:rPr>
              <w:br w:type="textWrapping"/>
            </w:r>
            <w:r>
              <w:rPr>
                <w:rFonts w:hint="eastAsia" w:ascii="宋体" w:hAnsi="宋体" w:cs="宋体"/>
                <w:kern w:val="0"/>
                <w:sz w:val="18"/>
                <w:szCs w:val="18"/>
              </w:rPr>
              <w:t>效</w:t>
            </w:r>
            <w:r>
              <w:rPr>
                <w:rFonts w:hint="eastAsia" w:ascii="宋体" w:hAnsi="宋体" w:cs="宋体"/>
                <w:kern w:val="0"/>
                <w:sz w:val="18"/>
                <w:szCs w:val="18"/>
              </w:rPr>
              <w:br w:type="textWrapping"/>
            </w:r>
            <w:r>
              <w:rPr>
                <w:rFonts w:hint="eastAsia" w:ascii="宋体" w:hAnsi="宋体" w:cs="宋体"/>
                <w:kern w:val="0"/>
                <w:sz w:val="18"/>
                <w:szCs w:val="18"/>
              </w:rPr>
              <w:t>指</w:t>
            </w:r>
            <w:r>
              <w:rPr>
                <w:rFonts w:hint="eastAsia" w:ascii="宋体" w:hAnsi="宋体" w:cs="宋体"/>
                <w:kern w:val="0"/>
                <w:sz w:val="18"/>
                <w:szCs w:val="18"/>
              </w:rPr>
              <w:br w:type="textWrapping"/>
            </w:r>
            <w:r>
              <w:rPr>
                <w:rFonts w:hint="eastAsia" w:ascii="宋体" w:hAnsi="宋体" w:cs="宋体"/>
                <w:kern w:val="0"/>
                <w:sz w:val="18"/>
                <w:szCs w:val="18"/>
              </w:rPr>
              <w:t>标</w:t>
            </w:r>
          </w:p>
        </w:tc>
        <w:tc>
          <w:tcPr>
            <w:tcW w:w="9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一级指标</w:t>
            </w:r>
          </w:p>
        </w:tc>
        <w:tc>
          <w:tcPr>
            <w:tcW w:w="111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二级指标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三级指标</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年度</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指标值</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实际</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分值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得分</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偏差原因分析及改进措施</w:t>
            </w:r>
          </w:p>
        </w:tc>
      </w:tr>
      <w:tr>
        <w:tblPrEx>
          <w:tblCellMar>
            <w:top w:w="0" w:type="dxa"/>
            <w:left w:w="108" w:type="dxa"/>
            <w:bottom w:w="0" w:type="dxa"/>
            <w:right w:w="108" w:type="dxa"/>
          </w:tblCellMar>
        </w:tblPrEx>
        <w:trPr>
          <w:trHeight w:val="87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产出指标</w:t>
            </w: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数量指标</w:t>
            </w:r>
          </w:p>
        </w:tc>
        <w:tc>
          <w:tcPr>
            <w:tcW w:w="2148"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宋体" w:hAnsi="宋体" w:cs="宋体"/>
                <w:kern w:val="0"/>
                <w:sz w:val="24"/>
                <w:szCs w:val="24"/>
              </w:rPr>
            </w:pPr>
            <w:r>
              <w:rPr>
                <w:rFonts w:hint="eastAsia"/>
                <w:color w:val="000000"/>
                <w:sz w:val="24"/>
                <w:szCs w:val="24"/>
                <w:shd w:val="clear" w:color="FFFFFF" w:fill="FFFFFF"/>
              </w:rPr>
              <w:t>出版论文集</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color w:val="000000"/>
                <w:shd w:val="clear" w:color="FFFFFF" w:fill="FFFFFF"/>
              </w:rPr>
              <w:t>1000册</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1000册</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80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80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1952"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社会效益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kern w:val="0"/>
                <w:sz w:val="24"/>
                <w:szCs w:val="24"/>
              </w:rPr>
            </w:pPr>
            <w:r>
              <w:rPr>
                <w:rFonts w:hint="eastAsia"/>
                <w:color w:val="000000"/>
                <w:sz w:val="24"/>
                <w:szCs w:val="24"/>
                <w:shd w:val="clear" w:color="FFFFFF" w:fill="FFFFFF"/>
              </w:rPr>
              <w:t>充分挖掘吴楚历史文化，提升城市品味方面作深入研究</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542"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生态效益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1402"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可持续影响指标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1163"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731"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满意度</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556"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9"/>
                <w:szCs w:val="19"/>
              </w:rPr>
            </w:pP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423" w:hRule="exact"/>
          <w:jc w:val="center"/>
        </w:trPr>
        <w:tc>
          <w:tcPr>
            <w:tcW w:w="6529"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总分</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454" w:hRule="exact"/>
          <w:jc w:val="center"/>
        </w:trPr>
        <w:tc>
          <w:tcPr>
            <w:tcW w:w="9080" w:type="dxa"/>
            <w:gridSpan w:val="14"/>
            <w:tcBorders>
              <w:top w:val="nil"/>
              <w:left w:val="nil"/>
              <w:bottom w:val="nil"/>
              <w:right w:val="nil"/>
            </w:tcBorders>
            <w:noWrap w:val="0"/>
            <w:vAlign w:val="center"/>
          </w:tcPr>
          <w:p>
            <w:pPr>
              <w:widowControl/>
              <w:spacing w:line="320" w:lineRule="exact"/>
              <w:jc w:val="center"/>
              <w:rPr>
                <w:rFonts w:ascii="宋体" w:hAnsi="宋体" w:eastAsia="宋体" w:cs="宋体"/>
                <w:b/>
                <w:bCs/>
                <w:kern w:val="0"/>
                <w:sz w:val="32"/>
                <w:szCs w:val="32"/>
              </w:rPr>
            </w:pPr>
            <w:r>
              <w:rPr>
                <w:rFonts w:hint="eastAsia" w:ascii="宋体" w:hAnsi="宋体" w:eastAsia="宋体" w:cs="宋体"/>
                <w:b/>
                <w:bCs/>
                <w:kern w:val="0"/>
                <w:sz w:val="32"/>
                <w:szCs w:val="32"/>
              </w:rPr>
              <w:t>项目支出绩效自评表</w:t>
            </w:r>
          </w:p>
        </w:tc>
      </w:tr>
      <w:tr>
        <w:tblPrEx>
          <w:tblCellMar>
            <w:top w:w="0" w:type="dxa"/>
            <w:left w:w="108" w:type="dxa"/>
            <w:bottom w:w="0" w:type="dxa"/>
            <w:right w:w="108" w:type="dxa"/>
          </w:tblCellMar>
        </w:tblPrEx>
        <w:trPr>
          <w:trHeight w:val="201" w:hRule="atLeast"/>
          <w:jc w:val="center"/>
        </w:trPr>
        <w:tc>
          <w:tcPr>
            <w:tcW w:w="9080" w:type="dxa"/>
            <w:gridSpan w:val="14"/>
            <w:tcBorders>
              <w:top w:val="nil"/>
              <w:left w:val="nil"/>
              <w:bottom w:val="nil"/>
              <w:right w:val="nil"/>
            </w:tcBorders>
            <w:noWrap w:val="0"/>
            <w:vAlign w:val="top"/>
          </w:tcPr>
          <w:p>
            <w:pPr>
              <w:widowControl/>
              <w:jc w:val="center"/>
              <w:rPr>
                <w:rFonts w:ascii="宋体" w:hAnsi="宋体" w:eastAsia="宋体" w:cs="宋体"/>
                <w:kern w:val="0"/>
                <w:sz w:val="22"/>
              </w:rPr>
            </w:pPr>
            <w:r>
              <w:rPr>
                <w:rFonts w:hint="eastAsia" w:ascii="宋体" w:hAnsi="宋体" w:eastAsia="宋体" w:cs="宋体"/>
                <w:kern w:val="0"/>
                <w:sz w:val="22"/>
              </w:rPr>
              <w:t>（202</w:t>
            </w:r>
            <w:r>
              <w:rPr>
                <w:rFonts w:hint="eastAsia" w:ascii="宋体" w:hAnsi="宋体" w:cs="宋体"/>
                <w:kern w:val="0"/>
                <w:sz w:val="22"/>
                <w:lang w:val="en-US" w:eastAsia="zh-CN"/>
              </w:rPr>
              <w:t>1</w:t>
            </w:r>
            <w:r>
              <w:rPr>
                <w:rFonts w:hint="eastAsia" w:ascii="宋体" w:hAnsi="宋体" w:eastAsia="宋体" w:cs="宋体"/>
                <w:kern w:val="0"/>
                <w:sz w:val="22"/>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7512"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cs="宋体"/>
                <w:kern w:val="0"/>
                <w:sz w:val="18"/>
                <w:szCs w:val="18"/>
              </w:rPr>
              <w:fldChar w:fldCharType="begin">
                <w:fldData xml:space="preserve">RABEAEIAMwBGADEAOAAwADkAOAAzADEANAA2ADQARQBBADUAMwBGAEYAMgA0ADEANAAzADUAQgAx
ADMAMgA4AA==
</w:fldData>
              </w:fldChar>
            </w:r>
            <w:r>
              <w:rPr>
                <w:rFonts w:hint="eastAsia" w:ascii="宋体" w:hAnsi="宋体" w:cs="宋体"/>
                <w:kern w:val="0"/>
                <w:sz w:val="18"/>
                <w:szCs w:val="18"/>
              </w:rPr>
              <w:instrText xml:space="preserve">Addin 项目名称</w:instrText>
            </w:r>
            <w:r>
              <w:rPr>
                <w:rFonts w:hint="eastAsia" w:ascii="宋体" w:hAnsi="宋体" w:cs="宋体"/>
                <w:kern w:val="0"/>
                <w:sz w:val="18"/>
                <w:szCs w:val="18"/>
              </w:rPr>
              <w:fldChar w:fldCharType="separate"/>
            </w:r>
            <w:r>
              <w:rPr>
                <w:rFonts w:hint="eastAsia" w:ascii="宋体" w:hAnsi="宋体" w:cs="宋体"/>
                <w:color w:val="000000"/>
                <w:kern w:val="0"/>
                <w:sz w:val="18"/>
                <w:szCs w:val="18"/>
              </w:rPr>
              <w:t>鄂州市博物馆免费运行</w:t>
            </w:r>
            <w:r>
              <w:rPr>
                <w:rFonts w:hint="eastAsia" w:ascii="宋体" w:hAnsi="宋体" w:cs="宋体"/>
                <w:kern w:val="0"/>
                <w:sz w:val="18"/>
                <w:szCs w:val="18"/>
              </w:rPr>
              <w:fldChar w:fldCharType="end"/>
            </w:r>
            <w:r>
              <w:rPr>
                <w:rFonts w:hint="eastAsia" w:ascii="宋体" w:hAnsi="宋体" w:cs="宋体"/>
                <w:kern w:val="0"/>
                <w:sz w:val="18"/>
                <w:szCs w:val="18"/>
              </w:rPr>
              <w:t>专项经费</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主管部门</w:t>
            </w:r>
          </w:p>
        </w:tc>
        <w:tc>
          <w:tcPr>
            <w:tcW w:w="41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鄂州市文化和旅游局</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实施单位</w:t>
            </w:r>
          </w:p>
        </w:tc>
        <w:tc>
          <w:tcPr>
            <w:tcW w:w="226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鄂州市博物馆</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项目资金</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（万元）</w:t>
            </w: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年初预算数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530</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530</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530</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100</w:t>
            </w:r>
          </w:p>
        </w:tc>
      </w:tr>
      <w:tr>
        <w:tblPrEx>
          <w:tblCellMar>
            <w:top w:w="0" w:type="dxa"/>
            <w:left w:w="108" w:type="dxa"/>
            <w:bottom w:w="0" w:type="dxa"/>
            <w:right w:w="108" w:type="dxa"/>
          </w:tblCellMar>
        </w:tblPrEx>
        <w:trPr>
          <w:trHeight w:val="305"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其中：当年财政拨款</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350</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cs="宋体"/>
                <w:kern w:val="0"/>
                <w:sz w:val="18"/>
                <w:szCs w:val="18"/>
                <w:lang w:val="en-US" w:eastAsia="zh-CN"/>
              </w:rPr>
              <w:t>350</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350</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5"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上年结转资金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180</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180</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180</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年度总体目标</w:t>
            </w:r>
          </w:p>
        </w:tc>
        <w:tc>
          <w:tcPr>
            <w:tcW w:w="509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预期目标</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trHeight w:val="1782" w:hRule="exact"/>
          <w:jc w:val="center"/>
        </w:trPr>
        <w:tc>
          <w:tcPr>
            <w:tcW w:w="58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090" w:type="dxa"/>
            <w:gridSpan w:val="6"/>
            <w:tcBorders>
              <w:top w:val="single" w:color="auto" w:sz="4" w:space="0"/>
              <w:left w:val="nil"/>
              <w:bottom w:val="single" w:color="auto" w:sz="4" w:space="0"/>
              <w:right w:val="single" w:color="auto" w:sz="4" w:space="0"/>
            </w:tcBorders>
            <w:noWrap w:val="0"/>
            <w:vAlign w:val="center"/>
          </w:tcPr>
          <w:p>
            <w:pPr>
              <w:jc w:val="left"/>
              <w:rPr>
                <w:sz w:val="18"/>
                <w:szCs w:val="18"/>
              </w:rPr>
            </w:pPr>
            <w:r>
              <w:rPr>
                <w:rFonts w:ascii="宋体" w:hAnsi="宋体" w:cs="Arial"/>
                <w:kern w:val="0"/>
                <w:sz w:val="20"/>
                <w:szCs w:val="20"/>
                <w:shd w:val="clear" w:color="auto" w:fill="FFFFFF"/>
              </w:rPr>
              <w:fldChar w:fldCharType="begin">
                <w:fldData xml:space="preserve">MgA3AEYANQAyAEYAMAA1ADMANwA3AEMANAA0ADYANwA4ADQAQwA5ADAAOQBCADgANQAxADEANgBB
ADgARgA0AA==
</w:fldData>
              </w:fldChar>
            </w:r>
            <w:r>
              <w:rPr>
                <w:rFonts w:ascii="宋体" w:hAnsi="宋体" w:cs="Arial"/>
                <w:kern w:val="0"/>
                <w:sz w:val="20"/>
                <w:szCs w:val="20"/>
                <w:shd w:val="clear" w:color="auto" w:fill="FFFFFF"/>
              </w:rPr>
              <w:instrText xml:space="preserve">Addin 项目绩效目标</w:instrText>
            </w:r>
            <w:r>
              <w:rPr>
                <w:rFonts w:ascii="宋体" w:hAnsi="宋体" w:cs="Arial"/>
                <w:kern w:val="0"/>
                <w:sz w:val="20"/>
                <w:szCs w:val="20"/>
                <w:shd w:val="clear" w:color="auto" w:fill="FFFFFF"/>
              </w:rPr>
              <w:fldChar w:fldCharType="separate"/>
            </w:r>
            <w:r>
              <w:rPr>
                <w:rFonts w:ascii="宋体" w:hAnsi="宋体" w:cs="Arial"/>
                <w:color w:val="000000"/>
                <w:kern w:val="0"/>
                <w:sz w:val="20"/>
                <w:szCs w:val="20"/>
                <w:shd w:val="clear" w:color="FFFFFF" w:fill="FFFFFF"/>
              </w:rPr>
              <w:t>1.举办“吴都古韵”文博小课堂每周课堂50场，传统节假日活动15场，五.一八国际博物馆日活动1场，外展交流进校园社教活动20场，巡展8场等。2.充分发挥贺龙军部旧址纪念馆爱国教育基地的作用。3.预计开放国保单位观音阁和省保单位庾亮楼。</w:t>
            </w:r>
            <w:r>
              <w:rPr>
                <w:rFonts w:ascii="宋体" w:hAnsi="宋体" w:cs="Arial"/>
                <w:kern w:val="0"/>
                <w:sz w:val="20"/>
                <w:szCs w:val="20"/>
                <w:shd w:val="clear" w:color="auto" w:fill="FFFFFF"/>
              </w:rPr>
              <w:fldChar w:fldCharType="end"/>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已完成。</w:t>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绩</w:t>
            </w:r>
            <w:r>
              <w:rPr>
                <w:rFonts w:hint="eastAsia" w:ascii="宋体" w:hAnsi="宋体" w:cs="宋体"/>
                <w:kern w:val="0"/>
                <w:sz w:val="18"/>
                <w:szCs w:val="18"/>
              </w:rPr>
              <w:br w:type="textWrapping"/>
            </w:r>
            <w:r>
              <w:rPr>
                <w:rFonts w:hint="eastAsia" w:ascii="宋体" w:hAnsi="宋体" w:cs="宋体"/>
                <w:kern w:val="0"/>
                <w:sz w:val="18"/>
                <w:szCs w:val="18"/>
              </w:rPr>
              <w:t>效</w:t>
            </w:r>
            <w:r>
              <w:rPr>
                <w:rFonts w:hint="eastAsia" w:ascii="宋体" w:hAnsi="宋体" w:cs="宋体"/>
                <w:kern w:val="0"/>
                <w:sz w:val="18"/>
                <w:szCs w:val="18"/>
              </w:rPr>
              <w:br w:type="textWrapping"/>
            </w:r>
            <w:r>
              <w:rPr>
                <w:rFonts w:hint="eastAsia" w:ascii="宋体" w:hAnsi="宋体" w:cs="宋体"/>
                <w:kern w:val="0"/>
                <w:sz w:val="18"/>
                <w:szCs w:val="18"/>
              </w:rPr>
              <w:t>指</w:t>
            </w:r>
            <w:r>
              <w:rPr>
                <w:rFonts w:hint="eastAsia" w:ascii="宋体" w:hAnsi="宋体" w:cs="宋体"/>
                <w:kern w:val="0"/>
                <w:sz w:val="18"/>
                <w:szCs w:val="18"/>
              </w:rPr>
              <w:br w:type="textWrapping"/>
            </w:r>
            <w:r>
              <w:rPr>
                <w:rFonts w:hint="eastAsia" w:ascii="宋体" w:hAnsi="宋体" w:cs="宋体"/>
                <w:kern w:val="0"/>
                <w:sz w:val="18"/>
                <w:szCs w:val="18"/>
              </w:rPr>
              <w:t>标</w:t>
            </w:r>
          </w:p>
        </w:tc>
        <w:tc>
          <w:tcPr>
            <w:tcW w:w="9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一级指标</w:t>
            </w:r>
          </w:p>
        </w:tc>
        <w:tc>
          <w:tcPr>
            <w:tcW w:w="111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二级指标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三级指标</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年度</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指标值</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实际</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分值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得分</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偏差原因分析及改进措施</w:t>
            </w:r>
          </w:p>
        </w:tc>
      </w:tr>
      <w:tr>
        <w:tblPrEx>
          <w:tblCellMar>
            <w:top w:w="0" w:type="dxa"/>
            <w:left w:w="108" w:type="dxa"/>
            <w:bottom w:w="0" w:type="dxa"/>
            <w:right w:w="108" w:type="dxa"/>
          </w:tblCellMar>
        </w:tblPrEx>
        <w:trPr>
          <w:trHeight w:val="87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产出指标</w:t>
            </w: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数量指标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kern w:val="0"/>
                <w:sz w:val="18"/>
                <w:szCs w:val="18"/>
              </w:rPr>
            </w:pPr>
            <w:r>
              <w:rPr>
                <w:rFonts w:hint="eastAsia" w:ascii="宋体" w:hAnsi="宋体" w:cs="宋体"/>
                <w:color w:val="000000"/>
                <w:sz w:val="18"/>
                <w:szCs w:val="18"/>
              </w:rPr>
              <w:t>“吴都古韵”文博小课堂</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50场</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color w:val="000000"/>
                <w:sz w:val="20"/>
                <w:szCs w:val="20"/>
              </w:rPr>
              <w:t>≥50场</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8</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8</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color w:val="000000"/>
                <w:sz w:val="20"/>
                <w:szCs w:val="20"/>
              </w:rPr>
              <w:t>传统节假日活动</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15场</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color w:val="000000"/>
                <w:sz w:val="20"/>
                <w:szCs w:val="20"/>
              </w:rPr>
              <w:t>≥15场</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83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color w:val="000000"/>
                <w:sz w:val="20"/>
                <w:szCs w:val="20"/>
              </w:rPr>
              <w:t>寒暑假志愿者培训课程</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2场</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color w:val="000000"/>
                <w:sz w:val="20"/>
                <w:szCs w:val="20"/>
              </w:rPr>
              <w:t>≥</w:t>
            </w:r>
            <w:r>
              <w:rPr>
                <w:rFonts w:hint="eastAsia" w:ascii="宋体" w:hAnsi="宋体" w:cs="宋体"/>
                <w:color w:val="000000"/>
                <w:sz w:val="20"/>
                <w:szCs w:val="20"/>
                <w:lang w:val="en-US" w:eastAsia="zh-CN"/>
              </w:rPr>
              <w:t>2</w:t>
            </w:r>
            <w:r>
              <w:rPr>
                <w:rFonts w:hint="eastAsia" w:ascii="宋体" w:hAnsi="宋体" w:cs="宋体"/>
                <w:color w:val="000000"/>
                <w:sz w:val="20"/>
                <w:szCs w:val="20"/>
              </w:rPr>
              <w:t>场</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cs="宋体"/>
                <w:kern w:val="0"/>
                <w:sz w:val="18"/>
                <w:szCs w:val="18"/>
                <w:lang w:val="en-US" w:eastAsia="zh-CN"/>
              </w:rPr>
              <w:t>2</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696"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color w:val="000000"/>
                <w:sz w:val="20"/>
                <w:szCs w:val="20"/>
              </w:rPr>
              <w:t>外展交流、进校园社教活动</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20场</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color w:val="000000"/>
                <w:sz w:val="20"/>
                <w:szCs w:val="20"/>
              </w:rPr>
              <w:t>≥20场</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1131"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color w:val="000000"/>
                <w:sz w:val="20"/>
                <w:szCs w:val="20"/>
              </w:rPr>
              <w:t>完成鄂州市博物馆智慧安全用电“电气火灾监控系统”项目</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1项</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color w:val="000000"/>
                <w:sz w:val="20"/>
                <w:szCs w:val="20"/>
              </w:rPr>
              <w:t>≥</w:t>
            </w:r>
            <w:r>
              <w:rPr>
                <w:rFonts w:hint="eastAsia" w:ascii="宋体" w:hAnsi="宋体" w:cs="宋体"/>
                <w:kern w:val="0"/>
                <w:sz w:val="18"/>
                <w:szCs w:val="18"/>
              </w:rPr>
              <w:t>1项</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7</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7</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722"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color w:val="000000"/>
                <w:sz w:val="20"/>
                <w:szCs w:val="20"/>
              </w:rPr>
              <w:t>五.一八国际博物馆日活动</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1场</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color w:val="000000"/>
                <w:sz w:val="20"/>
                <w:szCs w:val="20"/>
              </w:rPr>
              <w:t>≥</w:t>
            </w:r>
            <w:r>
              <w:rPr>
                <w:rFonts w:hint="eastAsia" w:ascii="宋体" w:hAnsi="宋体" w:cs="宋体"/>
                <w:kern w:val="0"/>
                <w:sz w:val="18"/>
                <w:szCs w:val="18"/>
              </w:rPr>
              <w:t>1场</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color w:val="000000"/>
                <w:sz w:val="20"/>
                <w:szCs w:val="20"/>
              </w:rPr>
              <w:t>巡展</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8场</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color w:val="000000"/>
                <w:sz w:val="20"/>
                <w:szCs w:val="20"/>
              </w:rPr>
              <w:t>≥8场</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color w:val="000000"/>
                <w:sz w:val="20"/>
                <w:szCs w:val="20"/>
              </w:rPr>
              <w:t>志愿者表彰大会</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1场</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color w:val="000000"/>
                <w:sz w:val="20"/>
                <w:szCs w:val="20"/>
              </w:rPr>
              <w:t>≥</w:t>
            </w:r>
            <w:r>
              <w:rPr>
                <w:rFonts w:hint="eastAsia" w:ascii="宋体" w:hAnsi="宋体" w:cs="宋体"/>
                <w:kern w:val="0"/>
                <w:sz w:val="18"/>
                <w:szCs w:val="18"/>
              </w:rPr>
              <w:t>1场</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529"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eastAsia="宋体" w:cs="宋体"/>
                <w:color w:val="000000"/>
                <w:kern w:val="0"/>
                <w:sz w:val="19"/>
                <w:szCs w:val="19"/>
              </w:rPr>
              <w:t>博物馆参观人次</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10万人次</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color w:val="000000"/>
                <w:sz w:val="20"/>
                <w:szCs w:val="20"/>
              </w:rPr>
              <w:t>≥10万人次</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8</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8</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9"/>
                <w:szCs w:val="19"/>
              </w:rPr>
            </w:pPr>
            <w:r>
              <w:rPr>
                <w:rFonts w:hint="eastAsia" w:ascii="宋体" w:hAnsi="宋体" w:eastAsia="宋体" w:cs="宋体"/>
                <w:color w:val="000000"/>
                <w:kern w:val="0"/>
                <w:sz w:val="19"/>
                <w:szCs w:val="19"/>
              </w:rPr>
              <w:t>固定展览展示项目数量</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5个</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color w:val="000000"/>
                <w:sz w:val="20"/>
                <w:szCs w:val="20"/>
              </w:rPr>
              <w:t>≥</w:t>
            </w:r>
            <w:r>
              <w:rPr>
                <w:rFonts w:hint="eastAsia" w:ascii="宋体" w:hAnsi="宋体" w:cs="宋体"/>
                <w:kern w:val="0"/>
                <w:sz w:val="18"/>
                <w:szCs w:val="18"/>
              </w:rPr>
              <w:t>5个</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9"/>
                <w:szCs w:val="19"/>
              </w:rPr>
            </w:pPr>
            <w:r>
              <w:rPr>
                <w:rFonts w:hint="eastAsia" w:ascii="宋体" w:hAnsi="宋体" w:eastAsia="宋体" w:cs="宋体"/>
                <w:color w:val="000000"/>
                <w:kern w:val="0"/>
                <w:sz w:val="19"/>
                <w:szCs w:val="19"/>
              </w:rPr>
              <w:t>临时展示</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4个</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color w:val="000000"/>
                <w:sz w:val="20"/>
                <w:szCs w:val="20"/>
              </w:rPr>
              <w:t>≥4个</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9"/>
                <w:szCs w:val="19"/>
              </w:rPr>
            </w:pPr>
            <w:r>
              <w:rPr>
                <w:rFonts w:hint="eastAsia" w:ascii="宋体" w:hAnsi="宋体" w:eastAsia="宋体" w:cs="宋体"/>
                <w:color w:val="000000"/>
                <w:kern w:val="0"/>
                <w:sz w:val="19"/>
                <w:szCs w:val="19"/>
              </w:rPr>
              <w:t>固定展览展示持续时间</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全年</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全年</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5</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648"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9"/>
                <w:szCs w:val="19"/>
              </w:rPr>
            </w:pPr>
            <w:r>
              <w:rPr>
                <w:rFonts w:hint="eastAsia" w:ascii="宋体" w:hAnsi="宋体" w:cs="宋体"/>
                <w:color w:val="000000"/>
                <w:sz w:val="20"/>
                <w:szCs w:val="20"/>
              </w:rPr>
              <w:t>临时</w:t>
            </w:r>
            <w:r>
              <w:rPr>
                <w:rFonts w:hint="eastAsia" w:ascii="宋体" w:hAnsi="宋体" w:eastAsia="宋体" w:cs="宋体"/>
                <w:color w:val="000000"/>
                <w:kern w:val="0"/>
                <w:sz w:val="19"/>
                <w:szCs w:val="19"/>
              </w:rPr>
              <w:t>展示时间</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color w:val="000000"/>
                <w:sz w:val="20"/>
                <w:szCs w:val="20"/>
              </w:rPr>
              <w:t>6-12月份</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color w:val="000000"/>
                <w:sz w:val="20"/>
                <w:szCs w:val="20"/>
              </w:rPr>
              <w:t>6-12月份</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58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质量指标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color w:val="000000"/>
                <w:sz w:val="20"/>
                <w:szCs w:val="20"/>
              </w:rPr>
              <w:t>亮化设施设备维护保养占比率</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20"/>
                <w:szCs w:val="20"/>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20"/>
                <w:szCs w:val="20"/>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271"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color w:val="000000"/>
                <w:sz w:val="20"/>
                <w:szCs w:val="20"/>
              </w:rPr>
              <w:t>外展交流、进校园、进社区、进军营、进机关、进企业、进农村社教活动民众参与率</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外展2次，进校园、进社区、进军营、进机关、进企业、进农村社教活动民众10次/年，参与率100%。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外展2次，进校园、进社区、进军营、进机关、进企业、进农村社教活动民众10次/年，参与率100%。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1276"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20"/>
                <w:szCs w:val="20"/>
              </w:rPr>
            </w:pPr>
            <w:r>
              <w:rPr>
                <w:rFonts w:hint="eastAsia" w:ascii="宋体" w:hAnsi="宋体" w:cs="宋体"/>
                <w:color w:val="000000"/>
                <w:kern w:val="0"/>
                <w:sz w:val="20"/>
                <w:szCs w:val="20"/>
              </w:rPr>
              <w:t>文博小课堂每周课堂民众</w:t>
            </w:r>
            <w:r>
              <w:rPr>
                <w:rFonts w:hint="eastAsia" w:ascii="宋体" w:hAnsi="宋体" w:cs="宋体"/>
                <w:kern w:val="0"/>
                <w:sz w:val="20"/>
                <w:szCs w:val="20"/>
              </w:rPr>
              <w:t>参与率</w:t>
            </w:r>
          </w:p>
          <w:p>
            <w:pPr>
              <w:widowControl/>
              <w:spacing w:line="240" w:lineRule="exact"/>
              <w:jc w:val="left"/>
              <w:rPr>
                <w:rFonts w:ascii="宋体" w:hAnsi="宋体" w:cs="宋体"/>
                <w:kern w:val="0"/>
                <w:sz w:val="20"/>
                <w:szCs w:val="20"/>
              </w:rPr>
            </w:pPr>
          </w:p>
          <w:p>
            <w:pPr>
              <w:widowControl/>
              <w:spacing w:line="240" w:lineRule="exact"/>
              <w:jc w:val="left"/>
              <w:rPr>
                <w:rFonts w:ascii="宋体" w:hAnsi="宋体" w:cs="宋体"/>
                <w:kern w:val="0"/>
                <w:sz w:val="20"/>
                <w:szCs w:val="20"/>
              </w:rPr>
            </w:pPr>
          </w:p>
          <w:p>
            <w:pPr>
              <w:widowControl/>
              <w:spacing w:line="240" w:lineRule="exact"/>
              <w:jc w:val="left"/>
              <w:rPr>
                <w:rFonts w:ascii="宋体" w:hAnsi="宋体" w:cs="宋体"/>
                <w:kern w:val="0"/>
                <w:sz w:val="18"/>
                <w:szCs w:val="18"/>
              </w:rPr>
            </w:pP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20"/>
                <w:szCs w:val="20"/>
              </w:rPr>
              <w:t>20次，每次15人，参与率100%。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20"/>
                <w:szCs w:val="20"/>
              </w:rPr>
              <w:t>20次，每次15人，参与率100%。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eastAsia="宋体" w:cs="宋体"/>
                <w:color w:val="000000"/>
                <w:kern w:val="0"/>
                <w:sz w:val="19"/>
                <w:szCs w:val="19"/>
              </w:rPr>
              <w:t>展览观众投诉率</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20"/>
                <w:szCs w:val="20"/>
              </w:rPr>
              <w:t>0.05%</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20"/>
                <w:szCs w:val="20"/>
              </w:rPr>
              <w:t>0.05%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成本指标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20"/>
                <w:szCs w:val="20"/>
              </w:rPr>
              <w:t>预算执行率</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20"/>
                <w:szCs w:val="20"/>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20"/>
                <w:szCs w:val="20"/>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112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效益指标</w:t>
            </w: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经济效益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kern w:val="0"/>
                <w:sz w:val="20"/>
                <w:szCs w:val="20"/>
              </w:rPr>
              <w:t>促进当地经济发展</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20"/>
                <w:szCs w:val="20"/>
              </w:rPr>
              <w:t>鄂州市GDP指标达标</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20"/>
                <w:szCs w:val="20"/>
              </w:rPr>
              <w:t>鄂州市GDP指标达标</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1952"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社会效益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color w:val="000000"/>
                <w:sz w:val="20"/>
                <w:szCs w:val="20"/>
              </w:rPr>
              <w:t>让群众了解我市的文化底蕴</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20"/>
                <w:szCs w:val="20"/>
              </w:rPr>
              <w:t>媒体关于博物馆开发相关历史文化关注5次。</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20"/>
                <w:szCs w:val="20"/>
              </w:rPr>
              <w:t>媒体关于博物馆开发相关历史文化关注5次。</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542"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生态效益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ascii="宋体" w:hAnsi="宋体" w:cs="宋体"/>
                <w:color w:val="000000"/>
                <w:sz w:val="20"/>
                <w:szCs w:val="20"/>
              </w:rPr>
              <w:t>优化周边居民生活环境</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20"/>
                <w:szCs w:val="20"/>
              </w:rPr>
              <w:t>扰民投诉率0%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20"/>
                <w:szCs w:val="20"/>
              </w:rPr>
              <w:t>扰民投诉率0%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1402"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可持续影响指标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r>
              <w:rPr>
                <w:rFonts w:hint="eastAsia" w:ascii="宋体" w:hAnsi="宋体" w:cs="宋体"/>
                <w:kern w:val="0"/>
                <w:sz w:val="20"/>
                <w:szCs w:val="20"/>
              </w:rPr>
              <w:t>吸引民众关注中华文化</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根据设计问卷回收统计，比例80%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根据设计问卷回收统计，比例80%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1163"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促进民众了解中华历史</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根据设计问卷回收统计，比例80%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根据设计问卷回收统计，比例80%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731"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满意度</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观众对巡展活动的体验满意度</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556"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9"/>
                <w:szCs w:val="19"/>
              </w:rPr>
            </w:pPr>
            <w:r>
              <w:rPr>
                <w:rFonts w:hint="eastAsia" w:ascii="宋体" w:hAnsi="宋体" w:cs="宋体"/>
                <w:kern w:val="0"/>
                <w:sz w:val="20"/>
                <w:szCs w:val="20"/>
              </w:rPr>
              <w:t>观众对志愿者解说的满意程度</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r>
              <w:rPr>
                <w:rFonts w:hint="eastAsia" w:ascii="宋体" w:hAnsi="宋体" w:cs="宋体"/>
                <w:kern w:val="0"/>
                <w:sz w:val="20"/>
                <w:szCs w:val="20"/>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2</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423" w:hRule="exact"/>
          <w:jc w:val="center"/>
        </w:trPr>
        <w:tc>
          <w:tcPr>
            <w:tcW w:w="6529"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总分</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bl>
    <w:p>
      <w:pPr>
        <w:widowControl/>
        <w:ind w:firstLine="400" w:firstLineChars="200"/>
        <w:rPr>
          <w:rFonts w:hint="eastAsia" w:ascii="仿宋_GB2312" w:hAnsi="宋体" w:eastAsia="仿宋_GB2312" w:cs="仿宋_GB2312"/>
          <w:kern w:val="0"/>
          <w:sz w:val="20"/>
          <w:szCs w:val="20"/>
        </w:rPr>
      </w:pPr>
    </w:p>
    <w:p>
      <w:pPr>
        <w:widowControl/>
        <w:ind w:firstLine="400" w:firstLineChars="200"/>
        <w:rPr>
          <w:rFonts w:hint="eastAsia" w:ascii="仿宋_GB2312" w:hAnsi="宋体" w:eastAsia="仿宋_GB2312" w:cs="仿宋_GB2312"/>
          <w:kern w:val="0"/>
          <w:sz w:val="20"/>
          <w:szCs w:val="20"/>
        </w:rPr>
      </w:pPr>
    </w:p>
    <w:p>
      <w:pPr>
        <w:widowControl/>
        <w:ind w:firstLine="400" w:firstLineChars="200"/>
        <w:rPr>
          <w:rFonts w:hint="eastAsia" w:ascii="仿宋_GB2312" w:hAnsi="宋体" w:eastAsia="仿宋_GB2312" w:cs="仿宋_GB2312"/>
          <w:kern w:val="0"/>
          <w:sz w:val="20"/>
          <w:szCs w:val="20"/>
        </w:rPr>
      </w:pPr>
    </w:p>
    <w:p>
      <w:pPr>
        <w:rPr>
          <w:rFonts w:ascii="宋体" w:hAnsi="宋体" w:eastAsia="宋体" w:cs="宋体"/>
          <w:bCs/>
          <w:kern w:val="0"/>
          <w:sz w:val="28"/>
          <w:szCs w:val="28"/>
        </w:rPr>
      </w:pPr>
    </w:p>
    <w:tbl>
      <w:tblPr>
        <w:tblStyle w:val="6"/>
        <w:tblW w:w="9080" w:type="dxa"/>
        <w:jc w:val="center"/>
        <w:tblLayout w:type="fixed"/>
        <w:tblCellMar>
          <w:top w:w="0" w:type="dxa"/>
          <w:left w:w="108" w:type="dxa"/>
          <w:bottom w:w="0" w:type="dxa"/>
          <w:right w:w="108" w:type="dxa"/>
        </w:tblCellMar>
      </w:tblPr>
      <w:tblGrid>
        <w:gridCol w:w="588"/>
        <w:gridCol w:w="980"/>
        <w:gridCol w:w="1112"/>
        <w:gridCol w:w="730"/>
        <w:gridCol w:w="1134"/>
        <w:gridCol w:w="284"/>
        <w:gridCol w:w="850"/>
        <w:gridCol w:w="851"/>
        <w:gridCol w:w="283"/>
        <w:gridCol w:w="284"/>
        <w:gridCol w:w="425"/>
        <w:gridCol w:w="142"/>
        <w:gridCol w:w="709"/>
        <w:gridCol w:w="708"/>
      </w:tblGrid>
      <w:tr>
        <w:tblPrEx>
          <w:tblCellMar>
            <w:top w:w="0" w:type="dxa"/>
            <w:left w:w="108" w:type="dxa"/>
            <w:bottom w:w="0" w:type="dxa"/>
            <w:right w:w="108" w:type="dxa"/>
          </w:tblCellMar>
        </w:tblPrEx>
        <w:trPr>
          <w:trHeight w:val="454" w:hRule="exact"/>
          <w:jc w:val="center"/>
        </w:trPr>
        <w:tc>
          <w:tcPr>
            <w:tcW w:w="9080" w:type="dxa"/>
            <w:gridSpan w:val="14"/>
            <w:tcBorders>
              <w:top w:val="nil"/>
              <w:left w:val="nil"/>
              <w:bottom w:val="nil"/>
              <w:right w:val="nil"/>
            </w:tcBorders>
            <w:noWrap w:val="0"/>
            <w:vAlign w:val="center"/>
          </w:tcPr>
          <w:p>
            <w:pPr>
              <w:widowControl/>
              <w:spacing w:line="320" w:lineRule="exact"/>
              <w:jc w:val="center"/>
              <w:rPr>
                <w:rFonts w:ascii="宋体" w:hAnsi="宋体" w:eastAsia="宋体" w:cs="宋体"/>
                <w:b/>
                <w:bCs/>
                <w:kern w:val="0"/>
                <w:sz w:val="32"/>
                <w:szCs w:val="32"/>
              </w:rPr>
            </w:pPr>
            <w:r>
              <w:rPr>
                <w:rFonts w:hint="eastAsia" w:ascii="宋体" w:hAnsi="宋体" w:eastAsia="宋体" w:cs="宋体"/>
                <w:b/>
                <w:bCs/>
                <w:kern w:val="0"/>
                <w:sz w:val="32"/>
                <w:szCs w:val="32"/>
              </w:rPr>
              <w:t>项目支出绩效自评表</w:t>
            </w:r>
          </w:p>
        </w:tc>
      </w:tr>
      <w:tr>
        <w:tblPrEx>
          <w:tblCellMar>
            <w:top w:w="0" w:type="dxa"/>
            <w:left w:w="108" w:type="dxa"/>
            <w:bottom w:w="0" w:type="dxa"/>
            <w:right w:w="108" w:type="dxa"/>
          </w:tblCellMar>
        </w:tblPrEx>
        <w:trPr>
          <w:trHeight w:val="201" w:hRule="atLeast"/>
          <w:jc w:val="center"/>
        </w:trPr>
        <w:tc>
          <w:tcPr>
            <w:tcW w:w="9080" w:type="dxa"/>
            <w:gridSpan w:val="14"/>
            <w:tcBorders>
              <w:top w:val="nil"/>
              <w:left w:val="nil"/>
              <w:bottom w:val="nil"/>
              <w:right w:val="nil"/>
            </w:tcBorders>
            <w:noWrap w:val="0"/>
            <w:vAlign w:val="top"/>
          </w:tcPr>
          <w:p>
            <w:pPr>
              <w:widowControl/>
              <w:jc w:val="center"/>
              <w:rPr>
                <w:rFonts w:ascii="宋体" w:hAnsi="宋体" w:eastAsia="宋体" w:cs="宋体"/>
                <w:kern w:val="0"/>
                <w:sz w:val="22"/>
              </w:rPr>
            </w:pPr>
            <w:r>
              <w:rPr>
                <w:rFonts w:hint="eastAsia" w:ascii="宋体" w:hAnsi="宋体" w:eastAsia="宋体" w:cs="宋体"/>
                <w:kern w:val="0"/>
                <w:sz w:val="22"/>
              </w:rPr>
              <w:t>（202</w:t>
            </w:r>
            <w:r>
              <w:rPr>
                <w:rFonts w:hint="eastAsia" w:ascii="宋体" w:hAnsi="宋体" w:cs="宋体"/>
                <w:kern w:val="0"/>
                <w:sz w:val="22"/>
                <w:lang w:val="en-US" w:eastAsia="zh-CN"/>
              </w:rPr>
              <w:t>1</w:t>
            </w:r>
            <w:r>
              <w:rPr>
                <w:rFonts w:hint="eastAsia" w:ascii="宋体" w:hAnsi="宋体" w:eastAsia="宋体" w:cs="宋体"/>
                <w:kern w:val="0"/>
                <w:sz w:val="22"/>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7512"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ascii="宋体" w:hAnsi="宋体" w:cs="Arial"/>
                <w:kern w:val="0"/>
                <w:sz w:val="20"/>
                <w:szCs w:val="20"/>
                <w:shd w:val="clear" w:color="auto" w:fill="FFFFFF"/>
              </w:rPr>
              <w:fldChar w:fldCharType="begin">
                <w:fldData xml:space="preserve">RABEAEIAMwBGADEAOAAwADkAOAAzADEANAA2ADQARQBBADUAMwBGAEYAMgA0ADEANAAzADUAQgAx
ADMAMgA4AA==
</w:fldData>
              </w:fldChar>
            </w:r>
            <w:r>
              <w:rPr>
                <w:rFonts w:ascii="宋体" w:hAnsi="宋体" w:cs="Arial"/>
                <w:kern w:val="0"/>
                <w:sz w:val="20"/>
                <w:szCs w:val="20"/>
                <w:shd w:val="clear" w:color="auto" w:fill="FFFFFF"/>
              </w:rPr>
              <w:instrText xml:space="preserve">Addin 项目名称</w:instrText>
            </w:r>
            <w:r>
              <w:rPr>
                <w:rFonts w:ascii="宋体" w:hAnsi="宋体" w:cs="Arial"/>
                <w:kern w:val="0"/>
                <w:sz w:val="20"/>
                <w:szCs w:val="20"/>
                <w:shd w:val="clear" w:color="auto" w:fill="FFFFFF"/>
              </w:rPr>
              <w:fldChar w:fldCharType="separate"/>
            </w:r>
            <w:r>
              <w:rPr>
                <w:rFonts w:hint="eastAsia" w:ascii="宋体" w:hAnsi="宋体" w:cs="Arial"/>
                <w:color w:val="000000"/>
                <w:kern w:val="0"/>
                <w:sz w:val="20"/>
                <w:szCs w:val="20"/>
                <w:highlight w:val="none"/>
                <w:shd w:val="clear" w:color="FFFFFF" w:fill="FFFFFF"/>
                <w:lang w:eastAsia="zh-CN"/>
              </w:rPr>
              <w:t>考古</w:t>
            </w:r>
            <w:r>
              <w:rPr>
                <w:rFonts w:ascii="宋体" w:hAnsi="宋体" w:cs="Arial"/>
                <w:kern w:val="0"/>
                <w:sz w:val="20"/>
                <w:szCs w:val="20"/>
                <w:highlight w:val="darkRed"/>
                <w:shd w:val="clear" w:color="auto" w:fill="FFFFFF"/>
              </w:rPr>
              <w:fldChar w:fldCharType="end"/>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主管部门</w:t>
            </w:r>
          </w:p>
        </w:tc>
        <w:tc>
          <w:tcPr>
            <w:tcW w:w="41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鄂州市文化和旅游局</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实施单位</w:t>
            </w:r>
          </w:p>
        </w:tc>
        <w:tc>
          <w:tcPr>
            <w:tcW w:w="226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鄂州市博物馆</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项目资金</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（万元）</w:t>
            </w: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年初预算数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550</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550</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default" w:ascii="宋体" w:hAnsi="宋体" w:eastAsia="宋体" w:cs="宋体"/>
                <w:kern w:val="0"/>
                <w:sz w:val="18"/>
                <w:szCs w:val="18"/>
                <w:lang w:val="en-US" w:eastAsia="zh-CN"/>
              </w:rPr>
              <w:t>458</w:t>
            </w:r>
            <w:r>
              <w:rPr>
                <w:rFonts w:hint="eastAsia" w:ascii="宋体" w:hAnsi="宋体" w:cs="宋体"/>
                <w:kern w:val="0"/>
                <w:sz w:val="18"/>
                <w:szCs w:val="18"/>
                <w:lang w:val="en-US" w:eastAsia="zh-CN"/>
              </w:rPr>
              <w:t>.</w:t>
            </w:r>
            <w:r>
              <w:rPr>
                <w:rFonts w:hint="default" w:ascii="宋体" w:hAnsi="宋体" w:eastAsia="宋体" w:cs="宋体"/>
                <w:kern w:val="0"/>
                <w:sz w:val="18"/>
                <w:szCs w:val="18"/>
                <w:lang w:val="en-US" w:eastAsia="zh-CN"/>
              </w:rPr>
              <w:t>8</w:t>
            </w:r>
            <w:r>
              <w:rPr>
                <w:rFonts w:hint="eastAsia" w:ascii="宋体" w:hAnsi="宋体" w:cs="宋体"/>
                <w:kern w:val="0"/>
                <w:sz w:val="18"/>
                <w:szCs w:val="18"/>
                <w:lang w:val="en-US" w:eastAsia="zh-CN"/>
              </w:rPr>
              <w:t>8</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100</w:t>
            </w:r>
          </w:p>
        </w:tc>
      </w:tr>
      <w:tr>
        <w:tblPrEx>
          <w:tblCellMar>
            <w:top w:w="0" w:type="dxa"/>
            <w:left w:w="108" w:type="dxa"/>
            <w:bottom w:w="0" w:type="dxa"/>
            <w:right w:w="108" w:type="dxa"/>
          </w:tblCellMar>
        </w:tblPrEx>
        <w:trPr>
          <w:trHeight w:val="257"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其中：当年财政拨款</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550</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550</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458.88</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5"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上年结转资金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年度总体目标</w:t>
            </w:r>
          </w:p>
        </w:tc>
        <w:tc>
          <w:tcPr>
            <w:tcW w:w="509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预期目标</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trHeight w:val="1782" w:hRule="exact"/>
          <w:jc w:val="center"/>
        </w:trPr>
        <w:tc>
          <w:tcPr>
            <w:tcW w:w="58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090" w:type="dxa"/>
            <w:gridSpan w:val="6"/>
            <w:tcBorders>
              <w:top w:val="single" w:color="auto" w:sz="4" w:space="0"/>
              <w:left w:val="nil"/>
              <w:bottom w:val="single" w:color="auto" w:sz="4" w:space="0"/>
              <w:right w:val="single" w:color="auto" w:sz="4" w:space="0"/>
            </w:tcBorders>
            <w:noWrap w:val="0"/>
            <w:vAlign w:val="center"/>
          </w:tcPr>
          <w:p>
            <w:pPr>
              <w:jc w:val="left"/>
              <w:rPr>
                <w:sz w:val="18"/>
                <w:szCs w:val="18"/>
              </w:rPr>
            </w:pPr>
            <w:r>
              <w:rPr>
                <w:rFonts w:ascii="宋体" w:hAnsi="宋体" w:cs="Arial"/>
                <w:kern w:val="0"/>
                <w:sz w:val="20"/>
                <w:szCs w:val="20"/>
                <w:shd w:val="clear" w:color="auto" w:fill="FFFFFF"/>
              </w:rPr>
              <w:fldChar w:fldCharType="begin">
                <w:fldData xml:space="preserve">RQA1ADcAOABGADIANwBDADIAMgA3AEIANAAzADQAQwBCAEYANQBFADEANwBGAEYANgA0ADQAMQBG
AEUANQA3AA==
</w:fldData>
              </w:fldChar>
            </w:r>
            <w:r>
              <w:rPr>
                <w:rFonts w:ascii="宋体" w:hAnsi="宋体" w:cs="Arial"/>
                <w:kern w:val="0"/>
                <w:sz w:val="20"/>
                <w:szCs w:val="20"/>
                <w:shd w:val="clear" w:color="auto" w:fill="FFFFFF"/>
              </w:rPr>
              <w:instrText xml:space="preserve">Addin 项目概况</w:instrText>
            </w:r>
            <w:r>
              <w:rPr>
                <w:rFonts w:ascii="宋体" w:hAnsi="宋体" w:cs="Arial"/>
                <w:kern w:val="0"/>
                <w:sz w:val="20"/>
                <w:szCs w:val="20"/>
                <w:shd w:val="clear" w:color="auto" w:fill="FFFFFF"/>
              </w:rPr>
              <w:fldChar w:fldCharType="separate"/>
            </w:r>
            <w:r>
              <w:rPr>
                <w:rFonts w:hint="eastAsia" w:ascii="宋体" w:hAnsi="宋体" w:cs="Arial"/>
                <w:color w:val="000000"/>
                <w:kern w:val="0"/>
                <w:sz w:val="20"/>
                <w:szCs w:val="20"/>
                <w:highlight w:val="none"/>
                <w:shd w:val="clear" w:color="FFFFFF" w:fill="FFFFFF"/>
                <w:lang w:eastAsia="zh-CN"/>
              </w:rPr>
              <w:t>对地下文物进行调查、勘探、发掘、成果发布等。</w:t>
            </w:r>
            <w:r>
              <w:rPr>
                <w:rFonts w:ascii="宋体" w:hAnsi="宋体" w:cs="Arial"/>
                <w:kern w:val="0"/>
                <w:sz w:val="20"/>
                <w:szCs w:val="20"/>
                <w:highlight w:val="darkRed"/>
                <w:shd w:val="clear" w:color="auto" w:fill="FFFFFF"/>
              </w:rPr>
              <w:fldChar w:fldCharType="end"/>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已完成。</w:t>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绩</w:t>
            </w:r>
            <w:r>
              <w:rPr>
                <w:rFonts w:hint="eastAsia" w:ascii="宋体" w:hAnsi="宋体" w:cs="宋体"/>
                <w:kern w:val="0"/>
                <w:sz w:val="18"/>
                <w:szCs w:val="18"/>
              </w:rPr>
              <w:br w:type="textWrapping"/>
            </w:r>
            <w:r>
              <w:rPr>
                <w:rFonts w:hint="eastAsia" w:ascii="宋体" w:hAnsi="宋体" w:cs="宋体"/>
                <w:kern w:val="0"/>
                <w:sz w:val="18"/>
                <w:szCs w:val="18"/>
              </w:rPr>
              <w:t>效</w:t>
            </w:r>
            <w:r>
              <w:rPr>
                <w:rFonts w:hint="eastAsia" w:ascii="宋体" w:hAnsi="宋体" w:cs="宋体"/>
                <w:kern w:val="0"/>
                <w:sz w:val="18"/>
                <w:szCs w:val="18"/>
              </w:rPr>
              <w:br w:type="textWrapping"/>
            </w:r>
            <w:r>
              <w:rPr>
                <w:rFonts w:hint="eastAsia" w:ascii="宋体" w:hAnsi="宋体" w:cs="宋体"/>
                <w:kern w:val="0"/>
                <w:sz w:val="18"/>
                <w:szCs w:val="18"/>
              </w:rPr>
              <w:t>指</w:t>
            </w:r>
            <w:r>
              <w:rPr>
                <w:rFonts w:hint="eastAsia" w:ascii="宋体" w:hAnsi="宋体" w:cs="宋体"/>
                <w:kern w:val="0"/>
                <w:sz w:val="18"/>
                <w:szCs w:val="18"/>
              </w:rPr>
              <w:br w:type="textWrapping"/>
            </w:r>
            <w:r>
              <w:rPr>
                <w:rFonts w:hint="eastAsia" w:ascii="宋体" w:hAnsi="宋体" w:cs="宋体"/>
                <w:kern w:val="0"/>
                <w:sz w:val="18"/>
                <w:szCs w:val="18"/>
              </w:rPr>
              <w:t>标</w:t>
            </w:r>
          </w:p>
        </w:tc>
        <w:tc>
          <w:tcPr>
            <w:tcW w:w="9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一级指标</w:t>
            </w:r>
          </w:p>
        </w:tc>
        <w:tc>
          <w:tcPr>
            <w:tcW w:w="111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二级指标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三级指标</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年度</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指标值</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实际</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分值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得分</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偏差原因分析及改进措施</w:t>
            </w:r>
          </w:p>
        </w:tc>
      </w:tr>
      <w:tr>
        <w:tblPrEx>
          <w:tblCellMar>
            <w:top w:w="0" w:type="dxa"/>
            <w:left w:w="108" w:type="dxa"/>
            <w:bottom w:w="0" w:type="dxa"/>
            <w:right w:w="108" w:type="dxa"/>
          </w:tblCellMar>
        </w:tblPrEx>
        <w:trPr>
          <w:trHeight w:val="87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产出指标</w:t>
            </w: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数量指标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color w:val="0000FF"/>
                <w:kern w:val="0"/>
                <w:sz w:val="18"/>
                <w:szCs w:val="18"/>
              </w:rPr>
            </w:pP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成本指标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58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效益指标</w:t>
            </w: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经济效益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985"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社会效益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r>
              <w:rPr>
                <w:rFonts w:hint="eastAsia"/>
                <w:color w:val="000000"/>
                <w:shd w:val="clear" w:color="FFFFFF" w:fill="FFFFFF"/>
                <w:lang w:eastAsia="zh-CN"/>
              </w:rPr>
              <w:t>配合市政建设，做好文物保护工作。</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542"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生态效益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cs="宋体"/>
                <w:kern w:val="0"/>
                <w:sz w:val="18"/>
                <w:szCs w:val="18"/>
              </w:rPr>
            </w:pP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1402"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可持续影响指标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color w:val="000000"/>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1163"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731"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满意度</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556"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19"/>
                <w:szCs w:val="19"/>
              </w:rPr>
            </w:pP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423" w:hRule="exact"/>
          <w:jc w:val="center"/>
        </w:trPr>
        <w:tc>
          <w:tcPr>
            <w:tcW w:w="6529"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总分</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bl>
    <w:p>
      <w:pPr>
        <w:widowControl/>
        <w:ind w:firstLine="400" w:firstLineChars="200"/>
        <w:rPr>
          <w:rFonts w:hint="eastAsia" w:ascii="仿宋_GB2312" w:hAnsi="宋体" w:eastAsia="仿宋_GB2312" w:cs="仿宋_GB2312"/>
          <w:kern w:val="0"/>
          <w:sz w:val="20"/>
          <w:szCs w:val="20"/>
        </w:rPr>
      </w:pPr>
    </w:p>
    <w:tbl>
      <w:tblPr>
        <w:tblStyle w:val="6"/>
        <w:tblW w:w="9080" w:type="dxa"/>
        <w:jc w:val="center"/>
        <w:tblLayout w:type="fixed"/>
        <w:tblCellMar>
          <w:top w:w="0" w:type="dxa"/>
          <w:left w:w="108" w:type="dxa"/>
          <w:bottom w:w="0" w:type="dxa"/>
          <w:right w:w="108" w:type="dxa"/>
        </w:tblCellMar>
      </w:tblPr>
      <w:tblGrid>
        <w:gridCol w:w="588"/>
        <w:gridCol w:w="980"/>
        <w:gridCol w:w="1112"/>
        <w:gridCol w:w="730"/>
        <w:gridCol w:w="1134"/>
        <w:gridCol w:w="284"/>
        <w:gridCol w:w="850"/>
        <w:gridCol w:w="851"/>
        <w:gridCol w:w="283"/>
        <w:gridCol w:w="284"/>
        <w:gridCol w:w="425"/>
        <w:gridCol w:w="142"/>
        <w:gridCol w:w="709"/>
        <w:gridCol w:w="708"/>
      </w:tblGrid>
      <w:tr>
        <w:tblPrEx>
          <w:tblCellMar>
            <w:top w:w="0" w:type="dxa"/>
            <w:left w:w="108" w:type="dxa"/>
            <w:bottom w:w="0" w:type="dxa"/>
            <w:right w:w="108" w:type="dxa"/>
          </w:tblCellMar>
        </w:tblPrEx>
        <w:trPr>
          <w:trHeight w:val="454" w:hRule="exact"/>
          <w:jc w:val="center"/>
        </w:trPr>
        <w:tc>
          <w:tcPr>
            <w:tcW w:w="9080" w:type="dxa"/>
            <w:gridSpan w:val="14"/>
            <w:tcBorders>
              <w:top w:val="nil"/>
              <w:left w:val="nil"/>
              <w:bottom w:val="nil"/>
              <w:right w:val="nil"/>
            </w:tcBorders>
            <w:noWrap w:val="0"/>
            <w:vAlign w:val="center"/>
          </w:tcPr>
          <w:p>
            <w:pPr>
              <w:widowControl/>
              <w:spacing w:line="320" w:lineRule="exact"/>
              <w:jc w:val="center"/>
              <w:rPr>
                <w:rFonts w:ascii="宋体" w:hAnsi="宋体" w:eastAsia="宋体" w:cs="宋体"/>
                <w:b/>
                <w:bCs/>
                <w:kern w:val="0"/>
                <w:sz w:val="32"/>
                <w:szCs w:val="32"/>
              </w:rPr>
            </w:pPr>
            <w:r>
              <w:rPr>
                <w:rFonts w:hint="eastAsia" w:ascii="宋体" w:hAnsi="宋体" w:eastAsia="宋体" w:cs="宋体"/>
                <w:b/>
                <w:bCs/>
                <w:kern w:val="0"/>
                <w:sz w:val="32"/>
                <w:szCs w:val="32"/>
              </w:rPr>
              <w:t>项目支出绩效自评表</w:t>
            </w:r>
          </w:p>
        </w:tc>
      </w:tr>
      <w:tr>
        <w:tblPrEx>
          <w:tblCellMar>
            <w:top w:w="0" w:type="dxa"/>
            <w:left w:w="108" w:type="dxa"/>
            <w:bottom w:w="0" w:type="dxa"/>
            <w:right w:w="108" w:type="dxa"/>
          </w:tblCellMar>
        </w:tblPrEx>
        <w:trPr>
          <w:trHeight w:val="201" w:hRule="atLeast"/>
          <w:jc w:val="center"/>
        </w:trPr>
        <w:tc>
          <w:tcPr>
            <w:tcW w:w="9080" w:type="dxa"/>
            <w:gridSpan w:val="14"/>
            <w:tcBorders>
              <w:top w:val="nil"/>
              <w:left w:val="nil"/>
              <w:bottom w:val="nil"/>
              <w:right w:val="nil"/>
            </w:tcBorders>
            <w:noWrap w:val="0"/>
            <w:vAlign w:val="top"/>
          </w:tcPr>
          <w:p>
            <w:pPr>
              <w:widowControl/>
              <w:jc w:val="center"/>
              <w:rPr>
                <w:rFonts w:ascii="宋体" w:hAnsi="宋体" w:eastAsia="宋体" w:cs="宋体"/>
                <w:kern w:val="0"/>
                <w:sz w:val="22"/>
              </w:rPr>
            </w:pPr>
            <w:r>
              <w:rPr>
                <w:rFonts w:hint="eastAsia" w:ascii="宋体" w:hAnsi="宋体" w:eastAsia="宋体" w:cs="宋体"/>
                <w:kern w:val="0"/>
                <w:sz w:val="22"/>
              </w:rPr>
              <w:t>（202</w:t>
            </w:r>
            <w:r>
              <w:rPr>
                <w:rFonts w:hint="eastAsia" w:ascii="宋体" w:hAnsi="宋体" w:cs="宋体"/>
                <w:kern w:val="0"/>
                <w:sz w:val="22"/>
                <w:lang w:val="en-US" w:eastAsia="zh-CN"/>
              </w:rPr>
              <w:t>1</w:t>
            </w:r>
            <w:r>
              <w:rPr>
                <w:rFonts w:hint="eastAsia" w:ascii="宋体" w:hAnsi="宋体" w:eastAsia="宋体" w:cs="宋体"/>
                <w:kern w:val="0"/>
                <w:sz w:val="22"/>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7512"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文物保护</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主管部门</w:t>
            </w:r>
          </w:p>
        </w:tc>
        <w:tc>
          <w:tcPr>
            <w:tcW w:w="41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鄂州市文化和旅游局</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实施单位</w:t>
            </w:r>
          </w:p>
        </w:tc>
        <w:tc>
          <w:tcPr>
            <w:tcW w:w="226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鄂州市博物馆</w:t>
            </w:r>
          </w:p>
        </w:tc>
      </w:tr>
      <w:tr>
        <w:tblPrEx>
          <w:tblCellMar>
            <w:top w:w="0" w:type="dxa"/>
            <w:left w:w="108" w:type="dxa"/>
            <w:bottom w:w="0" w:type="dxa"/>
            <w:right w:w="108" w:type="dxa"/>
          </w:tblCellMar>
        </w:tblPrEx>
        <w:trPr>
          <w:trHeight w:val="26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项目资金</w:t>
            </w:r>
            <w:r>
              <w:rPr>
                <w:rFonts w:hint="eastAsia" w:ascii="宋体" w:hAnsi="宋体" w:eastAsia="宋体" w:cs="宋体"/>
                <w:kern w:val="0"/>
                <w:sz w:val="18"/>
                <w:szCs w:val="18"/>
              </w:rPr>
              <w:br w:type="textWrapping"/>
            </w:r>
            <w:r>
              <w:rPr>
                <w:rFonts w:hint="eastAsia" w:ascii="宋体" w:hAnsi="宋体" w:eastAsia="宋体" w:cs="宋体"/>
                <w:kern w:val="0"/>
                <w:sz w:val="18"/>
                <w:szCs w:val="18"/>
              </w:rPr>
              <w:t>（万元）</w:t>
            </w: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年初预算数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139</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139</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129.4</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93</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92</w:t>
            </w:r>
          </w:p>
        </w:tc>
      </w:tr>
      <w:tr>
        <w:tblPrEx>
          <w:tblCellMar>
            <w:top w:w="0" w:type="dxa"/>
            <w:left w:w="108" w:type="dxa"/>
            <w:bottom w:w="0" w:type="dxa"/>
            <w:right w:w="108" w:type="dxa"/>
          </w:tblCellMar>
        </w:tblPrEx>
        <w:trPr>
          <w:trHeight w:val="257"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其中：当年财政拨款</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50</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50</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50</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100</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5"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上年结转资金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89</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89</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79.4</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89.21</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年度总体目标</w:t>
            </w:r>
          </w:p>
        </w:tc>
        <w:tc>
          <w:tcPr>
            <w:tcW w:w="509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预期目标</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trHeight w:val="1782" w:hRule="exact"/>
          <w:jc w:val="center"/>
        </w:trPr>
        <w:tc>
          <w:tcPr>
            <w:tcW w:w="58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090" w:type="dxa"/>
            <w:gridSpan w:val="6"/>
            <w:tcBorders>
              <w:top w:val="single" w:color="auto" w:sz="4" w:space="0"/>
              <w:left w:val="nil"/>
              <w:bottom w:val="single" w:color="auto" w:sz="4" w:space="0"/>
              <w:right w:val="single" w:color="auto" w:sz="4" w:space="0"/>
            </w:tcBorders>
            <w:noWrap w:val="0"/>
            <w:vAlign w:val="center"/>
          </w:tcPr>
          <w:p>
            <w:pPr>
              <w:ind w:firstLine="400" w:firstLineChars="200"/>
              <w:jc w:val="left"/>
              <w:rPr>
                <w:sz w:val="18"/>
                <w:szCs w:val="18"/>
              </w:rPr>
            </w:pPr>
            <w:r>
              <w:rPr>
                <w:rFonts w:ascii="宋体" w:hAnsi="宋体" w:cs="Arial"/>
                <w:kern w:val="0"/>
                <w:sz w:val="20"/>
                <w:szCs w:val="20"/>
                <w:shd w:val="clear" w:color="auto" w:fill="FFFFFF"/>
              </w:rPr>
              <w:fldChar w:fldCharType="begin">
                <w:fldData xml:space="preserve">QgA2ADUAQgA2ADgARAA5AEUAMwBGADUANABFAEIARQBCADMARgBCADYANAA5AEMAOQBFAEEARABG
ADAAOQBEAA==
</w:fldData>
              </w:fldChar>
            </w:r>
            <w:r>
              <w:rPr>
                <w:rFonts w:ascii="宋体" w:hAnsi="宋体" w:cs="Arial"/>
                <w:kern w:val="0"/>
                <w:sz w:val="20"/>
                <w:szCs w:val="20"/>
                <w:shd w:val="clear" w:color="auto" w:fill="FFFFFF"/>
              </w:rPr>
              <w:instrText xml:space="preserve">Addin 项目总体目标</w:instrText>
            </w:r>
            <w:r>
              <w:rPr>
                <w:rFonts w:ascii="宋体" w:hAnsi="宋体" w:cs="Arial"/>
                <w:kern w:val="0"/>
                <w:sz w:val="20"/>
                <w:szCs w:val="20"/>
                <w:shd w:val="clear" w:color="auto" w:fill="FFFFFF"/>
              </w:rPr>
              <w:fldChar w:fldCharType="separate"/>
            </w:r>
            <w:r>
              <w:rPr>
                <w:rFonts w:hint="eastAsia" w:ascii="宋体" w:hAnsi="宋体" w:cs="Arial"/>
                <w:color w:val="000000"/>
                <w:kern w:val="0"/>
                <w:sz w:val="20"/>
                <w:szCs w:val="20"/>
                <w:highlight w:val="none"/>
                <w:shd w:val="clear" w:color="FFFFFF" w:fill="FFFFFF"/>
                <w:lang w:eastAsia="zh-CN"/>
              </w:rPr>
              <w:t>保护文物，为子孙后代留下有据可查的珍贵文献资料及实物。通过项目的实施，可促进做好文物保护各项工作，能传承鄂州历史文化，促进文化旅游和文化产业的发展，加大文物法规的宣传，借鉴学习文物工作先进地区的经验，督促各级政府履行文物保护职责，让社会群众支持保护文物。</w:t>
            </w:r>
            <w:r>
              <w:rPr>
                <w:rFonts w:ascii="宋体" w:hAnsi="宋体" w:cs="Arial"/>
                <w:kern w:val="0"/>
                <w:sz w:val="20"/>
                <w:szCs w:val="20"/>
                <w:highlight w:val="darkRed"/>
                <w:shd w:val="clear" w:color="auto" w:fill="FFFFFF"/>
              </w:rPr>
              <w:fldChar w:fldCharType="end"/>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已完成。</w:t>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绩</w:t>
            </w:r>
            <w:r>
              <w:rPr>
                <w:rFonts w:hint="eastAsia" w:ascii="宋体" w:hAnsi="宋体" w:cs="宋体"/>
                <w:kern w:val="0"/>
                <w:sz w:val="18"/>
                <w:szCs w:val="18"/>
              </w:rPr>
              <w:br w:type="textWrapping"/>
            </w:r>
            <w:r>
              <w:rPr>
                <w:rFonts w:hint="eastAsia" w:ascii="宋体" w:hAnsi="宋体" w:cs="宋体"/>
                <w:kern w:val="0"/>
                <w:sz w:val="18"/>
                <w:szCs w:val="18"/>
              </w:rPr>
              <w:t>效</w:t>
            </w:r>
            <w:r>
              <w:rPr>
                <w:rFonts w:hint="eastAsia" w:ascii="宋体" w:hAnsi="宋体" w:cs="宋体"/>
                <w:kern w:val="0"/>
                <w:sz w:val="18"/>
                <w:szCs w:val="18"/>
              </w:rPr>
              <w:br w:type="textWrapping"/>
            </w:r>
            <w:r>
              <w:rPr>
                <w:rFonts w:hint="eastAsia" w:ascii="宋体" w:hAnsi="宋体" w:cs="宋体"/>
                <w:kern w:val="0"/>
                <w:sz w:val="18"/>
                <w:szCs w:val="18"/>
              </w:rPr>
              <w:t>指</w:t>
            </w:r>
            <w:r>
              <w:rPr>
                <w:rFonts w:hint="eastAsia" w:ascii="宋体" w:hAnsi="宋体" w:cs="宋体"/>
                <w:kern w:val="0"/>
                <w:sz w:val="18"/>
                <w:szCs w:val="18"/>
              </w:rPr>
              <w:br w:type="textWrapping"/>
            </w:r>
            <w:r>
              <w:rPr>
                <w:rFonts w:hint="eastAsia" w:ascii="宋体" w:hAnsi="宋体" w:cs="宋体"/>
                <w:kern w:val="0"/>
                <w:sz w:val="18"/>
                <w:szCs w:val="18"/>
              </w:rPr>
              <w:t>标</w:t>
            </w:r>
          </w:p>
        </w:tc>
        <w:tc>
          <w:tcPr>
            <w:tcW w:w="9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一级指标</w:t>
            </w:r>
          </w:p>
        </w:tc>
        <w:tc>
          <w:tcPr>
            <w:tcW w:w="111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二级指标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三级指标</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年度</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指标值</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实际</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分值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得分</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偏差原因分析及改进措施</w:t>
            </w:r>
          </w:p>
        </w:tc>
      </w:tr>
      <w:tr>
        <w:tblPrEx>
          <w:tblCellMar>
            <w:top w:w="0" w:type="dxa"/>
            <w:left w:w="108" w:type="dxa"/>
            <w:bottom w:w="0" w:type="dxa"/>
            <w:right w:w="108" w:type="dxa"/>
          </w:tblCellMar>
        </w:tblPrEx>
        <w:trPr>
          <w:trHeight w:val="99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产出指标</w:t>
            </w:r>
          </w:p>
        </w:tc>
        <w:tc>
          <w:tcPr>
            <w:tcW w:w="1112"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数量指标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hint="eastAsia" w:ascii="仿宋" w:hAnsi="仿宋" w:eastAsia="仿宋" w:cs="仿宋"/>
                <w:kern w:val="0"/>
                <w:sz w:val="24"/>
                <w:szCs w:val="24"/>
              </w:rPr>
            </w:pPr>
            <w:r>
              <w:rPr>
                <w:rFonts w:hint="eastAsia" w:ascii="仿宋" w:hAnsi="仿宋" w:eastAsia="仿宋" w:cs="仿宋"/>
                <w:color w:val="000000"/>
                <w:sz w:val="24"/>
                <w:szCs w:val="24"/>
                <w:shd w:val="clear" w:color="FFFFFF" w:fill="FFFFFF"/>
                <w:lang w:eastAsia="zh-CN"/>
              </w:rPr>
              <w:t>测绘鄂州市市级文物保护单位规划保护范围和建设控制地带的测绘图</w:t>
            </w:r>
          </w:p>
        </w:tc>
        <w:tc>
          <w:tcPr>
            <w:tcW w:w="850" w:type="dxa"/>
            <w:tcBorders>
              <w:top w:val="nil"/>
              <w:left w:val="nil"/>
              <w:bottom w:val="single" w:color="auto" w:sz="4" w:space="0"/>
              <w:right w:val="single" w:color="auto" w:sz="4" w:space="0"/>
            </w:tcBorders>
            <w:noWrap w:val="0"/>
            <w:vAlign w:val="center"/>
          </w:tcPr>
          <w:p>
            <w:pPr>
              <w:rPr>
                <w:rFonts w:hint="eastAsia" w:ascii="仿宋" w:hAnsi="仿宋" w:eastAsia="仿宋" w:cs="仿宋"/>
                <w:color w:val="000000"/>
                <w:sz w:val="24"/>
                <w:szCs w:val="24"/>
                <w:shd w:val="clear" w:color="FFFFFF" w:fill="FFFFFF"/>
                <w:lang w:eastAsia="zh-CN"/>
              </w:rPr>
            </w:pPr>
            <w:r>
              <w:rPr>
                <w:rFonts w:hint="eastAsia" w:ascii="仿宋" w:hAnsi="仿宋" w:eastAsia="仿宋" w:cs="仿宋"/>
                <w:color w:val="000000"/>
                <w:sz w:val="24"/>
                <w:szCs w:val="24"/>
                <w:shd w:val="clear" w:color="FFFFFF" w:fill="FFFFFF"/>
                <w:lang w:eastAsia="zh-CN"/>
              </w:rPr>
              <w:t>≥3项</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3</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50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3731"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kern w:val="0"/>
                <w:sz w:val="24"/>
                <w:szCs w:val="24"/>
              </w:rPr>
            </w:pPr>
            <w:r>
              <w:rPr>
                <w:rFonts w:hint="eastAsia" w:ascii="仿宋" w:hAnsi="仿宋" w:eastAsia="仿宋" w:cs="仿宋"/>
                <w:color w:val="000000"/>
                <w:sz w:val="24"/>
                <w:szCs w:val="24"/>
                <w:shd w:val="clear" w:color="FFFFFF" w:fill="FFFFFF"/>
                <w:lang w:eastAsia="zh-CN"/>
              </w:rPr>
              <w:t>金银、玉器囊匣包装盒</w:t>
            </w:r>
          </w:p>
        </w:tc>
        <w:tc>
          <w:tcPr>
            <w:tcW w:w="850" w:type="dxa"/>
            <w:tcBorders>
              <w:top w:val="nil"/>
              <w:left w:val="nil"/>
              <w:bottom w:val="single" w:color="auto" w:sz="4" w:space="0"/>
              <w:right w:val="single" w:color="auto" w:sz="4" w:space="0"/>
            </w:tcBorders>
            <w:noWrap w:val="0"/>
            <w:vAlign w:val="center"/>
          </w:tcPr>
          <w:p>
            <w:pPr>
              <w:rPr>
                <w:rFonts w:hint="eastAsia" w:ascii="仿宋" w:hAnsi="仿宋" w:eastAsia="仿宋" w:cs="仿宋"/>
                <w:color w:val="000000"/>
                <w:sz w:val="24"/>
                <w:szCs w:val="24"/>
                <w:shd w:val="clear" w:color="FFFFFF" w:fill="FFFFFF"/>
                <w:lang w:eastAsia="zh-CN"/>
              </w:rPr>
            </w:pPr>
            <w:r>
              <w:rPr>
                <w:rFonts w:hint="eastAsia" w:ascii="仿宋" w:hAnsi="仿宋" w:eastAsia="仿宋" w:cs="仿宋"/>
                <w:color w:val="000000"/>
                <w:sz w:val="24"/>
                <w:szCs w:val="24"/>
                <w:shd w:val="clear" w:color="FFFFFF" w:fill="FFFFFF"/>
                <w:lang w:eastAsia="zh-CN"/>
              </w:rPr>
              <w:t>1500个</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3</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我馆有铜器修复国家二级资质，一直没有修复室，另我馆申请国家级资金古籍、铁器等项目陆续的开展，没有修复室，为保护这些文物保护活动开展，对我馆科研楼二楼进行改造，因而挤占了资金，实际执行与原计划有偏差。</w:t>
            </w:r>
          </w:p>
        </w:tc>
      </w:tr>
      <w:tr>
        <w:tblPrEx>
          <w:tblCellMar>
            <w:top w:w="0" w:type="dxa"/>
            <w:left w:w="108" w:type="dxa"/>
            <w:bottom w:w="0" w:type="dxa"/>
            <w:right w:w="108" w:type="dxa"/>
          </w:tblCellMar>
        </w:tblPrEx>
        <w:trPr>
          <w:trHeight w:val="689"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kern w:val="0"/>
                <w:sz w:val="24"/>
                <w:szCs w:val="24"/>
              </w:rPr>
            </w:pPr>
            <w:r>
              <w:rPr>
                <w:rFonts w:hint="eastAsia" w:ascii="仿宋" w:hAnsi="仿宋" w:eastAsia="仿宋" w:cs="仿宋"/>
                <w:color w:val="000000"/>
                <w:sz w:val="24"/>
                <w:szCs w:val="24"/>
                <w:shd w:val="clear" w:color="FFFFFF" w:fill="FFFFFF"/>
                <w:lang w:eastAsia="zh-CN"/>
              </w:rPr>
              <w:t>树立国家级文物保护单位设立责任公示牌</w:t>
            </w:r>
          </w:p>
        </w:tc>
        <w:tc>
          <w:tcPr>
            <w:tcW w:w="850" w:type="dxa"/>
            <w:tcBorders>
              <w:top w:val="nil"/>
              <w:left w:val="nil"/>
              <w:bottom w:val="single" w:color="auto" w:sz="4" w:space="0"/>
              <w:right w:val="single" w:color="auto" w:sz="4" w:space="0"/>
            </w:tcBorders>
            <w:noWrap w:val="0"/>
            <w:vAlign w:val="center"/>
          </w:tcPr>
          <w:p>
            <w:pPr>
              <w:rPr>
                <w:rFonts w:hint="eastAsia" w:ascii="仿宋" w:hAnsi="仿宋" w:eastAsia="仿宋" w:cs="仿宋"/>
                <w:color w:val="000000"/>
                <w:sz w:val="24"/>
                <w:szCs w:val="24"/>
                <w:shd w:val="clear" w:color="FFFFFF" w:fill="FFFFFF"/>
                <w:lang w:eastAsia="zh-CN"/>
              </w:rPr>
            </w:pPr>
            <w:r>
              <w:rPr>
                <w:rFonts w:hint="eastAsia" w:ascii="仿宋" w:hAnsi="仿宋" w:eastAsia="仿宋" w:cs="仿宋"/>
                <w:color w:val="000000"/>
                <w:sz w:val="24"/>
                <w:szCs w:val="24"/>
                <w:shd w:val="clear" w:color="FFFFFF" w:fill="FFFFFF"/>
                <w:lang w:eastAsia="zh-CN"/>
              </w:rPr>
              <w:t>≥3处</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3</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591"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top"/>
          </w:tcPr>
          <w:p>
            <w:pPr>
              <w:rPr>
                <w:rFonts w:hint="eastAsia" w:ascii="仿宋" w:hAnsi="仿宋" w:eastAsia="仿宋" w:cs="仿宋"/>
                <w:color w:val="000000"/>
                <w:kern w:val="2"/>
                <w:sz w:val="24"/>
                <w:szCs w:val="24"/>
                <w:shd w:val="clear" w:color="FFFFFF" w:fill="FFFFFF"/>
                <w:lang w:val="en-US" w:eastAsia="zh-CN" w:bidi="ar-SA"/>
              </w:rPr>
            </w:pPr>
            <w:r>
              <w:rPr>
                <w:rFonts w:hint="eastAsia" w:ascii="仿宋" w:hAnsi="仿宋" w:eastAsia="仿宋" w:cs="仿宋"/>
                <w:color w:val="000000"/>
                <w:sz w:val="24"/>
                <w:szCs w:val="24"/>
                <w:shd w:val="clear" w:color="FFFFFF" w:fill="FFFFFF"/>
                <w:lang w:eastAsia="zh-CN"/>
              </w:rPr>
              <w:t>征集文物</w:t>
            </w:r>
          </w:p>
        </w:tc>
        <w:tc>
          <w:tcPr>
            <w:tcW w:w="850" w:type="dxa"/>
            <w:tcBorders>
              <w:top w:val="single" w:color="auto" w:sz="4" w:space="0"/>
              <w:left w:val="nil"/>
              <w:bottom w:val="single" w:color="auto" w:sz="4" w:space="0"/>
              <w:right w:val="single" w:color="auto" w:sz="4" w:space="0"/>
            </w:tcBorders>
            <w:noWrap w:val="0"/>
            <w:vAlign w:val="top"/>
          </w:tcPr>
          <w:p>
            <w:pPr>
              <w:rPr>
                <w:rFonts w:hint="eastAsia" w:ascii="仿宋" w:hAnsi="仿宋" w:eastAsia="仿宋" w:cs="仿宋"/>
                <w:color w:val="000000"/>
                <w:sz w:val="24"/>
                <w:szCs w:val="24"/>
                <w:shd w:val="clear" w:color="FFFFFF" w:fill="FFFFFF"/>
                <w:lang w:val="en-US" w:eastAsia="zh-CN"/>
              </w:rPr>
            </w:pPr>
            <w:r>
              <w:rPr>
                <w:rFonts w:hint="eastAsia" w:ascii="仿宋" w:hAnsi="仿宋" w:eastAsia="仿宋" w:cs="仿宋"/>
                <w:color w:val="000000"/>
                <w:sz w:val="24"/>
                <w:szCs w:val="24"/>
                <w:shd w:val="clear" w:color="FFFFFF" w:fill="FFFFFF"/>
                <w:lang w:eastAsia="zh-CN"/>
              </w:rPr>
              <w:t>≥20件</w:t>
            </w:r>
          </w:p>
        </w:tc>
        <w:tc>
          <w:tcPr>
            <w:tcW w:w="851" w:type="dxa"/>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28</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20</w:t>
            </w:r>
          </w:p>
        </w:tc>
        <w:tc>
          <w:tcPr>
            <w:tcW w:w="56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20</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8514"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kern w:val="0"/>
                <w:sz w:val="24"/>
                <w:szCs w:val="24"/>
              </w:rPr>
            </w:pPr>
            <w:r>
              <w:rPr>
                <w:rFonts w:hint="eastAsia" w:ascii="仿宋" w:hAnsi="仿宋" w:eastAsia="仿宋" w:cs="仿宋"/>
                <w:color w:val="000000"/>
                <w:sz w:val="24"/>
                <w:szCs w:val="24"/>
                <w:shd w:val="clear" w:color="FFFFFF" w:fill="FFFFFF"/>
                <w:lang w:eastAsia="zh-CN"/>
              </w:rPr>
              <w:t>树立省级文物保护单位标志牌</w:t>
            </w:r>
          </w:p>
        </w:tc>
        <w:tc>
          <w:tcPr>
            <w:tcW w:w="850" w:type="dxa"/>
            <w:tcBorders>
              <w:top w:val="nil"/>
              <w:left w:val="nil"/>
              <w:bottom w:val="single" w:color="auto" w:sz="4" w:space="0"/>
              <w:right w:val="single" w:color="auto" w:sz="4" w:space="0"/>
            </w:tcBorders>
            <w:noWrap w:val="0"/>
            <w:vAlign w:val="center"/>
          </w:tcPr>
          <w:p>
            <w:pPr>
              <w:rPr>
                <w:rFonts w:hint="eastAsia" w:ascii="仿宋" w:hAnsi="仿宋" w:eastAsia="仿宋" w:cs="仿宋"/>
                <w:color w:val="000000"/>
                <w:sz w:val="24"/>
                <w:szCs w:val="24"/>
                <w:shd w:val="clear" w:color="FFFFFF" w:fill="FFFFFF"/>
                <w:lang w:eastAsia="zh-CN"/>
              </w:rPr>
            </w:pPr>
            <w:r>
              <w:rPr>
                <w:rFonts w:hint="eastAsia" w:ascii="仿宋" w:hAnsi="仿宋" w:eastAsia="仿宋" w:cs="仿宋"/>
                <w:color w:val="000000"/>
                <w:sz w:val="24"/>
                <w:szCs w:val="24"/>
                <w:shd w:val="clear" w:color="FFFFFF" w:fill="FFFFFF"/>
                <w:lang w:eastAsia="zh-CN"/>
              </w:rPr>
              <w:t>≥124处</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28</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lang w:val="en-US" w:eastAsia="zh-CN"/>
              </w:rPr>
              <w:t>为配合省文化和旅游厅关于革命文物点、石刻的调查认证和排查，</w:t>
            </w:r>
            <w:r>
              <w:rPr>
                <w:rFonts w:hint="eastAsia" w:ascii="宋体" w:hAnsi="宋体" w:cs="宋体"/>
                <w:kern w:val="0"/>
                <w:sz w:val="18"/>
                <w:szCs w:val="18"/>
              </w:rPr>
              <w:t>怡亭铭摩崖石刻</w:t>
            </w:r>
            <w:r>
              <w:rPr>
                <w:rFonts w:hint="eastAsia" w:ascii="宋体" w:hAnsi="宋体" w:cs="宋体"/>
                <w:kern w:val="0"/>
                <w:sz w:val="18"/>
                <w:szCs w:val="18"/>
                <w:lang w:val="en-US" w:eastAsia="zh-CN"/>
              </w:rPr>
              <w:t>保护和</w:t>
            </w:r>
            <w:r>
              <w:rPr>
                <w:rFonts w:hint="eastAsia" w:ascii="宋体" w:hAnsi="宋体" w:cs="宋体"/>
                <w:kern w:val="0"/>
                <w:sz w:val="18"/>
                <w:szCs w:val="18"/>
              </w:rPr>
              <w:t>实施全封闭玻璃保护项目</w:t>
            </w:r>
            <w:r>
              <w:rPr>
                <w:rFonts w:hint="eastAsia" w:ascii="宋体" w:hAnsi="宋体" w:cs="宋体"/>
                <w:kern w:val="0"/>
                <w:sz w:val="18"/>
                <w:szCs w:val="18"/>
                <w:lang w:val="en-US" w:eastAsia="zh-CN"/>
              </w:rPr>
              <w:t>以及</w:t>
            </w:r>
            <w:r>
              <w:rPr>
                <w:rFonts w:hint="eastAsia" w:ascii="宋体" w:hAnsi="宋体" w:cs="宋体"/>
                <w:kern w:val="0"/>
                <w:sz w:val="18"/>
                <w:szCs w:val="18"/>
              </w:rPr>
              <w:t>彭玉麟梅花石刻</w:t>
            </w:r>
            <w:r>
              <w:rPr>
                <w:rFonts w:hint="eastAsia" w:ascii="宋体" w:hAnsi="宋体" w:cs="宋体"/>
                <w:kern w:val="0"/>
                <w:sz w:val="18"/>
                <w:szCs w:val="18"/>
                <w:lang w:val="en-US" w:eastAsia="zh-CN"/>
              </w:rPr>
              <w:t>搬迁工作，与原计划工作经费使用有偏差：1、完成了</w:t>
            </w:r>
            <w:r>
              <w:rPr>
                <w:rFonts w:hint="eastAsia" w:ascii="宋体" w:hAnsi="宋体" w:cs="宋体"/>
                <w:kern w:val="0"/>
                <w:sz w:val="18"/>
                <w:szCs w:val="18"/>
              </w:rPr>
              <w:t>怡亭铭摩崖石刻实施全封闭玻璃保护项目名录和拓片制作工作</w:t>
            </w:r>
            <w:r>
              <w:rPr>
                <w:rFonts w:hint="eastAsia" w:ascii="宋体" w:hAnsi="宋体" w:cs="宋体"/>
                <w:kern w:val="0"/>
                <w:sz w:val="18"/>
                <w:szCs w:val="18"/>
                <w:lang w:val="en-US" w:eastAsia="zh-CN"/>
              </w:rPr>
              <w:t>；2、</w:t>
            </w:r>
            <w:r>
              <w:rPr>
                <w:rFonts w:hint="eastAsia" w:ascii="宋体" w:hAnsi="宋体" w:cs="宋体"/>
                <w:kern w:val="0"/>
                <w:sz w:val="18"/>
                <w:szCs w:val="18"/>
              </w:rPr>
              <w:t>完成我市17处革命文物的认证、公布及现场排查工作</w:t>
            </w:r>
            <w:r>
              <w:rPr>
                <w:rFonts w:hint="eastAsia" w:ascii="宋体" w:hAnsi="宋体" w:cs="宋体"/>
                <w:kern w:val="0"/>
                <w:sz w:val="18"/>
                <w:szCs w:val="18"/>
                <w:lang w:val="en-US" w:eastAsia="zh-CN"/>
              </w:rPr>
              <w:t>3、</w:t>
            </w:r>
            <w:r>
              <w:rPr>
                <w:rFonts w:hint="eastAsia" w:ascii="宋体" w:hAnsi="宋体" w:cs="宋体"/>
                <w:kern w:val="0"/>
                <w:sz w:val="18"/>
                <w:szCs w:val="18"/>
              </w:rPr>
              <w:t>30处市级文物保护单位范围和建设控制地带划定工作</w:t>
            </w:r>
            <w:r>
              <w:rPr>
                <w:rFonts w:hint="eastAsia" w:ascii="宋体" w:hAnsi="宋体" w:cs="宋体"/>
                <w:kern w:val="0"/>
                <w:sz w:val="18"/>
                <w:szCs w:val="18"/>
                <w:lang w:val="en-US" w:eastAsia="zh-CN"/>
              </w:rPr>
              <w:t>及上报工作</w:t>
            </w:r>
            <w:r>
              <w:rPr>
                <w:rFonts w:hint="eastAsia" w:ascii="宋体" w:hAnsi="宋体" w:cs="宋体"/>
                <w:kern w:val="0"/>
                <w:sz w:val="18"/>
                <w:szCs w:val="18"/>
              </w:rPr>
              <w:t>。</w:t>
            </w:r>
            <w:r>
              <w:rPr>
                <w:rFonts w:hint="eastAsia" w:ascii="宋体" w:hAnsi="宋体" w:cs="宋体"/>
                <w:kern w:val="0"/>
                <w:sz w:val="18"/>
                <w:szCs w:val="18"/>
                <w:lang w:val="en-US" w:eastAsia="zh-CN"/>
              </w:rPr>
              <w:t>4、完成</w:t>
            </w:r>
            <w:r>
              <w:rPr>
                <w:rFonts w:hint="eastAsia" w:ascii="宋体" w:hAnsi="宋体" w:cs="宋体"/>
                <w:kern w:val="0"/>
                <w:sz w:val="18"/>
                <w:szCs w:val="18"/>
              </w:rPr>
              <w:t>西山古灵泉寺彭玉麟梅花石刻迁移工作。</w:t>
            </w: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成本指标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kern w:val="0"/>
                <w:sz w:val="24"/>
                <w:szCs w:val="24"/>
              </w:rPr>
            </w:pPr>
          </w:p>
        </w:tc>
        <w:tc>
          <w:tcPr>
            <w:tcW w:w="850" w:type="dxa"/>
            <w:tcBorders>
              <w:top w:val="nil"/>
              <w:left w:val="nil"/>
              <w:bottom w:val="single" w:color="auto" w:sz="4" w:space="0"/>
              <w:right w:val="single" w:color="auto" w:sz="4" w:space="0"/>
            </w:tcBorders>
            <w:noWrap w:val="0"/>
            <w:vAlign w:val="center"/>
          </w:tcPr>
          <w:p>
            <w:pPr>
              <w:rPr>
                <w:rFonts w:hint="eastAsia" w:ascii="仿宋" w:hAnsi="仿宋" w:eastAsia="仿宋" w:cs="仿宋"/>
                <w:color w:val="000000"/>
                <w:sz w:val="24"/>
                <w:szCs w:val="24"/>
                <w:shd w:val="clear" w:color="FFFFFF" w:fill="FFFFFF"/>
                <w:lang w:eastAsia="zh-CN"/>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112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效益指标</w:t>
            </w: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经济效益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kern w:val="0"/>
                <w:sz w:val="24"/>
                <w:szCs w:val="24"/>
              </w:rPr>
            </w:pPr>
          </w:p>
        </w:tc>
        <w:tc>
          <w:tcPr>
            <w:tcW w:w="850" w:type="dxa"/>
            <w:tcBorders>
              <w:top w:val="nil"/>
              <w:left w:val="nil"/>
              <w:bottom w:val="single" w:color="auto" w:sz="4" w:space="0"/>
              <w:right w:val="single" w:color="auto" w:sz="4" w:space="0"/>
            </w:tcBorders>
            <w:noWrap w:val="0"/>
            <w:vAlign w:val="center"/>
          </w:tcPr>
          <w:p>
            <w:pPr>
              <w:rPr>
                <w:rFonts w:hint="eastAsia" w:ascii="仿宋" w:hAnsi="仿宋" w:eastAsia="仿宋" w:cs="仿宋"/>
                <w:color w:val="000000"/>
                <w:sz w:val="24"/>
                <w:szCs w:val="24"/>
                <w:shd w:val="clear" w:color="FFFFFF" w:fill="FFFFFF"/>
                <w:lang w:eastAsia="zh-CN"/>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1952"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社会效益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noWrap w:val="0"/>
            <w:vAlign w:val="top"/>
          </w:tcPr>
          <w:p>
            <w:pPr>
              <w:rPr>
                <w:rFonts w:hint="eastAsia" w:ascii="仿宋" w:hAnsi="仿宋" w:eastAsia="仿宋" w:cs="仿宋"/>
                <w:color w:val="000000"/>
                <w:kern w:val="2"/>
                <w:sz w:val="24"/>
                <w:szCs w:val="24"/>
                <w:shd w:val="clear" w:color="FFFFFF" w:fill="FFFFFF"/>
                <w:lang w:val="en-US" w:eastAsia="zh-CN" w:bidi="ar-SA"/>
              </w:rPr>
            </w:pPr>
            <w:r>
              <w:rPr>
                <w:rFonts w:hint="eastAsia" w:ascii="仿宋" w:hAnsi="仿宋" w:eastAsia="仿宋" w:cs="仿宋"/>
                <w:color w:val="000000"/>
                <w:sz w:val="24"/>
                <w:szCs w:val="24"/>
                <w:shd w:val="clear" w:color="FFFFFF" w:fill="FFFFFF"/>
                <w:lang w:eastAsia="zh-CN"/>
              </w:rPr>
              <w:t>为鄂州人民制定自己的文物测绘图纸</w:t>
            </w:r>
          </w:p>
        </w:tc>
        <w:tc>
          <w:tcPr>
            <w:tcW w:w="850" w:type="dxa"/>
            <w:tcBorders>
              <w:top w:val="nil"/>
              <w:left w:val="nil"/>
              <w:bottom w:val="single" w:color="auto" w:sz="4" w:space="0"/>
              <w:right w:val="single" w:color="auto" w:sz="4" w:space="0"/>
            </w:tcBorders>
            <w:noWrap w:val="0"/>
            <w:vAlign w:val="top"/>
          </w:tcPr>
          <w:p>
            <w:pPr>
              <w:rPr>
                <w:rFonts w:hint="default" w:ascii="仿宋" w:hAnsi="仿宋" w:eastAsia="仿宋" w:cs="仿宋"/>
                <w:color w:val="000000"/>
                <w:sz w:val="24"/>
                <w:szCs w:val="24"/>
                <w:shd w:val="clear" w:color="FFFFFF" w:fill="FFFFFF"/>
                <w:lang w:val="en-US" w:eastAsia="zh-CN"/>
              </w:rPr>
            </w:pPr>
            <w:r>
              <w:rPr>
                <w:rFonts w:hint="eastAsia" w:ascii="仿宋" w:hAnsi="仿宋" w:eastAsia="仿宋" w:cs="仿宋"/>
                <w:color w:val="000000"/>
                <w:sz w:val="24"/>
                <w:szCs w:val="24"/>
                <w:shd w:val="clear" w:color="FFFFFF" w:fill="FFFFFF"/>
                <w:lang w:eastAsia="zh-CN"/>
              </w:rPr>
              <w:t>≥1项</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4</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4</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647"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生态效益</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noWrap w:val="0"/>
            <w:vAlign w:val="top"/>
          </w:tcPr>
          <w:p>
            <w:pPr>
              <w:rPr>
                <w:rFonts w:hint="eastAsia" w:ascii="仿宋" w:hAnsi="仿宋" w:eastAsia="仿宋" w:cs="仿宋"/>
                <w:color w:val="000000"/>
                <w:kern w:val="2"/>
                <w:sz w:val="24"/>
                <w:szCs w:val="24"/>
                <w:shd w:val="clear" w:color="FFFFFF" w:fill="FFFFFF"/>
                <w:lang w:val="en-US" w:eastAsia="zh-CN" w:bidi="ar-SA"/>
              </w:rPr>
            </w:pPr>
            <w:r>
              <w:rPr>
                <w:rFonts w:hint="eastAsia" w:ascii="仿宋" w:hAnsi="仿宋" w:eastAsia="仿宋" w:cs="仿宋"/>
                <w:color w:val="000000"/>
                <w:sz w:val="24"/>
                <w:szCs w:val="24"/>
                <w:shd w:val="clear" w:color="FFFFFF" w:fill="FFFFFF"/>
                <w:lang w:eastAsia="zh-CN"/>
              </w:rPr>
              <w:t>为鄂州人民做好文化传承工作</w:t>
            </w:r>
          </w:p>
        </w:tc>
        <w:tc>
          <w:tcPr>
            <w:tcW w:w="850" w:type="dxa"/>
            <w:tcBorders>
              <w:top w:val="nil"/>
              <w:left w:val="nil"/>
              <w:bottom w:val="single" w:color="auto" w:sz="4" w:space="0"/>
              <w:right w:val="single" w:color="auto" w:sz="4" w:space="0"/>
            </w:tcBorders>
            <w:noWrap w:val="0"/>
            <w:vAlign w:val="top"/>
          </w:tcPr>
          <w:p>
            <w:pPr>
              <w:rPr>
                <w:rFonts w:hint="eastAsia" w:ascii="仿宋" w:hAnsi="仿宋" w:eastAsia="仿宋" w:cs="仿宋"/>
                <w:color w:val="000000"/>
                <w:sz w:val="24"/>
                <w:szCs w:val="24"/>
                <w:shd w:val="clear" w:color="FFFFFF" w:fill="FFFFFF"/>
                <w:lang w:val="en-US" w:eastAsia="zh-CN"/>
              </w:rPr>
            </w:pPr>
            <w:r>
              <w:rPr>
                <w:rFonts w:hint="eastAsia" w:ascii="仿宋" w:hAnsi="仿宋" w:eastAsia="仿宋" w:cs="仿宋"/>
                <w:color w:val="000000"/>
                <w:sz w:val="24"/>
                <w:szCs w:val="24"/>
                <w:shd w:val="clear" w:color="FFFFFF" w:fill="FFFFFF"/>
                <w:lang w:eastAsia="zh-CN"/>
              </w:rPr>
              <w:t>≥1项</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1</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3</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3</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731"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980" w:type="dxa"/>
            <w:tcBorders>
              <w:top w:val="nil"/>
              <w:left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满意度</w:t>
            </w:r>
          </w:p>
          <w:p>
            <w:pPr>
              <w:widowControl/>
              <w:spacing w:line="240" w:lineRule="exact"/>
              <w:jc w:val="center"/>
              <w:rPr>
                <w:rFonts w:ascii="宋体" w:hAnsi="宋体" w:cs="宋体"/>
                <w:kern w:val="0"/>
                <w:sz w:val="18"/>
                <w:szCs w:val="18"/>
              </w:rPr>
            </w:pPr>
            <w:r>
              <w:rPr>
                <w:rFonts w:hint="eastAsia" w:ascii="宋体" w:hAnsi="宋体" w:cs="宋体"/>
                <w:kern w:val="0"/>
                <w:sz w:val="18"/>
                <w:szCs w:val="18"/>
              </w:rPr>
              <w:t>指标</w:t>
            </w: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20"/>
                <w:szCs w:val="20"/>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423" w:hRule="exact"/>
          <w:jc w:val="center"/>
        </w:trPr>
        <w:tc>
          <w:tcPr>
            <w:tcW w:w="6529"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r>
              <w:rPr>
                <w:rFonts w:hint="eastAsia" w:ascii="宋体" w:hAnsi="宋体" w:cs="宋体"/>
                <w:kern w:val="0"/>
                <w:sz w:val="18"/>
                <w:szCs w:val="18"/>
              </w:rPr>
              <w:t>总分</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92</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cs="宋体"/>
                <w:kern w:val="0"/>
                <w:sz w:val="18"/>
                <w:szCs w:val="18"/>
              </w:rPr>
            </w:pPr>
          </w:p>
        </w:tc>
      </w:tr>
      <w:tr>
        <w:tblPrEx>
          <w:tblCellMar>
            <w:top w:w="0" w:type="dxa"/>
            <w:left w:w="108" w:type="dxa"/>
            <w:bottom w:w="0" w:type="dxa"/>
            <w:right w:w="108" w:type="dxa"/>
          </w:tblCellMar>
        </w:tblPrEx>
        <w:trPr>
          <w:trHeight w:val="454" w:hRule="exact"/>
          <w:jc w:val="center"/>
        </w:trPr>
        <w:tc>
          <w:tcPr>
            <w:tcW w:w="9080" w:type="dxa"/>
            <w:gridSpan w:val="14"/>
            <w:tcBorders>
              <w:top w:val="nil"/>
              <w:left w:val="nil"/>
              <w:bottom w:val="nil"/>
              <w:right w:val="nil"/>
            </w:tcBorders>
            <w:noWrap w:val="0"/>
            <w:vAlign w:val="center"/>
          </w:tcPr>
          <w:p>
            <w:pPr>
              <w:widowControl/>
              <w:spacing w:line="320" w:lineRule="exact"/>
              <w:jc w:val="center"/>
              <w:rPr>
                <w:rFonts w:ascii="宋体" w:hAnsi="宋体" w:eastAsia="宋体" w:cs="宋体"/>
                <w:b/>
                <w:bCs/>
                <w:kern w:val="0"/>
                <w:sz w:val="32"/>
                <w:szCs w:val="32"/>
              </w:rPr>
            </w:pPr>
            <w:r>
              <w:rPr>
                <w:rFonts w:hint="eastAsia" w:ascii="宋体" w:hAnsi="宋体" w:eastAsia="宋体" w:cs="宋体"/>
                <w:b/>
                <w:bCs/>
                <w:kern w:val="0"/>
                <w:sz w:val="32"/>
                <w:szCs w:val="32"/>
                <w:lang w:val="en-US" w:eastAsia="zh-CN"/>
              </w:rPr>
              <w:t>已经执行完毕</w:t>
            </w:r>
            <w:r>
              <w:rPr>
                <w:rFonts w:hint="eastAsia" w:ascii="宋体" w:hAnsi="宋体" w:eastAsia="宋体" w:cs="宋体"/>
                <w:b/>
                <w:bCs/>
                <w:kern w:val="0"/>
                <w:sz w:val="32"/>
                <w:szCs w:val="32"/>
              </w:rPr>
              <w:t>项目支出绩效自评表</w:t>
            </w:r>
          </w:p>
        </w:tc>
      </w:tr>
      <w:tr>
        <w:tblPrEx>
          <w:tblCellMar>
            <w:top w:w="0" w:type="dxa"/>
            <w:left w:w="108" w:type="dxa"/>
            <w:bottom w:w="0" w:type="dxa"/>
            <w:right w:w="108" w:type="dxa"/>
          </w:tblCellMar>
        </w:tblPrEx>
        <w:trPr>
          <w:trHeight w:val="201" w:hRule="atLeast"/>
          <w:jc w:val="center"/>
        </w:trPr>
        <w:tc>
          <w:tcPr>
            <w:tcW w:w="9080" w:type="dxa"/>
            <w:gridSpan w:val="14"/>
            <w:tcBorders>
              <w:top w:val="nil"/>
              <w:left w:val="nil"/>
              <w:bottom w:val="nil"/>
              <w:right w:val="nil"/>
            </w:tcBorders>
            <w:noWrap w:val="0"/>
            <w:vAlign w:val="top"/>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w:t>
            </w:r>
            <w:r>
              <w:rPr>
                <w:rFonts w:hint="eastAsia" w:ascii="宋体" w:hAnsi="宋体" w:eastAsia="宋体" w:cs="宋体"/>
                <w:kern w:val="0"/>
                <w:sz w:val="22"/>
                <w:szCs w:val="22"/>
                <w:lang w:val="en-US" w:eastAsia="zh-CN"/>
              </w:rPr>
              <w:t>2021</w:t>
            </w:r>
            <w:r>
              <w:rPr>
                <w:rFonts w:hint="eastAsia" w:ascii="宋体" w:hAnsi="宋体" w:eastAsia="宋体" w:cs="宋体"/>
                <w:kern w:val="0"/>
                <w:sz w:val="22"/>
                <w:szCs w:val="22"/>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7512"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体育场免费开放</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主管部门</w:t>
            </w:r>
          </w:p>
        </w:tc>
        <w:tc>
          <w:tcPr>
            <w:tcW w:w="41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鄂州市文化和旅游局</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实施单位</w:t>
            </w:r>
          </w:p>
        </w:tc>
        <w:tc>
          <w:tcPr>
            <w:tcW w:w="226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鄂州市社会体育管理中心</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项目资金</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（万元）</w:t>
            </w: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年初预算数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185</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129.83</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129.83</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其中：当年财政拨款</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65</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51</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51</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上年结转资金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120</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78.83</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78.83</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年度总体目标</w:t>
            </w:r>
          </w:p>
        </w:tc>
        <w:tc>
          <w:tcPr>
            <w:tcW w:w="509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预期目标</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trHeight w:val="1507" w:hRule="exact"/>
          <w:jc w:val="center"/>
        </w:trPr>
        <w:tc>
          <w:tcPr>
            <w:tcW w:w="58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09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1、在全民健身活动方面，以打造特色品牌为目标；</w:t>
            </w:r>
          </w:p>
          <w:p>
            <w:pPr>
              <w:widowControl/>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2、指导各协会开展全民健身活动；</w:t>
            </w:r>
          </w:p>
          <w:p>
            <w:pPr>
              <w:widowControl/>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3、推广中老年人健身气功项目；</w:t>
            </w:r>
          </w:p>
          <w:p>
            <w:pPr>
              <w:widowControl/>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4、组织推进全民健身站点建设，为每个社区建立健身站点；</w:t>
            </w:r>
          </w:p>
          <w:p>
            <w:pPr>
              <w:widowControl/>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5、参加及承办全国、省、市群各类体育比赛；</w:t>
            </w:r>
          </w:p>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6、其他体育相关活动。</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已出色完成目标任务。</w:t>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绩</w:t>
            </w:r>
          </w:p>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效</w:t>
            </w:r>
          </w:p>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指</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标</w:t>
            </w:r>
          </w:p>
        </w:tc>
        <w:tc>
          <w:tcPr>
            <w:tcW w:w="9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一级指标</w:t>
            </w:r>
          </w:p>
        </w:tc>
        <w:tc>
          <w:tcPr>
            <w:tcW w:w="111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指标值</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产出指标</w:t>
            </w:r>
          </w:p>
        </w:tc>
        <w:tc>
          <w:tcPr>
            <w:tcW w:w="1112"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数量指标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举办体育赛事任务完成率</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体育器械质量达标率</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体育场免费开放天数</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300天</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340天</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全面开展健身活动</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10项</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10项</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体育场馆承办比赛次数</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4次</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4次</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质量指标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体育设施完好率</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时效指标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预算执行率</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成本指标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预算资金控制率</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社会效益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全民健身推广</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66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可持续影响指标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对全民健身运动的促进程度</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709"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tcBorders>
              <w:top w:val="nil"/>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满意度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r>
              <w:rPr>
                <w:rFonts w:hint="eastAsia" w:ascii="宋体" w:hAnsi="宋体" w:eastAsia="宋体" w:cs="宋体"/>
                <w:kern w:val="0"/>
                <w:sz w:val="18"/>
                <w:szCs w:val="18"/>
              </w:rPr>
              <w:t>服务对象满意度指标</w:t>
            </w:r>
            <w:r>
              <w:rPr>
                <w:rFonts w:hint="eastAsia" w:ascii="宋体" w:hAnsi="宋体" w:eastAsia="宋体" w:cs="宋体"/>
                <w:color w:val="000000"/>
                <w:kern w:val="0"/>
                <w:sz w:val="18"/>
                <w:szCs w:val="18"/>
              </w:rPr>
              <w:t>：</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95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bl>
    <w:p>
      <w:pPr>
        <w:widowControl/>
        <w:ind w:firstLine="400" w:firstLineChars="200"/>
        <w:rPr>
          <w:rFonts w:hint="eastAsia" w:ascii="仿宋_GB2312" w:hAnsi="宋体" w:cs="仿宋_GB2312"/>
          <w:kern w:val="0"/>
          <w:sz w:val="20"/>
          <w:szCs w:val="20"/>
          <w:lang w:eastAsia="zh-CN"/>
        </w:rPr>
      </w:pPr>
    </w:p>
    <w:p>
      <w:pPr>
        <w:widowControl/>
        <w:ind w:firstLine="400" w:firstLineChars="200"/>
        <w:rPr>
          <w:rFonts w:hint="eastAsia" w:ascii="仿宋_GB2312" w:hAnsi="宋体" w:cs="仿宋_GB2312"/>
          <w:kern w:val="0"/>
          <w:sz w:val="20"/>
          <w:szCs w:val="20"/>
          <w:lang w:eastAsia="zh-CN"/>
        </w:rPr>
      </w:pPr>
    </w:p>
    <w:p>
      <w:pPr>
        <w:widowControl/>
        <w:ind w:firstLine="400" w:firstLineChars="200"/>
        <w:rPr>
          <w:rFonts w:hint="eastAsia" w:ascii="仿宋_GB2312" w:hAnsi="宋体" w:cs="仿宋_GB2312"/>
          <w:kern w:val="0"/>
          <w:sz w:val="20"/>
          <w:szCs w:val="20"/>
          <w:lang w:eastAsia="zh-CN"/>
        </w:rPr>
      </w:pPr>
    </w:p>
    <w:p>
      <w:pPr>
        <w:widowControl/>
        <w:ind w:firstLine="400" w:firstLineChars="200"/>
        <w:rPr>
          <w:rFonts w:hint="eastAsia" w:ascii="仿宋_GB2312" w:hAnsi="宋体" w:cs="仿宋_GB2312"/>
          <w:kern w:val="0"/>
          <w:sz w:val="20"/>
          <w:szCs w:val="20"/>
          <w:lang w:eastAsia="zh-CN"/>
        </w:rPr>
      </w:pPr>
    </w:p>
    <w:p>
      <w:pPr>
        <w:widowControl/>
        <w:ind w:firstLine="400" w:firstLineChars="200"/>
        <w:rPr>
          <w:rFonts w:hint="eastAsia" w:ascii="仿宋_GB2312" w:hAnsi="宋体" w:cs="仿宋_GB2312"/>
          <w:kern w:val="0"/>
          <w:sz w:val="20"/>
          <w:szCs w:val="20"/>
          <w:lang w:eastAsia="zh-CN"/>
        </w:rPr>
      </w:pPr>
    </w:p>
    <w:p>
      <w:pPr>
        <w:widowControl/>
        <w:ind w:firstLine="400" w:firstLineChars="200"/>
        <w:rPr>
          <w:rFonts w:hint="eastAsia" w:ascii="仿宋_GB2312" w:hAnsi="宋体" w:cs="仿宋_GB2312"/>
          <w:kern w:val="0"/>
          <w:sz w:val="20"/>
          <w:szCs w:val="20"/>
          <w:lang w:eastAsia="zh-CN"/>
        </w:rPr>
      </w:pPr>
    </w:p>
    <w:p>
      <w:pPr>
        <w:widowControl/>
        <w:ind w:firstLine="400" w:firstLineChars="200"/>
        <w:rPr>
          <w:rFonts w:hint="eastAsia" w:ascii="仿宋_GB2312" w:hAnsi="宋体" w:cs="仿宋_GB2312"/>
          <w:kern w:val="0"/>
          <w:sz w:val="20"/>
          <w:szCs w:val="20"/>
          <w:lang w:eastAsia="zh-CN"/>
        </w:rPr>
      </w:pPr>
    </w:p>
    <w:p>
      <w:pPr>
        <w:widowControl/>
        <w:ind w:firstLine="400" w:firstLineChars="200"/>
        <w:rPr>
          <w:rFonts w:hint="eastAsia" w:ascii="仿宋_GB2312" w:hAnsi="宋体" w:cs="仿宋_GB2312"/>
          <w:kern w:val="0"/>
          <w:sz w:val="20"/>
          <w:szCs w:val="20"/>
          <w:lang w:eastAsia="zh-CN"/>
        </w:rPr>
      </w:pPr>
    </w:p>
    <w:p>
      <w:pPr>
        <w:widowControl/>
        <w:ind w:firstLine="400" w:firstLineChars="200"/>
        <w:rPr>
          <w:rFonts w:hint="eastAsia" w:ascii="仿宋_GB2312" w:hAnsi="宋体" w:cs="仿宋_GB2312"/>
          <w:kern w:val="0"/>
          <w:sz w:val="20"/>
          <w:szCs w:val="20"/>
          <w:lang w:eastAsia="zh-CN"/>
        </w:rPr>
      </w:pPr>
    </w:p>
    <w:p>
      <w:pPr>
        <w:widowControl/>
        <w:ind w:firstLine="400" w:firstLineChars="200"/>
        <w:rPr>
          <w:rFonts w:hint="eastAsia" w:ascii="仿宋_GB2312" w:hAnsi="宋体" w:cs="仿宋_GB2312"/>
          <w:kern w:val="0"/>
          <w:sz w:val="20"/>
          <w:szCs w:val="20"/>
          <w:lang w:eastAsia="zh-CN"/>
        </w:rPr>
      </w:pPr>
    </w:p>
    <w:p>
      <w:pPr>
        <w:widowControl/>
        <w:ind w:firstLine="400" w:firstLineChars="200"/>
        <w:rPr>
          <w:rFonts w:hint="eastAsia" w:ascii="仿宋_GB2312" w:hAnsi="宋体" w:cs="仿宋_GB2312"/>
          <w:kern w:val="0"/>
          <w:sz w:val="20"/>
          <w:szCs w:val="20"/>
          <w:lang w:eastAsia="zh-CN"/>
        </w:rPr>
      </w:pPr>
    </w:p>
    <w:p>
      <w:pPr>
        <w:widowControl/>
        <w:ind w:firstLine="400" w:firstLineChars="200"/>
        <w:rPr>
          <w:rFonts w:hint="eastAsia" w:ascii="仿宋_GB2312" w:hAnsi="宋体" w:cs="仿宋_GB2312"/>
          <w:kern w:val="0"/>
          <w:sz w:val="20"/>
          <w:szCs w:val="20"/>
          <w:lang w:eastAsia="zh-CN"/>
        </w:rPr>
      </w:pPr>
    </w:p>
    <w:p>
      <w:pPr>
        <w:widowControl/>
        <w:ind w:firstLine="400" w:firstLineChars="200"/>
        <w:rPr>
          <w:rFonts w:hint="eastAsia" w:ascii="仿宋_GB2312" w:hAnsi="宋体" w:cs="仿宋_GB2312"/>
          <w:kern w:val="0"/>
          <w:sz w:val="20"/>
          <w:szCs w:val="20"/>
          <w:lang w:eastAsia="zh-CN"/>
        </w:rPr>
      </w:pPr>
    </w:p>
    <w:p>
      <w:pPr>
        <w:widowControl/>
        <w:ind w:firstLine="400" w:firstLineChars="200"/>
        <w:rPr>
          <w:rFonts w:hint="eastAsia" w:ascii="仿宋_GB2312" w:hAnsi="宋体" w:cs="仿宋_GB2312"/>
          <w:kern w:val="0"/>
          <w:sz w:val="20"/>
          <w:szCs w:val="20"/>
          <w:lang w:eastAsia="zh-CN"/>
        </w:rPr>
      </w:pPr>
    </w:p>
    <w:tbl>
      <w:tblPr>
        <w:tblStyle w:val="6"/>
        <w:tblW w:w="9080" w:type="dxa"/>
        <w:jc w:val="center"/>
        <w:tblLayout w:type="fixed"/>
        <w:tblCellMar>
          <w:top w:w="0" w:type="dxa"/>
          <w:left w:w="108" w:type="dxa"/>
          <w:bottom w:w="0" w:type="dxa"/>
          <w:right w:w="108" w:type="dxa"/>
        </w:tblCellMar>
      </w:tblPr>
      <w:tblGrid>
        <w:gridCol w:w="588"/>
        <w:gridCol w:w="980"/>
        <w:gridCol w:w="1112"/>
        <w:gridCol w:w="730"/>
        <w:gridCol w:w="1134"/>
        <w:gridCol w:w="284"/>
        <w:gridCol w:w="850"/>
        <w:gridCol w:w="851"/>
        <w:gridCol w:w="283"/>
        <w:gridCol w:w="284"/>
        <w:gridCol w:w="425"/>
        <w:gridCol w:w="142"/>
        <w:gridCol w:w="709"/>
        <w:gridCol w:w="708"/>
      </w:tblGrid>
      <w:tr>
        <w:tblPrEx>
          <w:tblCellMar>
            <w:top w:w="0" w:type="dxa"/>
            <w:left w:w="108" w:type="dxa"/>
            <w:bottom w:w="0" w:type="dxa"/>
            <w:right w:w="108" w:type="dxa"/>
          </w:tblCellMar>
        </w:tblPrEx>
        <w:trPr>
          <w:trHeight w:val="454" w:hRule="exact"/>
          <w:jc w:val="center"/>
        </w:trPr>
        <w:tc>
          <w:tcPr>
            <w:tcW w:w="9080" w:type="dxa"/>
            <w:gridSpan w:val="14"/>
            <w:tcBorders>
              <w:top w:val="nil"/>
              <w:left w:val="nil"/>
              <w:bottom w:val="nil"/>
              <w:right w:val="nil"/>
            </w:tcBorders>
            <w:noWrap w:val="0"/>
            <w:vAlign w:val="center"/>
          </w:tcPr>
          <w:p>
            <w:pPr>
              <w:widowControl/>
              <w:spacing w:line="320" w:lineRule="exact"/>
              <w:jc w:val="center"/>
              <w:rPr>
                <w:rFonts w:ascii="宋体" w:hAnsi="宋体" w:eastAsia="宋体" w:cs="宋体"/>
                <w:b/>
                <w:bCs/>
                <w:kern w:val="0"/>
                <w:sz w:val="32"/>
                <w:szCs w:val="32"/>
              </w:rPr>
            </w:pPr>
            <w:r>
              <w:rPr>
                <w:rFonts w:hint="eastAsia" w:ascii="宋体" w:hAnsi="宋体" w:eastAsia="宋体" w:cs="宋体"/>
                <w:b/>
                <w:bCs/>
                <w:kern w:val="0"/>
                <w:sz w:val="32"/>
                <w:szCs w:val="32"/>
                <w:lang w:val="en-US" w:eastAsia="zh-CN"/>
              </w:rPr>
              <w:t>已经执行完毕</w:t>
            </w:r>
            <w:r>
              <w:rPr>
                <w:rFonts w:hint="eastAsia" w:ascii="宋体" w:hAnsi="宋体" w:eastAsia="宋体" w:cs="宋体"/>
                <w:b/>
                <w:bCs/>
                <w:kern w:val="0"/>
                <w:sz w:val="32"/>
                <w:szCs w:val="32"/>
              </w:rPr>
              <w:t>项目支出绩效自评表</w:t>
            </w:r>
          </w:p>
        </w:tc>
      </w:tr>
      <w:tr>
        <w:tblPrEx>
          <w:tblCellMar>
            <w:top w:w="0" w:type="dxa"/>
            <w:left w:w="108" w:type="dxa"/>
            <w:bottom w:w="0" w:type="dxa"/>
            <w:right w:w="108" w:type="dxa"/>
          </w:tblCellMar>
        </w:tblPrEx>
        <w:trPr>
          <w:trHeight w:val="201" w:hRule="atLeast"/>
          <w:jc w:val="center"/>
        </w:trPr>
        <w:tc>
          <w:tcPr>
            <w:tcW w:w="9080" w:type="dxa"/>
            <w:gridSpan w:val="14"/>
            <w:tcBorders>
              <w:top w:val="nil"/>
              <w:left w:val="nil"/>
              <w:bottom w:val="nil"/>
              <w:right w:val="nil"/>
            </w:tcBorders>
            <w:noWrap w:val="0"/>
            <w:vAlign w:val="top"/>
          </w:tcPr>
          <w:p>
            <w:pPr>
              <w:widowControl/>
              <w:jc w:val="center"/>
              <w:rPr>
                <w:rFonts w:ascii="宋体" w:hAnsi="宋体" w:eastAsia="宋体" w:cs="宋体"/>
                <w:kern w:val="0"/>
                <w:sz w:val="22"/>
                <w:szCs w:val="22"/>
              </w:rPr>
            </w:pPr>
            <w:r>
              <w:rPr>
                <w:rFonts w:hint="eastAsia" w:ascii="宋体" w:hAnsi="宋体" w:eastAsia="宋体" w:cs="宋体"/>
                <w:kern w:val="0"/>
                <w:sz w:val="22"/>
                <w:szCs w:val="22"/>
              </w:rPr>
              <w:t>（</w:t>
            </w:r>
            <w:r>
              <w:rPr>
                <w:rFonts w:hint="eastAsia" w:ascii="宋体" w:hAnsi="宋体" w:eastAsia="宋体" w:cs="宋体"/>
                <w:kern w:val="0"/>
                <w:sz w:val="22"/>
                <w:szCs w:val="22"/>
                <w:lang w:val="en-US" w:eastAsia="zh-CN"/>
              </w:rPr>
              <w:t>2021</w:t>
            </w:r>
            <w:r>
              <w:rPr>
                <w:rFonts w:hint="eastAsia" w:ascii="宋体" w:hAnsi="宋体" w:eastAsia="宋体" w:cs="宋体"/>
                <w:kern w:val="0"/>
                <w:sz w:val="22"/>
                <w:szCs w:val="22"/>
              </w:rPr>
              <w:t>年度）</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项目名称</w:t>
            </w:r>
          </w:p>
        </w:tc>
        <w:tc>
          <w:tcPr>
            <w:tcW w:w="7512" w:type="dxa"/>
            <w:gridSpan w:val="1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社会群众体育及青少类专项</w:t>
            </w:r>
          </w:p>
        </w:tc>
      </w:tr>
      <w:tr>
        <w:tblPrEx>
          <w:tblCellMar>
            <w:top w:w="0" w:type="dxa"/>
            <w:left w:w="108" w:type="dxa"/>
            <w:bottom w:w="0" w:type="dxa"/>
            <w:right w:w="108" w:type="dxa"/>
          </w:tblCellMar>
        </w:tblPrEx>
        <w:trPr>
          <w:trHeight w:val="300" w:hRule="exact"/>
          <w:jc w:val="center"/>
        </w:trPr>
        <w:tc>
          <w:tcPr>
            <w:tcW w:w="1568"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主管部门</w:t>
            </w:r>
          </w:p>
        </w:tc>
        <w:tc>
          <w:tcPr>
            <w:tcW w:w="4110"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鄂州市文化和旅游局</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实施单位</w:t>
            </w:r>
          </w:p>
        </w:tc>
        <w:tc>
          <w:tcPr>
            <w:tcW w:w="2268" w:type="dxa"/>
            <w:gridSpan w:val="5"/>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鄂州市社会体育管理中心</w:t>
            </w:r>
          </w:p>
        </w:tc>
      </w:tr>
      <w:tr>
        <w:tblPrEx>
          <w:tblCellMar>
            <w:top w:w="0" w:type="dxa"/>
            <w:left w:w="108" w:type="dxa"/>
            <w:bottom w:w="0" w:type="dxa"/>
            <w:right w:w="108" w:type="dxa"/>
          </w:tblCellMar>
        </w:tblPrEx>
        <w:trPr>
          <w:trHeight w:val="300" w:hRule="exact"/>
          <w:jc w:val="center"/>
        </w:trPr>
        <w:tc>
          <w:tcPr>
            <w:tcW w:w="156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项目资金</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（万元）</w:t>
            </w: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年初预算数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全年预算数</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全年执行数</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执行率</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eastAsia="宋体" w:cs="宋体"/>
                <w:kern w:val="0"/>
                <w:sz w:val="18"/>
                <w:szCs w:val="18"/>
              </w:rPr>
            </w:pPr>
            <w:r>
              <w:rPr>
                <w:rFonts w:hint="eastAsia" w:ascii="宋体" w:hAnsi="宋体" w:eastAsia="宋体" w:cs="宋体"/>
                <w:kern w:val="0"/>
                <w:sz w:val="18"/>
                <w:szCs w:val="18"/>
              </w:rPr>
              <w:t>年度资金总额</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188</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172</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172</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10</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10</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其中：当年财政拨款</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lang w:val="en-US" w:eastAsia="zh-CN" w:bidi="ar-SA"/>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上年结转资金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lang w:val="en-US" w:eastAsia="zh-CN" w:bidi="ar-SA"/>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lang w:val="en-US" w:eastAsia="zh-CN" w:bidi="ar-SA"/>
              </w:rPr>
            </w:pP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lang w:val="en-US" w:eastAsia="zh-CN" w:bidi="ar-SA"/>
              </w:rPr>
            </w:pP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lang w:val="en-US" w:eastAsia="zh-CN" w:bidi="ar-SA"/>
              </w:rPr>
            </w:pP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156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842"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 xml:space="preserve">  其他资金</w:t>
            </w:r>
          </w:p>
        </w:tc>
        <w:tc>
          <w:tcPr>
            <w:tcW w:w="1134"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188</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172</w:t>
            </w:r>
          </w:p>
        </w:tc>
        <w:tc>
          <w:tcPr>
            <w:tcW w:w="1134"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172</w:t>
            </w:r>
          </w:p>
        </w:tc>
        <w:tc>
          <w:tcPr>
            <w:tcW w:w="709"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lang w:val="en-US" w:eastAsia="zh-CN" w:bidi="ar-SA"/>
              </w:rPr>
            </w:pPr>
            <w:r>
              <w:rPr>
                <w:rFonts w:hint="eastAsia" w:ascii="宋体" w:hAnsi="宋体" w:eastAsia="宋体" w:cs="宋体"/>
                <w:kern w:val="0"/>
                <w:sz w:val="18"/>
                <w:szCs w:val="18"/>
              </w:rPr>
              <w:t>—</w:t>
            </w:r>
          </w:p>
        </w:tc>
        <w:tc>
          <w:tcPr>
            <w:tcW w:w="851"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10</w:t>
            </w:r>
          </w:p>
        </w:tc>
        <w:tc>
          <w:tcPr>
            <w:tcW w:w="708"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w:t>
            </w:r>
          </w:p>
        </w:tc>
      </w:tr>
      <w:tr>
        <w:tblPrEx>
          <w:tblCellMar>
            <w:top w:w="0" w:type="dxa"/>
            <w:left w:w="108" w:type="dxa"/>
            <w:bottom w:w="0" w:type="dxa"/>
            <w:right w:w="108" w:type="dxa"/>
          </w:tblCellMar>
        </w:tblPrEx>
        <w:trPr>
          <w:trHeight w:val="300" w:hRule="exact"/>
          <w:jc w:val="center"/>
        </w:trPr>
        <w:tc>
          <w:tcPr>
            <w:tcW w:w="588"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年度总体目标</w:t>
            </w:r>
          </w:p>
        </w:tc>
        <w:tc>
          <w:tcPr>
            <w:tcW w:w="509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预期目标</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实际完成情况</w:t>
            </w:r>
          </w:p>
        </w:tc>
      </w:tr>
      <w:tr>
        <w:tblPrEx>
          <w:tblCellMar>
            <w:top w:w="0" w:type="dxa"/>
            <w:left w:w="108" w:type="dxa"/>
            <w:bottom w:w="0" w:type="dxa"/>
            <w:right w:w="108" w:type="dxa"/>
          </w:tblCellMar>
        </w:tblPrEx>
        <w:trPr>
          <w:trHeight w:val="1507" w:hRule="exact"/>
          <w:jc w:val="center"/>
        </w:trPr>
        <w:tc>
          <w:tcPr>
            <w:tcW w:w="588"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090" w:type="dxa"/>
            <w:gridSpan w:val="6"/>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1、在全民健身活动方面，以打造特色品牌为目标；</w:t>
            </w:r>
          </w:p>
          <w:p>
            <w:pPr>
              <w:widowControl/>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2、指导各协会开展全民健身活动；</w:t>
            </w:r>
          </w:p>
          <w:p>
            <w:pPr>
              <w:widowControl/>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3、推广中老年人健身气功项目；</w:t>
            </w:r>
          </w:p>
          <w:p>
            <w:pPr>
              <w:widowControl/>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4、组织推进全民健身站点建设，为每个社区建立健身站点；</w:t>
            </w:r>
          </w:p>
          <w:p>
            <w:pPr>
              <w:widowControl/>
              <w:spacing w:line="240" w:lineRule="exact"/>
              <w:jc w:val="left"/>
              <w:rPr>
                <w:rFonts w:hint="eastAsia" w:ascii="宋体" w:hAnsi="宋体" w:eastAsia="宋体" w:cs="宋体"/>
                <w:kern w:val="0"/>
                <w:sz w:val="18"/>
                <w:szCs w:val="18"/>
              </w:rPr>
            </w:pPr>
            <w:r>
              <w:rPr>
                <w:rFonts w:hint="eastAsia" w:ascii="宋体" w:hAnsi="宋体" w:eastAsia="宋体" w:cs="宋体"/>
                <w:kern w:val="0"/>
                <w:sz w:val="18"/>
                <w:szCs w:val="18"/>
              </w:rPr>
              <w:t>5、参加及承办全国、省、市群各类体育比赛；</w:t>
            </w:r>
          </w:p>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6、其他体育相关活动。</w:t>
            </w:r>
          </w:p>
        </w:tc>
        <w:tc>
          <w:tcPr>
            <w:tcW w:w="3402" w:type="dxa"/>
            <w:gridSpan w:val="7"/>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已出色完成目标任务。</w:t>
            </w:r>
          </w:p>
        </w:tc>
      </w:tr>
      <w:tr>
        <w:tblPrEx>
          <w:tblCellMar>
            <w:top w:w="0" w:type="dxa"/>
            <w:left w:w="108" w:type="dxa"/>
            <w:bottom w:w="0" w:type="dxa"/>
            <w:right w:w="108" w:type="dxa"/>
          </w:tblCellMar>
        </w:tblPrEx>
        <w:trPr>
          <w:trHeight w:val="533" w:hRule="exact"/>
          <w:jc w:val="center"/>
        </w:trPr>
        <w:tc>
          <w:tcPr>
            <w:tcW w:w="588"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绩</w:t>
            </w:r>
          </w:p>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效</w:t>
            </w:r>
          </w:p>
          <w:p>
            <w:pPr>
              <w:widowControl/>
              <w:spacing w:line="240" w:lineRule="exact"/>
              <w:jc w:val="center"/>
              <w:rPr>
                <w:rFonts w:hint="eastAsia" w:ascii="宋体" w:hAnsi="宋体" w:eastAsia="宋体" w:cs="宋体"/>
                <w:kern w:val="0"/>
                <w:sz w:val="18"/>
                <w:szCs w:val="18"/>
                <w:lang w:eastAsia="zh-CN"/>
              </w:rPr>
            </w:pPr>
            <w:r>
              <w:rPr>
                <w:rFonts w:hint="eastAsia" w:ascii="宋体" w:hAnsi="宋体" w:eastAsia="宋体" w:cs="宋体"/>
                <w:kern w:val="0"/>
                <w:sz w:val="18"/>
                <w:szCs w:val="18"/>
              </w:rPr>
              <w:t>指</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标</w:t>
            </w:r>
          </w:p>
        </w:tc>
        <w:tc>
          <w:tcPr>
            <w:tcW w:w="98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一级指标</w:t>
            </w:r>
          </w:p>
        </w:tc>
        <w:tc>
          <w:tcPr>
            <w:tcW w:w="1112"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二级指标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三级指标</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年度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指标值</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实际</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完成值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分值</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得分</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偏差原因分析及改进措施</w:t>
            </w: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产出指标</w:t>
            </w:r>
          </w:p>
        </w:tc>
        <w:tc>
          <w:tcPr>
            <w:tcW w:w="1112"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数量指标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足球比赛</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7个组别</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7</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全民健身活动</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10项</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10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体育指导员队伍建</w:t>
            </w:r>
            <w:r>
              <w:rPr>
                <w:rFonts w:hint="eastAsia" w:ascii="宋体" w:hAnsi="宋体" w:eastAsia="宋体" w:cs="宋体"/>
                <w:color w:val="000000"/>
                <w:kern w:val="0"/>
                <w:sz w:val="18"/>
                <w:szCs w:val="18"/>
                <w:lang w:eastAsia="zh-CN"/>
              </w:rPr>
              <w:t>设</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50名</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55</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青少年俱乐部</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3家</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3家</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体育协会</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29家</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29家</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参加全国、省、市运动赛事</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5项</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5项</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质量指标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中老年体育</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left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职工体育</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社区体育</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时效指标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lang w:eastAsia="zh-CN"/>
              </w:rPr>
            </w:pPr>
            <w:r>
              <w:rPr>
                <w:rFonts w:hint="eastAsia" w:ascii="宋体" w:hAnsi="宋体" w:eastAsia="宋体" w:cs="宋体"/>
                <w:color w:val="auto"/>
                <w:kern w:val="0"/>
                <w:sz w:val="18"/>
                <w:szCs w:val="18"/>
              </w:rPr>
              <w:t>赛事活动计划完成及时率</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restart"/>
            <w:tcBorders>
              <w:top w:val="nil"/>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社会效益</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eastAsia="zh-CN"/>
              </w:rPr>
              <w:t>全民健身推广</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组织群众赛事</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vMerge w:val="continue"/>
            <w:tcBorders>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足球训练中心</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660"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可持续影响指标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hint="eastAsia" w:ascii="宋体" w:hAnsi="宋体" w:eastAsia="宋体" w:cs="宋体"/>
                <w:color w:val="000000"/>
                <w:kern w:val="0"/>
                <w:sz w:val="18"/>
                <w:szCs w:val="18"/>
                <w:lang w:eastAsia="zh-CN"/>
              </w:rPr>
            </w:pPr>
            <w:r>
              <w:rPr>
                <w:rFonts w:hint="eastAsia" w:ascii="宋体" w:hAnsi="宋体" w:eastAsia="宋体" w:cs="宋体"/>
                <w:color w:val="auto"/>
                <w:kern w:val="0"/>
                <w:sz w:val="18"/>
                <w:szCs w:val="18"/>
              </w:rPr>
              <w:t>社会体育参与程度</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50%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70%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709" w:hRule="exact"/>
          <w:jc w:val="center"/>
        </w:trPr>
        <w:tc>
          <w:tcPr>
            <w:tcW w:w="588" w:type="dxa"/>
            <w:vMerge w:val="continue"/>
            <w:tcBorders>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980" w:type="dxa"/>
            <w:tcBorders>
              <w:top w:val="nil"/>
              <w:left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满意度</w:t>
            </w:r>
          </w:p>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指标</w:t>
            </w:r>
          </w:p>
        </w:tc>
        <w:tc>
          <w:tcPr>
            <w:tcW w:w="1112"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服务对象满意度指标</w:t>
            </w:r>
          </w:p>
        </w:tc>
        <w:tc>
          <w:tcPr>
            <w:tcW w:w="2148"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left"/>
              <w:rPr>
                <w:rFonts w:ascii="宋体" w:hAnsi="宋体" w:eastAsia="宋体" w:cs="宋体"/>
                <w:color w:val="000000"/>
                <w:kern w:val="0"/>
                <w:sz w:val="18"/>
                <w:szCs w:val="18"/>
              </w:rPr>
            </w:pPr>
            <w:r>
              <w:rPr>
                <w:rFonts w:hint="eastAsia" w:ascii="宋体" w:hAnsi="宋体" w:eastAsia="宋体" w:cs="宋体"/>
                <w:color w:val="auto"/>
                <w:kern w:val="0"/>
                <w:sz w:val="18"/>
                <w:szCs w:val="18"/>
              </w:rPr>
              <w:t>参赛人员满意度</w:t>
            </w:r>
          </w:p>
        </w:tc>
        <w:tc>
          <w:tcPr>
            <w:tcW w:w="85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80%</w:t>
            </w:r>
          </w:p>
        </w:tc>
        <w:tc>
          <w:tcPr>
            <w:tcW w:w="851"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90%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300" w:hRule="exact"/>
          <w:jc w:val="center"/>
        </w:trPr>
        <w:tc>
          <w:tcPr>
            <w:tcW w:w="6529"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总分</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567" w:type="dxa"/>
            <w:gridSpan w:val="2"/>
            <w:tcBorders>
              <w:top w:val="nil"/>
              <w:left w:val="nil"/>
              <w:bottom w:val="single" w:color="auto" w:sz="4" w:space="0"/>
              <w:right w:val="single" w:color="auto" w:sz="4" w:space="0"/>
            </w:tcBorders>
            <w:noWrap w:val="0"/>
            <w:vAlign w:val="center"/>
          </w:tcPr>
          <w:p>
            <w:pPr>
              <w:widowControl/>
              <w:spacing w:line="240" w:lineRule="exact"/>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95</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exact"/>
              <w:jc w:val="center"/>
              <w:rPr>
                <w:rFonts w:ascii="宋体" w:hAnsi="宋体" w:eastAsia="宋体" w:cs="宋体"/>
                <w:kern w:val="0"/>
                <w:sz w:val="18"/>
                <w:szCs w:val="18"/>
              </w:rPr>
            </w:pPr>
          </w:p>
        </w:tc>
      </w:tr>
    </w:tbl>
    <w:p>
      <w:pPr>
        <w:widowControl/>
        <w:ind w:firstLine="400" w:firstLineChars="200"/>
        <w:rPr>
          <w:rFonts w:hint="eastAsia" w:ascii="仿宋_GB2312" w:hAnsi="宋体" w:cs="仿宋_GB2312"/>
          <w:kern w:val="0"/>
          <w:sz w:val="20"/>
          <w:szCs w:val="20"/>
          <w:lang w:eastAsia="zh-CN"/>
        </w:rPr>
      </w:pPr>
    </w:p>
    <w:p>
      <w:pPr>
        <w:rPr>
          <w:rFonts w:hint="eastAsia" w:ascii="仿宋" w:hAnsi="仿宋" w:eastAsia="仿宋" w:cs="仿宋"/>
          <w:sz w:val="32"/>
          <w:szCs w:val="32"/>
          <w:lang w:eastAsia="zh-CN"/>
        </w:rPr>
      </w:pPr>
    </w:p>
    <w:p>
      <w:pPr>
        <w:ind w:firstLine="640" w:firstLineChars="200"/>
        <w:rPr>
          <w:rFonts w:hint="eastAsia" w:ascii="黑体" w:hAnsi="黑体" w:eastAsia="黑体" w:cs="黑体"/>
          <w:color w:val="0000FF"/>
          <w:sz w:val="32"/>
          <w:szCs w:val="32"/>
          <w:lang w:val="en-US" w:eastAsia="zh-CN"/>
        </w:rPr>
      </w:pPr>
    </w:p>
    <w:p>
      <w:pPr>
        <w:rPr>
          <w:rFonts w:hint="eastAsia" w:ascii="仿宋_GB2312" w:hAnsi="仿宋_GB2312" w:eastAsia="仿宋_GB2312" w:cs="仿宋_GB2312"/>
          <w:color w:val="0000FF"/>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A8A2624C-907D-4AD2-89DA-1B18E7B655D1}"/>
  </w:font>
  <w:font w:name="黑体">
    <w:panose1 w:val="02010609060101010101"/>
    <w:charset w:val="86"/>
    <w:family w:val="auto"/>
    <w:pitch w:val="default"/>
    <w:sig w:usb0="800002BF" w:usb1="38CF7CFA" w:usb2="00000016" w:usb3="00000000" w:csb0="00040001" w:csb1="00000000"/>
    <w:embedRegular r:id="rId2" w:fontKey="{EFDBC609-5265-4FB6-9F90-7CC4DD70F65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embedRegular r:id="rId3" w:fontKey="{2F53D80D-7CF1-4498-9B0A-855D40FF02D5}"/>
  </w:font>
  <w:font w:name="仿宋_GB2312">
    <w:panose1 w:val="02010609030101010101"/>
    <w:charset w:val="86"/>
    <w:family w:val="auto"/>
    <w:pitch w:val="default"/>
    <w:sig w:usb0="00000001" w:usb1="080E0000" w:usb2="00000000" w:usb3="00000000" w:csb0="00040000" w:csb1="00000000"/>
    <w:embedRegular r:id="rId4" w:fontKey="{C7B5C6A0-2FE8-4D84-B669-4BAEB32E6CD3}"/>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auto"/>
    <w:pitch w:val="default"/>
    <w:sig w:usb0="00000000" w:usb1="00000000" w:usb2="00082016" w:usb3="00000000" w:csb0="00040001" w:csb1="00000000"/>
  </w:font>
  <w:font w:name="楷体_GB2312">
    <w:panose1 w:val="02010609030101010101"/>
    <w:charset w:val="86"/>
    <w:family w:val="modern"/>
    <w:pitch w:val="default"/>
    <w:sig w:usb0="00000001" w:usb1="080E0000" w:usb2="00000000" w:usb3="00000000" w:csb0="00040000" w:csb1="00000000"/>
    <w:embedRegular r:id="rId5" w:fontKey="{A8F91301-CB62-4588-897D-E16A8B93ACC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2ZTcwOGZmMTRkODQ5MWU4MTM1N2I3YzEyOTVhN2QifQ=="/>
  </w:docVars>
  <w:rsids>
    <w:rsidRoot w:val="574C5359"/>
    <w:rsid w:val="02913644"/>
    <w:rsid w:val="038E4EBE"/>
    <w:rsid w:val="049666E5"/>
    <w:rsid w:val="059C364E"/>
    <w:rsid w:val="05F21B3F"/>
    <w:rsid w:val="060979BE"/>
    <w:rsid w:val="07A93794"/>
    <w:rsid w:val="08B3525E"/>
    <w:rsid w:val="0C6E270C"/>
    <w:rsid w:val="0F552555"/>
    <w:rsid w:val="1045153D"/>
    <w:rsid w:val="12C66CC0"/>
    <w:rsid w:val="14C153AE"/>
    <w:rsid w:val="173D32EB"/>
    <w:rsid w:val="17781F04"/>
    <w:rsid w:val="180E5E58"/>
    <w:rsid w:val="1F7E6F8B"/>
    <w:rsid w:val="1F8B45B3"/>
    <w:rsid w:val="20532DC7"/>
    <w:rsid w:val="20BB754B"/>
    <w:rsid w:val="21A451C1"/>
    <w:rsid w:val="2652017F"/>
    <w:rsid w:val="2A3E4382"/>
    <w:rsid w:val="2A871F05"/>
    <w:rsid w:val="2BB1448B"/>
    <w:rsid w:val="2C541B9F"/>
    <w:rsid w:val="31DF459E"/>
    <w:rsid w:val="3443179B"/>
    <w:rsid w:val="34890FB5"/>
    <w:rsid w:val="38E32AE0"/>
    <w:rsid w:val="3A3F3D49"/>
    <w:rsid w:val="3B51333D"/>
    <w:rsid w:val="3BE86255"/>
    <w:rsid w:val="3D1933C7"/>
    <w:rsid w:val="40DD22A0"/>
    <w:rsid w:val="41883B8A"/>
    <w:rsid w:val="44DC3F75"/>
    <w:rsid w:val="46871207"/>
    <w:rsid w:val="48D93EAD"/>
    <w:rsid w:val="49DF628C"/>
    <w:rsid w:val="4E8465E3"/>
    <w:rsid w:val="4EE46E60"/>
    <w:rsid w:val="500B5558"/>
    <w:rsid w:val="51517676"/>
    <w:rsid w:val="574C5359"/>
    <w:rsid w:val="591F4EFC"/>
    <w:rsid w:val="5A71005B"/>
    <w:rsid w:val="5CCF5743"/>
    <w:rsid w:val="5DB3034D"/>
    <w:rsid w:val="60B978E1"/>
    <w:rsid w:val="61791DB9"/>
    <w:rsid w:val="62914BB0"/>
    <w:rsid w:val="6688362F"/>
    <w:rsid w:val="6726322E"/>
    <w:rsid w:val="6AD71FE1"/>
    <w:rsid w:val="6FF8698C"/>
    <w:rsid w:val="73454322"/>
    <w:rsid w:val="735E03D4"/>
    <w:rsid w:val="75257BCB"/>
    <w:rsid w:val="77A75781"/>
    <w:rsid w:val="7C300B83"/>
    <w:rsid w:val="7E3071EB"/>
    <w:rsid w:val="7E7633A9"/>
    <w:rsid w:val="7F6F739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3">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FollowedHyperlink"/>
    <w:basedOn w:val="7"/>
    <w:qFormat/>
    <w:uiPriority w:val="0"/>
    <w:rPr>
      <w:color w:val="000000"/>
      <w:sz w:val="12"/>
      <w:szCs w:val="12"/>
      <w:u w:val="none"/>
    </w:rPr>
  </w:style>
  <w:style w:type="character" w:styleId="9">
    <w:name w:val="Hyperlink"/>
    <w:basedOn w:val="7"/>
    <w:qFormat/>
    <w:uiPriority w:val="0"/>
    <w:rPr>
      <w:color w:val="000000"/>
      <w:sz w:val="12"/>
      <w:szCs w:val="12"/>
      <w:u w:val="none"/>
    </w:rPr>
  </w:style>
  <w:style w:type="paragraph" w:customStyle="1" w:styleId="10">
    <w:name w:val="正文缩进 + 首行缩进:  2 字符"/>
    <w:basedOn w:val="1"/>
    <w:qFormat/>
    <w:uiPriority w:val="99"/>
    <w:pPr>
      <w:spacing w:line="560" w:lineRule="exact"/>
      <w:ind w:firstLine="640"/>
    </w:pPr>
    <w:rPr>
      <w:rFonts w:ascii="仿宋" w:hAnsi="仿宋" w:eastAsia="仿宋" w:cs="宋体"/>
      <w:sz w:val="32"/>
      <w:szCs w:val="20"/>
    </w:rPr>
  </w:style>
  <w:style w:type="paragraph" w:customStyle="1" w:styleId="11">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12">
    <w:name w:val="font11"/>
    <w:basedOn w:val="7"/>
    <w:qFormat/>
    <w:uiPriority w:val="0"/>
    <w:rPr>
      <w:rFonts w:hint="eastAsia" w:ascii="宋体" w:hAnsi="宋体" w:eastAsia="宋体" w:cs="宋体"/>
      <w:color w:val="000000"/>
      <w:sz w:val="20"/>
      <w:szCs w:val="20"/>
      <w:u w:val="none"/>
    </w:rPr>
  </w:style>
  <w:style w:type="character" w:customStyle="1" w:styleId="13">
    <w:name w:val="font41"/>
    <w:basedOn w:val="7"/>
    <w:qFormat/>
    <w:uiPriority w:val="0"/>
    <w:rPr>
      <w:rFonts w:hint="eastAsia" w:ascii="宋体" w:hAnsi="宋体" w:eastAsia="宋体" w:cs="宋体"/>
      <w:color w:val="000000"/>
      <w:sz w:val="18"/>
      <w:szCs w:val="18"/>
      <w:u w:val="none"/>
    </w:rPr>
  </w:style>
  <w:style w:type="character" w:customStyle="1" w:styleId="14">
    <w:name w:val="font51"/>
    <w:basedOn w:val="7"/>
    <w:qFormat/>
    <w:uiPriority w:val="0"/>
    <w:rPr>
      <w:rFonts w:ascii="仿宋_GB2312" w:eastAsia="仿宋_GB2312" w:cs="仿宋_GB2312"/>
      <w:color w:val="000000"/>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8682</Words>
  <Characters>9585</Characters>
  <Lines>0</Lines>
  <Paragraphs>0</Paragraphs>
  <TotalTime>32</TotalTime>
  <ScaleCrop>false</ScaleCrop>
  <LinksUpToDate>false</LinksUpToDate>
  <CharactersWithSpaces>9827</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2019-03-09T05:42:00Z</dcterms:created>
  <dc:creator>Quina</dc:creator>
  <cp:lastModifiedBy>远烟</cp:lastModifiedBy>
  <cp:lastPrinted>2019-03-11T07:01:00Z</cp:lastPrinted>
  <dcterms:modified xsi:type="dcterms:W3CDTF">2023-09-04T08:12:55Z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9161AA165A944D00BB54BA3A37F59A17_13</vt:lpwstr>
  </property>
</Properties>
</file>