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517" w:tblpY="603"/>
        <w:tblOverlap w:val="never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907"/>
        <w:gridCol w:w="1040"/>
        <w:gridCol w:w="649"/>
        <w:gridCol w:w="1052"/>
        <w:gridCol w:w="250"/>
        <w:gridCol w:w="793"/>
        <w:gridCol w:w="819"/>
        <w:gridCol w:w="273"/>
        <w:gridCol w:w="284"/>
        <w:gridCol w:w="404"/>
        <w:gridCol w:w="142"/>
        <w:gridCol w:w="670"/>
        <w:gridCol w:w="6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2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档案党史方志工作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852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2020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05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档案党史方志工作经费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37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" w:eastAsia="zh-CN"/>
              </w:rPr>
              <w:t>鄂州市档案馆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" w:eastAsia="zh-CN"/>
              </w:rPr>
              <w:t>鄂州市档案馆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</w:trPr>
        <w:tc>
          <w:tcPr>
            <w:tcW w:w="14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分值</w:t>
            </w:r>
          </w:p>
        </w:tc>
        <w:tc>
          <w:tcPr>
            <w:tcW w:w="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67.52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</w:t>
            </w:r>
          </w:p>
        </w:tc>
        <w:tc>
          <w:tcPr>
            <w:tcW w:w="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0.94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67.52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0.94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46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2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7" w:hRule="exact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Arial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begin">
                <w:fldData xml:space="preserve">RQA1ADcAOABGADIANwBDADIAMgA3AEIANAAzADQAQwBCAEYANQBFADEANwBGAEYANgA0ADQAMQBG
AEUANQA3AA==
</w:fldData>
              </w:fldChar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instrText xml:space="preserve">Addin 项目概况</w:instrTex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确保编纂《中国共产党鄂州历史》（第三卷），党史征集、编纂、研究工作的顺利进行；继续开展《鄂州那些事》（第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  <w:lang w:eastAsia="zh-CN"/>
              </w:rPr>
              <w:t>二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辑）（暂名）的征集、编纂工作；馆藏档案资料完整、安全，努力提高馆藏档案资料质量，完善馆藏档案资料结构，保障馆藏档案提供利用所需要的人力、物力、财力。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 xml:space="preserve">  做好《鄂州年鉴》（20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  <w:lang w:val="en-US" w:eastAsia="zh-CN"/>
              </w:rPr>
              <w:t>20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卷）的编纂工作。完成《湖北要览》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（鄂州篇）组稿、编纂、校对等工作；完成《湖北年鉴（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202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  <w:lang w:val="en-US" w:eastAsia="zh-CN"/>
              </w:rPr>
              <w:t>0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卷）》和《武汉城市圈年鉴（2021卷）》鄂州部分供稿任务，加大部门志、行业志编修督导工作力度。</w: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32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shd w:val="clear" w:color="auto" w:fill="FFFFFF"/>
              </w:rPr>
              <w:t>《中共鄂州历史》（第三卷）已完成第一、二、三编初稿共17篇的编写工作，共计约39万字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  <w:shd w:val="clear" w:color="auto" w:fill="FFFFFF"/>
                <w:lang w:eastAsia="zh-CN"/>
              </w:rPr>
              <w:t>；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《鄂州那些事》（第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  <w:lang w:eastAsia="zh-CN"/>
              </w:rPr>
              <w:t>二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辑）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  <w:lang w:eastAsia="zh-CN"/>
              </w:rPr>
              <w:t>已完成出版印刷；立足档案馆藏资源，打造群众满意服务窗口，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  <w:lang w:val="en-US" w:eastAsia="zh-CN"/>
              </w:rPr>
              <w:t>2020年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  <w:lang w:eastAsia="zh-CN"/>
              </w:rPr>
              <w:t>共为5千余人次提供档案利用服务；完成了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《鄂州年鉴》（20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  <w:lang w:val="en-US" w:eastAsia="zh-CN"/>
              </w:rPr>
              <w:t>20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卷）的编纂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  <w:lang w:eastAsia="zh-CN"/>
              </w:rPr>
              <w:t>出版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工作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  <w:lang w:eastAsia="zh-CN"/>
              </w:rPr>
              <w:t>，编纂《湖北要览·鄂州市要览》；已编辑出版《鄂州姓氏志》《鄂州风俗志》2部志书，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加强对已在编志书跟踪督导，如《市博物馆志》样稿已完成，正在补充完善，《市国土资源志》已定稿，准备付印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56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标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9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分值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得分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9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出版《鄂州年鉴》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2020版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出版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出版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9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馆藏档案保护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实现馆藏档案保护利用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实现馆藏档案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9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2020年内完成工作目标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9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《鄂州年鉴》印刷费用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完成出版《鄂州年鉴》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2020版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完成出版《鄂州年鉴》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2020版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档案党史方志工作人员劳务费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劳务费支付合理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劳务费支付合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19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党史资政育人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发挥作用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发挥作用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档案利用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发挥作用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发挥作用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9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档案收集保护利用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留存档案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留存档案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9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查档对象满意度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60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总分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</w:tbl>
    <w:p/>
    <w:p/>
    <w:tbl>
      <w:tblPr>
        <w:tblStyle w:val="3"/>
        <w:tblpPr w:leftFromText="180" w:rightFromText="180" w:vertAnchor="text" w:horzAnchor="page" w:tblpX="1517" w:tblpY="603"/>
        <w:tblOverlap w:val="never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912"/>
        <w:gridCol w:w="1045"/>
        <w:gridCol w:w="660"/>
        <w:gridCol w:w="1053"/>
        <w:gridCol w:w="315"/>
        <w:gridCol w:w="804"/>
        <w:gridCol w:w="792"/>
        <w:gridCol w:w="408"/>
        <w:gridCol w:w="87"/>
        <w:gridCol w:w="489"/>
        <w:gridCol w:w="58"/>
        <w:gridCol w:w="746"/>
        <w:gridCol w:w="5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2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新四军研究会工作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852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2020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0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新四军研究会工作经费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38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鄂州市档案馆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19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鄂州市档案馆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4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分值</w:t>
            </w:r>
          </w:p>
        </w:tc>
        <w:tc>
          <w:tcPr>
            <w:tcW w:w="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4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</w:t>
            </w:r>
          </w:p>
        </w:tc>
        <w:tc>
          <w:tcPr>
            <w:tcW w:w="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4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</w:trPr>
        <w:tc>
          <w:tcPr>
            <w:tcW w:w="14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4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47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1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5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7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便于新四军暨华中抗日根据地历史研究会工作的开展</w:t>
            </w:r>
          </w:p>
        </w:tc>
        <w:tc>
          <w:tcPr>
            <w:tcW w:w="31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便于新四军暨华中抗日根据地历史研究会工作的开展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56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标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分值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得分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0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……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完成新四军研究会日常工作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完成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完成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……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……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……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0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……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……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……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……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10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……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61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总分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BA83B0"/>
    <w:rsid w:val="2F5F4C1B"/>
    <w:rsid w:val="355E3805"/>
    <w:rsid w:val="4C6C59A3"/>
    <w:rsid w:val="EB97A6A8"/>
    <w:rsid w:val="FCB170B0"/>
    <w:rsid w:val="FFBA8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2021-11-11T01:13:00Z</dcterms:created>
  <dc:creator>inspur</dc:creator>
  <cp:lastModifiedBy>Administrator</cp:lastModifiedBy>
  <cp:lastPrinted>2021-11-11T07:54:58Z</cp:lastPrinted>
  <dcterms:modified xsi:type="dcterms:W3CDTF">2021-11-11T07:55:00Z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