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A8D" w:rsidRDefault="00AB777C">
      <w:pPr>
        <w:rPr>
          <w:rFonts w:ascii="仿宋_GB2312" w:hAnsi="仿宋_GB2312" w:cs="仿宋_GB2312"/>
          <w:bCs/>
          <w:sz w:val="32"/>
          <w:szCs w:val="32"/>
        </w:rPr>
      </w:pPr>
      <w:r>
        <w:rPr>
          <w:rFonts w:ascii="仿宋_GB2312" w:hAnsi="仿宋_GB2312" w:cs="仿宋_GB2312" w:hint="eastAsia"/>
          <w:bCs/>
          <w:sz w:val="32"/>
          <w:szCs w:val="32"/>
        </w:rPr>
        <w:t>附件</w:t>
      </w:r>
      <w:r>
        <w:rPr>
          <w:rFonts w:ascii="仿宋_GB2312" w:hAnsi="仿宋_GB2312" w:cs="仿宋_GB2312" w:hint="eastAsia"/>
          <w:bCs/>
          <w:sz w:val="32"/>
          <w:szCs w:val="32"/>
        </w:rPr>
        <w:t>3</w:t>
      </w:r>
    </w:p>
    <w:p w:rsidR="00747A8D" w:rsidRDefault="00AB777C">
      <w:pPr>
        <w:spacing w:line="6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鄂州政府</w:t>
      </w:r>
      <w:r>
        <w:rPr>
          <w:rFonts w:ascii="方正小标宋简体" w:eastAsia="方正小标宋简体" w:hAnsi="方正小标宋简体" w:cs="方正小标宋简体" w:hint="eastAsia"/>
          <w:bCs/>
          <w:sz w:val="44"/>
          <w:szCs w:val="44"/>
        </w:rPr>
        <w:t>门户</w:t>
      </w:r>
      <w:r>
        <w:rPr>
          <w:rFonts w:ascii="方正小标宋简体" w:eastAsia="方正小标宋简体" w:hAnsi="方正小标宋简体" w:cs="方正小标宋简体" w:hint="eastAsia"/>
          <w:bCs/>
          <w:sz w:val="44"/>
          <w:szCs w:val="44"/>
        </w:rPr>
        <w:t>网站政务公开</w:t>
      </w:r>
      <w:r>
        <w:rPr>
          <w:rFonts w:ascii="方正小标宋简体" w:eastAsia="方正小标宋简体" w:hAnsi="方正小标宋简体" w:cs="方正小标宋简体" w:hint="eastAsia"/>
          <w:bCs/>
          <w:sz w:val="44"/>
          <w:szCs w:val="44"/>
        </w:rPr>
        <w:t>项目</w:t>
      </w:r>
    </w:p>
    <w:p w:rsidR="00747A8D" w:rsidRDefault="00AB777C">
      <w:pPr>
        <w:spacing w:line="6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201</w:t>
      </w:r>
      <w:r>
        <w:rPr>
          <w:rFonts w:ascii="方正小标宋简体" w:eastAsia="方正小标宋简体" w:hAnsi="方正小标宋简体" w:cs="方正小标宋简体" w:hint="eastAsia"/>
          <w:bCs/>
          <w:sz w:val="44"/>
          <w:szCs w:val="44"/>
        </w:rPr>
        <w:t>8</w:t>
      </w:r>
      <w:r>
        <w:rPr>
          <w:rFonts w:ascii="方正小标宋简体" w:eastAsia="方正小标宋简体" w:hAnsi="方正小标宋简体" w:cs="方正小标宋简体" w:hint="eastAsia"/>
          <w:bCs/>
          <w:sz w:val="44"/>
          <w:szCs w:val="44"/>
        </w:rPr>
        <w:t>年度绩效自评报告</w:t>
      </w:r>
    </w:p>
    <w:p w:rsidR="00747A8D" w:rsidRDefault="00AB777C">
      <w:p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一、基本情况</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 xml:space="preserve"> </w:t>
      </w:r>
      <w:r>
        <w:rPr>
          <w:rFonts w:ascii="仿宋_GB2312" w:hint="eastAsia"/>
          <w:sz w:val="28"/>
          <w:szCs w:val="28"/>
        </w:rPr>
        <w:t>为了加强政府门户网站创新发展，深入</w:t>
      </w:r>
      <w:r w:rsidR="005547E2">
        <w:rPr>
          <w:rFonts w:ascii="仿宋_GB2312" w:hint="eastAsia"/>
          <w:sz w:val="28"/>
          <w:szCs w:val="28"/>
        </w:rPr>
        <w:t>推进互联网政务信息数据和便民服务平台建设，提升政府网站服务能力</w:t>
      </w:r>
      <w:r>
        <w:rPr>
          <w:rFonts w:ascii="仿宋_GB2312" w:hint="eastAsia"/>
          <w:sz w:val="28"/>
          <w:szCs w:val="28"/>
        </w:rPr>
        <w:t>，让鄂州人民在共享互联网发展成果上有更多获得感，</w:t>
      </w:r>
      <w:r>
        <w:rPr>
          <w:rFonts w:ascii="宋体" w:hAnsi="宋体" w:cs="宋体" w:hint="eastAsia"/>
          <w:sz w:val="28"/>
          <w:szCs w:val="28"/>
        </w:rPr>
        <w:t>促进政务公开制度化</w:t>
      </w:r>
      <w:r>
        <w:rPr>
          <w:rFonts w:ascii="仿宋_GB2312" w:hint="eastAsia"/>
          <w:sz w:val="28"/>
          <w:szCs w:val="28"/>
        </w:rPr>
        <w:t>。全年预算拨款</w:t>
      </w:r>
      <w:r>
        <w:rPr>
          <w:rFonts w:ascii="仿宋_GB2312" w:hint="eastAsia"/>
          <w:sz w:val="28"/>
          <w:szCs w:val="28"/>
        </w:rPr>
        <w:t>10</w:t>
      </w:r>
      <w:r>
        <w:rPr>
          <w:rFonts w:ascii="仿宋_GB2312" w:hint="eastAsia"/>
          <w:sz w:val="28"/>
          <w:szCs w:val="28"/>
        </w:rPr>
        <w:t>万元，实际支出</w:t>
      </w:r>
      <w:r>
        <w:rPr>
          <w:rFonts w:ascii="仿宋_GB2312" w:hint="eastAsia"/>
          <w:sz w:val="28"/>
          <w:szCs w:val="28"/>
        </w:rPr>
        <w:t>10</w:t>
      </w:r>
      <w:r>
        <w:rPr>
          <w:rFonts w:ascii="仿宋_GB2312" w:hint="eastAsia"/>
          <w:sz w:val="28"/>
          <w:szCs w:val="28"/>
        </w:rPr>
        <w:t>万元。</w:t>
      </w:r>
    </w:p>
    <w:p w:rsidR="00747A8D" w:rsidRDefault="00AB777C">
      <w:p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二、绩效自评工作开展情况</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成立专班进行绩效自评，项目所在的部室按照党委的意见进行资料搜集，数据分析，市场研判，安排专人进行自评。</w:t>
      </w:r>
    </w:p>
    <w:p w:rsidR="00747A8D" w:rsidRDefault="00AB777C">
      <w:pPr>
        <w:numPr>
          <w:ilvl w:val="0"/>
          <w:numId w:val="1"/>
        </w:num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综合评价结论</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经过认真地评价，鄂州政府门户网站政务公开项目得分为</w:t>
      </w:r>
      <w:r>
        <w:rPr>
          <w:rFonts w:ascii="仿宋_GB2312" w:hint="eastAsia"/>
          <w:sz w:val="28"/>
          <w:szCs w:val="28"/>
        </w:rPr>
        <w:t>100</w:t>
      </w:r>
      <w:r>
        <w:rPr>
          <w:rFonts w:ascii="仿宋_GB2312" w:hint="eastAsia"/>
          <w:sz w:val="28"/>
          <w:szCs w:val="28"/>
        </w:rPr>
        <w:t>分，评价等级为优。</w:t>
      </w:r>
    </w:p>
    <w:p w:rsidR="00747A8D" w:rsidRDefault="00AB777C">
      <w:p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四、绩效目标实现情况分析</w:t>
      </w:r>
    </w:p>
    <w:p w:rsidR="00747A8D" w:rsidRDefault="00AB777C" w:rsidP="005547E2">
      <w:pPr>
        <w:spacing w:line="440" w:lineRule="exact"/>
        <w:ind w:firstLineChars="187" w:firstLine="598"/>
        <w:outlineLvl w:val="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（一）项目资金情况分析</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1.</w:t>
      </w:r>
      <w:r>
        <w:rPr>
          <w:rFonts w:ascii="仿宋_GB2312" w:hint="eastAsia"/>
          <w:sz w:val="28"/>
          <w:szCs w:val="28"/>
        </w:rPr>
        <w:t>项目资金到位情况分析</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全年财政拨款</w:t>
      </w:r>
      <w:r>
        <w:rPr>
          <w:rFonts w:ascii="仿宋_GB2312" w:hint="eastAsia"/>
          <w:sz w:val="28"/>
          <w:szCs w:val="28"/>
        </w:rPr>
        <w:t>10</w:t>
      </w:r>
      <w:r>
        <w:rPr>
          <w:rFonts w:ascii="仿宋_GB2312" w:hint="eastAsia"/>
          <w:sz w:val="28"/>
          <w:szCs w:val="28"/>
        </w:rPr>
        <w:t>万元，按预算拨付到位。</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2.</w:t>
      </w:r>
      <w:r>
        <w:rPr>
          <w:rFonts w:ascii="仿宋_GB2312" w:hint="eastAsia"/>
          <w:sz w:val="28"/>
          <w:szCs w:val="28"/>
        </w:rPr>
        <w:t>项目资金执行情况分析</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实际使用资金</w:t>
      </w:r>
      <w:r>
        <w:rPr>
          <w:rFonts w:ascii="仿宋_GB2312" w:hint="eastAsia"/>
          <w:sz w:val="28"/>
          <w:szCs w:val="28"/>
        </w:rPr>
        <w:t>10</w:t>
      </w:r>
      <w:r>
        <w:rPr>
          <w:rFonts w:ascii="仿宋_GB2312" w:hint="eastAsia"/>
          <w:sz w:val="28"/>
          <w:szCs w:val="28"/>
        </w:rPr>
        <w:t>元，其中人员工资社保费</w:t>
      </w:r>
      <w:r>
        <w:rPr>
          <w:rFonts w:ascii="仿宋_GB2312" w:hint="eastAsia"/>
          <w:sz w:val="28"/>
          <w:szCs w:val="28"/>
        </w:rPr>
        <w:t>6.22</w:t>
      </w:r>
      <w:r>
        <w:rPr>
          <w:rFonts w:ascii="仿宋_GB2312" w:hint="eastAsia"/>
          <w:sz w:val="28"/>
          <w:szCs w:val="28"/>
        </w:rPr>
        <w:t>万元，商品和服务支出</w:t>
      </w:r>
      <w:r>
        <w:rPr>
          <w:rFonts w:ascii="仿宋_GB2312" w:hint="eastAsia"/>
          <w:sz w:val="28"/>
          <w:szCs w:val="28"/>
        </w:rPr>
        <w:t>3.78</w:t>
      </w:r>
      <w:r>
        <w:rPr>
          <w:rFonts w:ascii="仿宋_GB2312" w:hint="eastAsia"/>
          <w:sz w:val="28"/>
          <w:szCs w:val="28"/>
        </w:rPr>
        <w:t>万元。</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3</w:t>
      </w:r>
      <w:r>
        <w:rPr>
          <w:rFonts w:ascii="仿宋_GB2312" w:hint="eastAsia"/>
          <w:sz w:val="28"/>
          <w:szCs w:val="28"/>
        </w:rPr>
        <w:t>、</w:t>
      </w:r>
      <w:r>
        <w:rPr>
          <w:rFonts w:ascii="仿宋_GB2312" w:hint="eastAsia"/>
          <w:sz w:val="28"/>
          <w:szCs w:val="28"/>
        </w:rPr>
        <w:t>项目资金管理情况分析</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制订《鄂州日报财务管理办法》，健全和完善项目管理制度，严格编制年度预算，实行专款专用。</w:t>
      </w:r>
    </w:p>
    <w:p w:rsidR="00747A8D" w:rsidRDefault="00AB777C" w:rsidP="005547E2">
      <w:pPr>
        <w:spacing w:line="440" w:lineRule="exact"/>
        <w:ind w:firstLineChars="187" w:firstLine="598"/>
        <w:outlineLvl w:val="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（二）项目绩效指标完成情况分析</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1.</w:t>
      </w:r>
      <w:r>
        <w:rPr>
          <w:rFonts w:ascii="仿宋_GB2312" w:hint="eastAsia"/>
          <w:sz w:val="28"/>
          <w:szCs w:val="28"/>
        </w:rPr>
        <w:t>产出指标完成情况分析</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2018</w:t>
      </w:r>
      <w:r>
        <w:rPr>
          <w:rFonts w:ascii="仿宋_GB2312" w:hint="eastAsia"/>
          <w:sz w:val="28"/>
          <w:szCs w:val="28"/>
        </w:rPr>
        <w:t>年计划公开基础信息条数</w:t>
      </w:r>
      <w:r>
        <w:rPr>
          <w:rFonts w:ascii="仿宋_GB2312" w:hint="eastAsia"/>
          <w:sz w:val="28"/>
          <w:szCs w:val="28"/>
        </w:rPr>
        <w:t>250</w:t>
      </w:r>
      <w:r>
        <w:rPr>
          <w:rFonts w:ascii="仿宋_GB2312" w:hint="eastAsia"/>
          <w:sz w:val="28"/>
          <w:szCs w:val="28"/>
        </w:rPr>
        <w:t>条，重点信息条数</w:t>
      </w:r>
      <w:r>
        <w:rPr>
          <w:rFonts w:ascii="仿宋_GB2312" w:hint="eastAsia"/>
          <w:sz w:val="28"/>
          <w:szCs w:val="28"/>
        </w:rPr>
        <w:t>2282</w:t>
      </w:r>
      <w:r>
        <w:rPr>
          <w:rFonts w:ascii="仿宋_GB2312" w:hint="eastAsia"/>
          <w:sz w:val="28"/>
          <w:szCs w:val="28"/>
        </w:rPr>
        <w:t>条，政务动态</w:t>
      </w:r>
      <w:r>
        <w:rPr>
          <w:rFonts w:ascii="仿宋_GB2312" w:hint="eastAsia"/>
          <w:sz w:val="28"/>
          <w:szCs w:val="28"/>
        </w:rPr>
        <w:t>6220</w:t>
      </w:r>
      <w:r>
        <w:rPr>
          <w:rFonts w:ascii="仿宋_GB2312" w:hint="eastAsia"/>
          <w:sz w:val="28"/>
          <w:szCs w:val="28"/>
        </w:rPr>
        <w:t>条，实际公开基础信息条数</w:t>
      </w:r>
      <w:r>
        <w:rPr>
          <w:rFonts w:ascii="仿宋_GB2312" w:hint="eastAsia"/>
          <w:sz w:val="28"/>
          <w:szCs w:val="28"/>
        </w:rPr>
        <w:t>311</w:t>
      </w:r>
      <w:r>
        <w:rPr>
          <w:rFonts w:ascii="仿宋_GB2312" w:hint="eastAsia"/>
          <w:sz w:val="28"/>
          <w:szCs w:val="28"/>
        </w:rPr>
        <w:t>条，重点信息条数</w:t>
      </w:r>
      <w:r>
        <w:rPr>
          <w:rFonts w:ascii="仿宋_GB2312" w:hint="eastAsia"/>
          <w:sz w:val="28"/>
          <w:szCs w:val="28"/>
        </w:rPr>
        <w:t>2312</w:t>
      </w:r>
      <w:r>
        <w:rPr>
          <w:rFonts w:ascii="仿宋_GB2312" w:hint="eastAsia"/>
          <w:sz w:val="28"/>
          <w:szCs w:val="28"/>
        </w:rPr>
        <w:t>条，政务动态</w:t>
      </w:r>
      <w:r>
        <w:rPr>
          <w:rFonts w:ascii="仿宋_GB2312" w:hint="eastAsia"/>
          <w:sz w:val="28"/>
          <w:szCs w:val="28"/>
        </w:rPr>
        <w:t>6586</w:t>
      </w:r>
      <w:r>
        <w:rPr>
          <w:rFonts w:ascii="仿宋_GB2312" w:hint="eastAsia"/>
          <w:sz w:val="28"/>
          <w:szCs w:val="28"/>
        </w:rPr>
        <w:t>条，均超额完成任务。全年共支出工资福利</w:t>
      </w:r>
      <w:r>
        <w:rPr>
          <w:rFonts w:ascii="仿宋_GB2312" w:hint="eastAsia"/>
          <w:sz w:val="28"/>
          <w:szCs w:val="28"/>
        </w:rPr>
        <w:t>6.22</w:t>
      </w:r>
      <w:r>
        <w:rPr>
          <w:rFonts w:ascii="仿宋_GB2312" w:hint="eastAsia"/>
          <w:sz w:val="28"/>
          <w:szCs w:val="28"/>
        </w:rPr>
        <w:t>万元，商品和服务支出</w:t>
      </w:r>
      <w:r>
        <w:rPr>
          <w:rFonts w:ascii="仿宋_GB2312" w:hint="eastAsia"/>
          <w:sz w:val="28"/>
          <w:szCs w:val="28"/>
        </w:rPr>
        <w:t>3.78</w:t>
      </w:r>
      <w:r>
        <w:rPr>
          <w:rFonts w:ascii="仿宋_GB2312" w:hint="eastAsia"/>
          <w:sz w:val="28"/>
          <w:szCs w:val="28"/>
        </w:rPr>
        <w:t>万元。</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lastRenderedPageBreak/>
        <w:t>2.</w:t>
      </w:r>
      <w:r>
        <w:rPr>
          <w:rFonts w:ascii="仿宋_GB2312" w:hint="eastAsia"/>
          <w:sz w:val="28"/>
          <w:szCs w:val="28"/>
        </w:rPr>
        <w:t>效益指标完成情况分析</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有效地对鄂州市的有关情况进行网上公开，增强政务公开透明度</w:t>
      </w:r>
      <w:r>
        <w:rPr>
          <w:rFonts w:ascii="仿宋_GB2312" w:hint="eastAsia"/>
          <w:sz w:val="28"/>
          <w:szCs w:val="28"/>
        </w:rPr>
        <w:t>。</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3.</w:t>
      </w:r>
      <w:r>
        <w:rPr>
          <w:rFonts w:ascii="仿宋_GB2312" w:hint="eastAsia"/>
          <w:sz w:val="28"/>
          <w:szCs w:val="28"/>
        </w:rPr>
        <w:t>满意度指标完成情况分析</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随着政府网站的功能逐步完善，用户的依赖感逐步增强。</w:t>
      </w:r>
    </w:p>
    <w:p w:rsidR="00747A8D" w:rsidRDefault="00AB777C">
      <w:p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五、绩效目标未完成原因和下一步改进措施</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绩效目标按预定计划已完成，但存在功能不够完善，</w:t>
      </w:r>
      <w:bookmarkStart w:id="0" w:name="_GoBack"/>
      <w:bookmarkEnd w:id="0"/>
      <w:r>
        <w:rPr>
          <w:rFonts w:ascii="仿宋_GB2312" w:hint="eastAsia"/>
          <w:sz w:val="28"/>
          <w:szCs w:val="28"/>
        </w:rPr>
        <w:t>影响力不够的问题，需要进一步加强硬件投入，提高信息质量，提升时效性。</w:t>
      </w:r>
    </w:p>
    <w:p w:rsidR="00747A8D" w:rsidRDefault="00AB777C">
      <w:pPr>
        <w:numPr>
          <w:ilvl w:val="0"/>
          <w:numId w:val="2"/>
        </w:num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绩效自评结果拟应用和公开情况</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绩效结果是用于向报社领导和财政及各级检查机关进行汇报的依据，通过自评结果进行查找不足，完善制度。准备在网站上进行公开。</w:t>
      </w:r>
    </w:p>
    <w:p w:rsidR="00747A8D" w:rsidRDefault="00AB777C">
      <w:pPr>
        <w:numPr>
          <w:ilvl w:val="0"/>
          <w:numId w:val="2"/>
        </w:num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绩效自评工作的经验、问题和建议</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绩效自评工作必须要争取主要领导的高度重视，并作为日常工作的考核依据。项目绩效工作主要是以业务部室为主体的自我考核工作，</w:t>
      </w:r>
      <w:r>
        <w:rPr>
          <w:rFonts w:ascii="仿宋_GB2312" w:hint="eastAsia"/>
          <w:sz w:val="28"/>
          <w:szCs w:val="28"/>
        </w:rPr>
        <w:t>需要业务部室人员具有一定的绩效评价理论基础。因为绩效工作是单位负责人经济责任审计的主要</w:t>
      </w:r>
      <w:r>
        <w:rPr>
          <w:rFonts w:ascii="仿宋_GB2312" w:hint="eastAsia"/>
          <w:sz w:val="28"/>
          <w:szCs w:val="28"/>
        </w:rPr>
        <w:t>内容之一，建议市财政组织专家对各单位主要负责同志和业务部室相关人员进行专业培训，以增强领导绩效意识和业务人员的绩效评价能力。</w:t>
      </w:r>
    </w:p>
    <w:p w:rsidR="00747A8D" w:rsidRDefault="00AB777C">
      <w:pPr>
        <w:numPr>
          <w:ilvl w:val="0"/>
          <w:numId w:val="2"/>
        </w:num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其他需说明的问题</w:t>
      </w:r>
    </w:p>
    <w:p w:rsidR="00747A8D" w:rsidRDefault="00AB777C" w:rsidP="005547E2">
      <w:pPr>
        <w:spacing w:line="440" w:lineRule="exact"/>
        <w:ind w:firstLineChars="200" w:firstLine="560"/>
        <w:rPr>
          <w:rFonts w:ascii="仿宋_GB2312"/>
          <w:sz w:val="28"/>
          <w:szCs w:val="28"/>
        </w:rPr>
      </w:pPr>
      <w:r>
        <w:rPr>
          <w:rFonts w:ascii="仿宋_GB2312" w:hint="eastAsia"/>
          <w:sz w:val="28"/>
          <w:szCs w:val="28"/>
        </w:rPr>
        <w:t>如何请专业人士完善绩效评价指标和评价方法。</w:t>
      </w:r>
    </w:p>
    <w:p w:rsidR="00747A8D" w:rsidRDefault="00747A8D">
      <w:pPr>
        <w:spacing w:line="440" w:lineRule="exact"/>
        <w:ind w:firstLineChars="187" w:firstLine="598"/>
        <w:rPr>
          <w:sz w:val="32"/>
          <w:szCs w:val="32"/>
        </w:rPr>
      </w:pPr>
    </w:p>
    <w:p w:rsidR="00747A8D" w:rsidRDefault="00747A8D">
      <w:pPr>
        <w:spacing w:line="440" w:lineRule="exact"/>
        <w:ind w:firstLineChars="187" w:firstLine="598"/>
        <w:rPr>
          <w:sz w:val="32"/>
          <w:szCs w:val="32"/>
        </w:rPr>
      </w:pPr>
    </w:p>
    <w:sectPr w:rsidR="00747A8D" w:rsidSect="00747A8D">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auto"/>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80E0000" w:usb2="00000000" w:usb3="00000000" w:csb0="00040000" w:csb1="00000000"/>
  </w:font>
  <w:font w:name="楷体_GB2312">
    <w:altName w:val="微软雅黑"/>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DE988C2"/>
    <w:multiLevelType w:val="singleLevel"/>
    <w:tmpl w:val="FDE988C2"/>
    <w:lvl w:ilvl="0">
      <w:start w:val="6"/>
      <w:numFmt w:val="chineseCounting"/>
      <w:suff w:val="nothing"/>
      <w:lvlText w:val="%1、"/>
      <w:lvlJc w:val="left"/>
      <w:rPr>
        <w:rFonts w:hint="eastAsia"/>
      </w:rPr>
    </w:lvl>
  </w:abstractNum>
  <w:abstractNum w:abstractNumId="1">
    <w:nsid w:val="772FD62B"/>
    <w:multiLevelType w:val="singleLevel"/>
    <w:tmpl w:val="772FD62B"/>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227C6"/>
    <w:rsid w:val="00131E66"/>
    <w:rsid w:val="00153394"/>
    <w:rsid w:val="003227C6"/>
    <w:rsid w:val="003C7F3D"/>
    <w:rsid w:val="003E2D58"/>
    <w:rsid w:val="005547E2"/>
    <w:rsid w:val="006E2DAD"/>
    <w:rsid w:val="00747A8D"/>
    <w:rsid w:val="00805206"/>
    <w:rsid w:val="008B4299"/>
    <w:rsid w:val="009369AD"/>
    <w:rsid w:val="009701A0"/>
    <w:rsid w:val="00970DCD"/>
    <w:rsid w:val="00AB4ED7"/>
    <w:rsid w:val="00AB777C"/>
    <w:rsid w:val="00AD645B"/>
    <w:rsid w:val="00D57A51"/>
    <w:rsid w:val="00F41E2D"/>
    <w:rsid w:val="064A21FF"/>
    <w:rsid w:val="07A27794"/>
    <w:rsid w:val="098D25A9"/>
    <w:rsid w:val="0E2770E1"/>
    <w:rsid w:val="10555A94"/>
    <w:rsid w:val="11277FB0"/>
    <w:rsid w:val="15020F75"/>
    <w:rsid w:val="161A45D0"/>
    <w:rsid w:val="1FF67349"/>
    <w:rsid w:val="24952391"/>
    <w:rsid w:val="28963A65"/>
    <w:rsid w:val="29A953BF"/>
    <w:rsid w:val="2E515CBA"/>
    <w:rsid w:val="32063EBA"/>
    <w:rsid w:val="40615680"/>
    <w:rsid w:val="435A070C"/>
    <w:rsid w:val="438F69E7"/>
    <w:rsid w:val="53412C3E"/>
    <w:rsid w:val="59B15A33"/>
    <w:rsid w:val="5D50326E"/>
    <w:rsid w:val="5EAA6248"/>
    <w:rsid w:val="63510556"/>
    <w:rsid w:val="68EF0023"/>
    <w:rsid w:val="74C5141F"/>
    <w:rsid w:val="7E533BC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A8D"/>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47A8D"/>
    <w:pPr>
      <w:tabs>
        <w:tab w:val="center" w:pos="4153"/>
        <w:tab w:val="right" w:pos="8306"/>
      </w:tabs>
      <w:snapToGrid w:val="0"/>
      <w:jc w:val="left"/>
    </w:pPr>
    <w:rPr>
      <w:rFonts w:ascii="Calibri" w:eastAsia="宋体" w:hAnsi="Calibri" w:cs="黑体"/>
      <w:sz w:val="18"/>
      <w:szCs w:val="18"/>
    </w:rPr>
  </w:style>
  <w:style w:type="paragraph" w:styleId="a4">
    <w:name w:val="header"/>
    <w:basedOn w:val="a"/>
    <w:link w:val="Char0"/>
    <w:uiPriority w:val="99"/>
    <w:unhideWhenUsed/>
    <w:qFormat/>
    <w:rsid w:val="00747A8D"/>
    <w:pPr>
      <w:pBdr>
        <w:bottom w:val="single" w:sz="6" w:space="1" w:color="auto"/>
      </w:pBdr>
      <w:tabs>
        <w:tab w:val="center" w:pos="4153"/>
        <w:tab w:val="right" w:pos="8306"/>
      </w:tabs>
      <w:snapToGrid w:val="0"/>
      <w:jc w:val="center"/>
    </w:pPr>
    <w:rPr>
      <w:rFonts w:ascii="Calibri" w:eastAsia="宋体" w:hAnsi="Calibri" w:cs="黑体"/>
      <w:sz w:val="18"/>
      <w:szCs w:val="18"/>
    </w:rPr>
  </w:style>
  <w:style w:type="paragraph" w:styleId="a5">
    <w:name w:val="Normal (Web)"/>
    <w:basedOn w:val="a"/>
    <w:uiPriority w:val="99"/>
    <w:unhideWhenUsed/>
    <w:rsid w:val="00747A8D"/>
    <w:pPr>
      <w:spacing w:before="100" w:beforeAutospacing="1" w:after="100" w:afterAutospacing="1"/>
      <w:jc w:val="left"/>
    </w:pPr>
    <w:rPr>
      <w:kern w:val="0"/>
      <w:sz w:val="24"/>
    </w:rPr>
  </w:style>
  <w:style w:type="character" w:styleId="a6">
    <w:name w:val="page number"/>
    <w:basedOn w:val="a0"/>
    <w:uiPriority w:val="99"/>
    <w:unhideWhenUsed/>
    <w:rsid w:val="00747A8D"/>
  </w:style>
  <w:style w:type="character" w:customStyle="1" w:styleId="Char0">
    <w:name w:val="页眉 Char"/>
    <w:basedOn w:val="a0"/>
    <w:link w:val="a4"/>
    <w:uiPriority w:val="99"/>
    <w:qFormat/>
    <w:rsid w:val="00747A8D"/>
    <w:rPr>
      <w:sz w:val="18"/>
      <w:szCs w:val="18"/>
    </w:rPr>
  </w:style>
  <w:style w:type="character" w:customStyle="1" w:styleId="Char">
    <w:name w:val="页脚 Char"/>
    <w:basedOn w:val="a0"/>
    <w:link w:val="a3"/>
    <w:uiPriority w:val="99"/>
    <w:qFormat/>
    <w:rsid w:val="00747A8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152</Words>
  <Characters>867</Characters>
  <Application>Microsoft Office Word</Application>
  <DocSecurity>0</DocSecurity>
  <Lines>7</Lines>
  <Paragraphs>2</Paragraphs>
  <ScaleCrop>false</ScaleCrop>
  <Company>Microsoft</Company>
  <LinksUpToDate>false</LinksUpToDate>
  <CharactersWithSpaces>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冯妍妍/预算绩效管理处（行资处）/湖北省财政厅</dc:creator>
  <cp:lastModifiedBy>Administrator</cp:lastModifiedBy>
  <cp:revision>2</cp:revision>
  <cp:lastPrinted>2018-04-08T03:11:00Z</cp:lastPrinted>
  <dcterms:created xsi:type="dcterms:W3CDTF">2018-03-23T09:11:00Z</dcterms:created>
  <dcterms:modified xsi:type="dcterms:W3CDTF">2019-05-08T03:27:00Z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2052-9.1.0.5087</vt:lpwstr>
  </property>
</Properties>
</file>