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2021年度驻京专项项目自评表</w:t>
      </w:r>
      <w:bookmarkEnd w:id="0"/>
    </w:p>
    <w:p>
      <w:pPr>
        <w:widowControl/>
        <w:jc w:val="left"/>
        <w:rPr>
          <w:rFonts w:ascii="楷体_GB2312" w:hAnsi="黑体" w:eastAsia="楷体_GB2312" w:cs="Times New Roman"/>
          <w:kern w:val="0"/>
          <w:sz w:val="24"/>
          <w:szCs w:val="24"/>
        </w:rPr>
      </w:pPr>
      <w:r>
        <w:rPr>
          <w:rFonts w:hint="eastAsia" w:ascii="楷体_GB2312" w:hAnsi="仿宋" w:eastAsia="楷体_GB2312" w:cs="楷体_GB2312"/>
          <w:kern w:val="0"/>
          <w:sz w:val="24"/>
          <w:szCs w:val="24"/>
        </w:rPr>
        <w:t>单位名称：鄂州市人民政府驻北京联络处      填报日期： 2021年 5月 24 日</w:t>
      </w:r>
    </w:p>
    <w:tbl>
      <w:tblPr>
        <w:tblStyle w:val="6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14"/>
        <w:gridCol w:w="1371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7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驻京联络处专项经费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楷体_GB2312" w:hAnsi="仿宋" w:eastAsia="楷体_GB2312" w:cs="楷体_GB2312"/>
                <w:kern w:val="0"/>
                <w:sz w:val="24"/>
                <w:szCs w:val="24"/>
              </w:rPr>
              <w:t>鄂州市人民政府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楷体_GB2312" w:hAnsi="仿宋" w:eastAsia="楷体_GB2312" w:cs="楷体_GB2312"/>
                <w:kern w:val="0"/>
                <w:sz w:val="24"/>
                <w:szCs w:val="24"/>
              </w:rPr>
              <w:t>鄂州市人民政府驻北京联络处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7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7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7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70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70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100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XX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上访群众接待率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100%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受理上访案件办结率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100%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正常运转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正常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正常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上访案件及时处理率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100%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非法上访总量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cs="Arial"/>
                <w:sz w:val="20"/>
                <w:szCs w:val="20"/>
              </w:rPr>
              <w:t>尽量降低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cs="Arial"/>
                <w:sz w:val="20"/>
                <w:szCs w:val="20"/>
              </w:rPr>
              <w:t>降低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进京上访群众满意度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≥98%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95%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无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480" w:lineRule="auto"/>
        <w:ind w:firstLine="465"/>
        <w:rPr>
          <w:color w:val="333333"/>
        </w:rPr>
      </w:pPr>
      <w:r>
        <w:rPr>
          <w:rFonts w:hint="eastAsia"/>
          <w:color w:val="333333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9E69C3"/>
    <w:rsid w:val="000456B2"/>
    <w:rsid w:val="00046467"/>
    <w:rsid w:val="0010115A"/>
    <w:rsid w:val="00160BAF"/>
    <w:rsid w:val="001B63C4"/>
    <w:rsid w:val="002C3C7B"/>
    <w:rsid w:val="00381DD7"/>
    <w:rsid w:val="00384F21"/>
    <w:rsid w:val="003C2F5A"/>
    <w:rsid w:val="004D404F"/>
    <w:rsid w:val="00542120"/>
    <w:rsid w:val="005D0401"/>
    <w:rsid w:val="005D7155"/>
    <w:rsid w:val="006304D3"/>
    <w:rsid w:val="00652382"/>
    <w:rsid w:val="006A66C1"/>
    <w:rsid w:val="006B0A59"/>
    <w:rsid w:val="006B27BD"/>
    <w:rsid w:val="00740D9D"/>
    <w:rsid w:val="0074386F"/>
    <w:rsid w:val="00757313"/>
    <w:rsid w:val="00781D40"/>
    <w:rsid w:val="0090175B"/>
    <w:rsid w:val="00987C97"/>
    <w:rsid w:val="009E69C3"/>
    <w:rsid w:val="00A0441F"/>
    <w:rsid w:val="00A24BA6"/>
    <w:rsid w:val="00A8419E"/>
    <w:rsid w:val="00A94B9B"/>
    <w:rsid w:val="00AE4671"/>
    <w:rsid w:val="00B12A6E"/>
    <w:rsid w:val="00B472B3"/>
    <w:rsid w:val="00B6457B"/>
    <w:rsid w:val="00BA1313"/>
    <w:rsid w:val="00CF0892"/>
    <w:rsid w:val="00D3080B"/>
    <w:rsid w:val="00D81575"/>
    <w:rsid w:val="00D95A92"/>
    <w:rsid w:val="00DF1531"/>
    <w:rsid w:val="00E71114"/>
    <w:rsid w:val="00E93129"/>
    <w:rsid w:val="00F951F4"/>
    <w:rsid w:val="00FB1A78"/>
    <w:rsid w:val="1798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15</Pages>
  <Words>4806</Words>
  <Characters>5333</Characters>
  <Lines>41</Lines>
  <Paragraphs>11</Paragraphs>
  <TotalTime>102</TotalTime>
  <ScaleCrop>false</ScaleCrop>
  <LinksUpToDate>false</LinksUpToDate>
  <CharactersWithSpaces>5537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2023-07-27T06:54:00Z</dcterms:created>
  <dc:creator>微软用户</dc:creator>
  <cp:lastModifiedBy>夏之雪</cp:lastModifiedBy>
  <cp:lastPrinted>2023-08-11T02:55:00Z</cp:lastPrinted>
  <dcterms:modified xsi:type="dcterms:W3CDTF">2023-09-04T06:45:33Z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F97536B2E4D942EB8F9A289674AEB2C2_13</vt:lpwstr>
  </property>
</Properties>
</file>