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6792C">
      <w:pPr>
        <w:widowControl/>
        <w:jc w:val="center"/>
        <w:rPr>
          <w:rFonts w:ascii="方正小标宋简体" w:hAnsi="Times New Roman" w:eastAsia="方正小标宋简体" w:cs="Times New Roman"/>
          <w:color w:val="auto"/>
          <w:sz w:val="40"/>
          <w:szCs w:val="40"/>
          <w:highlight w:val="none"/>
        </w:rPr>
      </w:pPr>
      <w:r>
        <w:rPr>
          <w:rFonts w:hint="eastAsia" w:ascii="方正小标宋简体" w:hAnsi="Times New Roman" w:eastAsia="方正小标宋简体" w:cs="Times New Roman"/>
          <w:color w:val="auto"/>
          <w:sz w:val="40"/>
          <w:szCs w:val="40"/>
          <w:highlight w:val="none"/>
        </w:rPr>
        <w:t>部门整体绩效目标申报表</w:t>
      </w:r>
    </w:p>
    <w:p w14:paraId="61E3BD81">
      <w:pPr>
        <w:widowControl/>
        <w:spacing w:before="156" w:beforeLines="50"/>
        <w:rPr>
          <w:rFonts w:ascii="楷体_GB2312" w:hAnsi="Times New Roman" w:eastAsia="楷体_GB2312" w:cs="Times New Roman"/>
          <w:color w:val="auto"/>
          <w:sz w:val="28"/>
          <w:szCs w:val="28"/>
          <w:highlight w:val="none"/>
        </w:rPr>
      </w:pPr>
      <w:r>
        <w:rPr>
          <w:rFonts w:hint="eastAsia" w:ascii="楷体_GB2312" w:hAnsi="Times New Roman" w:eastAsia="楷体_GB2312"/>
          <w:color w:val="auto"/>
          <w:sz w:val="28"/>
          <w:szCs w:val="28"/>
          <w:highlight w:val="none"/>
        </w:rPr>
        <w:t>填报日期：</w:t>
      </w:r>
      <w:r>
        <w:rPr>
          <w:rFonts w:hint="eastAsia" w:ascii="楷体_GB2312" w:hAnsi="Times New Roman" w:eastAsia="楷体_GB2312"/>
          <w:color w:val="auto"/>
          <w:sz w:val="28"/>
          <w:szCs w:val="28"/>
          <w:highlight w:val="none"/>
          <w:lang w:val="en-US" w:eastAsia="zh-CN"/>
        </w:rPr>
        <w:t>2024</w:t>
      </w:r>
      <w:r>
        <w:rPr>
          <w:rFonts w:hint="eastAsia" w:ascii="楷体_GB2312" w:hAnsi="Times New Roman" w:eastAsia="楷体_GB2312"/>
          <w:color w:val="auto"/>
          <w:sz w:val="28"/>
          <w:szCs w:val="28"/>
          <w:highlight w:val="none"/>
        </w:rPr>
        <w:t xml:space="preserve">年   </w:t>
      </w:r>
      <w:r>
        <w:rPr>
          <w:rFonts w:hint="eastAsia" w:ascii="楷体_GB2312" w:hAnsi="Times New Roman" w:eastAsia="楷体_GB2312"/>
          <w:color w:val="auto"/>
          <w:sz w:val="28"/>
          <w:szCs w:val="28"/>
          <w:highlight w:val="none"/>
          <w:lang w:val="en-US" w:eastAsia="zh-CN"/>
        </w:rPr>
        <w:t>1</w:t>
      </w:r>
      <w:r>
        <w:rPr>
          <w:rFonts w:hint="eastAsia" w:ascii="楷体_GB2312" w:hAnsi="Times New Roman" w:eastAsia="楷体_GB2312"/>
          <w:color w:val="auto"/>
          <w:sz w:val="28"/>
          <w:szCs w:val="28"/>
          <w:highlight w:val="none"/>
        </w:rPr>
        <w:t xml:space="preserve"> 月 </w:t>
      </w:r>
      <w:r>
        <w:rPr>
          <w:rFonts w:hint="eastAsia" w:ascii="楷体_GB2312" w:hAnsi="Times New Roman" w:eastAsia="楷体_GB2312"/>
          <w:color w:val="auto"/>
          <w:sz w:val="28"/>
          <w:szCs w:val="28"/>
          <w:highlight w:val="none"/>
          <w:lang w:val="en-US" w:eastAsia="zh-CN"/>
        </w:rPr>
        <w:t>25</w:t>
      </w:r>
      <w:r>
        <w:rPr>
          <w:rFonts w:hint="eastAsia" w:ascii="楷体_GB2312" w:hAnsi="Times New Roman" w:eastAsia="楷体_GB2312"/>
          <w:color w:val="auto"/>
          <w:sz w:val="28"/>
          <w:szCs w:val="28"/>
          <w:highlight w:val="none"/>
        </w:rPr>
        <w:t xml:space="preserve"> 日                单位：万元</w:t>
      </w:r>
    </w:p>
    <w:tbl>
      <w:tblPr>
        <w:tblStyle w:val="3"/>
        <w:tblW w:w="89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29"/>
        <w:gridCol w:w="794"/>
        <w:gridCol w:w="29"/>
        <w:gridCol w:w="1407"/>
        <w:gridCol w:w="48"/>
        <w:gridCol w:w="1139"/>
        <w:gridCol w:w="308"/>
        <w:gridCol w:w="622"/>
        <w:gridCol w:w="242"/>
        <w:gridCol w:w="636"/>
        <w:gridCol w:w="323"/>
        <w:gridCol w:w="552"/>
        <w:gridCol w:w="174"/>
        <w:gridCol w:w="469"/>
        <w:gridCol w:w="777"/>
      </w:tblGrid>
      <w:tr w14:paraId="110D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B4720F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部门（单位）</w:t>
            </w:r>
          </w:p>
          <w:p w14:paraId="28FD168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名称</w:t>
            </w:r>
          </w:p>
        </w:tc>
        <w:tc>
          <w:tcPr>
            <w:tcW w:w="7520"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E669BEB">
            <w:pPr>
              <w:widowControl/>
              <w:snapToGrid w:val="0"/>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eastAsia="zh-CN"/>
              </w:rPr>
              <w:t>中国民主促进会湖北省鄂州市委员会</w:t>
            </w:r>
          </w:p>
        </w:tc>
      </w:tr>
      <w:tr w14:paraId="7AD9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F4B8B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填报人</w:t>
            </w: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9E6C7A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CN"/>
              </w:rPr>
              <w:t>朱志</w:t>
            </w:r>
            <w:r>
              <w:rPr>
                <w:rFonts w:hint="eastAsia" w:ascii="仿宋" w:hAnsi="仿宋" w:eastAsia="仿宋" w:cs="仿宋"/>
                <w:color w:val="auto"/>
                <w:kern w:val="0"/>
                <w:sz w:val="21"/>
                <w:szCs w:val="21"/>
                <w:highlight w:val="none"/>
              </w:rPr>
              <w:t>　</w:t>
            </w:r>
          </w:p>
        </w:tc>
        <w:tc>
          <w:tcPr>
            <w:tcW w:w="118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E0C3F5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联系电话</w:t>
            </w:r>
          </w:p>
        </w:tc>
        <w:tc>
          <w:tcPr>
            <w:tcW w:w="4103"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4223C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027-53083657</w:t>
            </w:r>
            <w:r>
              <w:rPr>
                <w:rFonts w:hint="eastAsia" w:ascii="仿宋" w:hAnsi="仿宋" w:eastAsia="仿宋" w:cs="仿宋"/>
                <w:color w:val="auto"/>
                <w:kern w:val="0"/>
                <w:sz w:val="21"/>
                <w:szCs w:val="21"/>
                <w:highlight w:val="none"/>
              </w:rPr>
              <w:t>　</w:t>
            </w:r>
          </w:p>
        </w:tc>
      </w:tr>
      <w:tr w14:paraId="2933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01F7DB7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部门总体</w:t>
            </w:r>
          </w:p>
          <w:p w14:paraId="0BCDBC7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资金情况</w:t>
            </w:r>
          </w:p>
        </w:tc>
        <w:tc>
          <w:tcPr>
            <w:tcW w:w="3417"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5119F17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总体资金情况</w:t>
            </w:r>
          </w:p>
        </w:tc>
        <w:tc>
          <w:tcPr>
            <w:tcW w:w="117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D2BE80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当年金额</w:t>
            </w:r>
          </w:p>
        </w:tc>
        <w:tc>
          <w:tcPr>
            <w:tcW w:w="959"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83CDB4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占比</w:t>
            </w:r>
          </w:p>
        </w:tc>
        <w:tc>
          <w:tcPr>
            <w:tcW w:w="1972"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C6906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近两年收支金额</w:t>
            </w:r>
          </w:p>
        </w:tc>
      </w:tr>
      <w:tr w14:paraId="5CB09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E9DF585">
            <w:pPr>
              <w:widowControl/>
              <w:jc w:val="left"/>
              <w:rPr>
                <w:rFonts w:hint="eastAsia" w:ascii="仿宋" w:hAnsi="仿宋" w:eastAsia="仿宋" w:cs="仿宋"/>
                <w:color w:val="auto"/>
                <w:kern w:val="0"/>
                <w:sz w:val="21"/>
                <w:szCs w:val="21"/>
                <w:highlight w:val="none"/>
              </w:rPr>
            </w:pPr>
          </w:p>
        </w:tc>
        <w:tc>
          <w:tcPr>
            <w:tcW w:w="3417" w:type="dxa"/>
            <w:gridSpan w:val="5"/>
            <w:vMerge w:val="continue"/>
            <w:tcBorders>
              <w:top w:val="nil"/>
              <w:left w:val="nil"/>
              <w:bottom w:val="single" w:color="auto" w:sz="4" w:space="0"/>
              <w:right w:val="single" w:color="auto" w:sz="4" w:space="0"/>
            </w:tcBorders>
            <w:vAlign w:val="center"/>
          </w:tcPr>
          <w:p w14:paraId="50381A22">
            <w:pPr>
              <w:widowControl/>
              <w:jc w:val="left"/>
              <w:rPr>
                <w:rFonts w:hint="eastAsia" w:ascii="仿宋" w:hAnsi="仿宋" w:eastAsia="仿宋" w:cs="仿宋"/>
                <w:color w:val="auto"/>
                <w:kern w:val="0"/>
                <w:sz w:val="21"/>
                <w:szCs w:val="21"/>
                <w:highlight w:val="none"/>
              </w:rPr>
            </w:pPr>
          </w:p>
        </w:tc>
        <w:tc>
          <w:tcPr>
            <w:tcW w:w="1172" w:type="dxa"/>
            <w:gridSpan w:val="3"/>
            <w:vMerge w:val="continue"/>
            <w:tcBorders>
              <w:top w:val="nil"/>
              <w:left w:val="nil"/>
              <w:bottom w:val="single" w:color="auto" w:sz="4" w:space="0"/>
              <w:right w:val="single" w:color="auto" w:sz="4" w:space="0"/>
            </w:tcBorders>
            <w:vAlign w:val="center"/>
          </w:tcPr>
          <w:p w14:paraId="0F314F40">
            <w:pPr>
              <w:widowControl/>
              <w:jc w:val="left"/>
              <w:rPr>
                <w:rFonts w:hint="eastAsia" w:ascii="仿宋" w:hAnsi="仿宋" w:eastAsia="仿宋" w:cs="仿宋"/>
                <w:color w:val="auto"/>
                <w:kern w:val="0"/>
                <w:sz w:val="21"/>
                <w:szCs w:val="21"/>
                <w:highlight w:val="none"/>
              </w:rPr>
            </w:pPr>
          </w:p>
        </w:tc>
        <w:tc>
          <w:tcPr>
            <w:tcW w:w="959" w:type="dxa"/>
            <w:gridSpan w:val="2"/>
            <w:vMerge w:val="continue"/>
            <w:tcBorders>
              <w:top w:val="nil"/>
              <w:left w:val="nil"/>
              <w:bottom w:val="single" w:color="auto" w:sz="4" w:space="0"/>
              <w:right w:val="single" w:color="auto" w:sz="4" w:space="0"/>
            </w:tcBorders>
            <w:vAlign w:val="center"/>
          </w:tcPr>
          <w:p w14:paraId="7E1ED8E3">
            <w:pPr>
              <w:widowControl/>
              <w:jc w:val="left"/>
              <w:rPr>
                <w:rFonts w:hint="eastAsia" w:ascii="仿宋" w:hAnsi="仿宋" w:eastAsia="仿宋" w:cs="仿宋"/>
                <w:color w:val="auto"/>
                <w:kern w:val="0"/>
                <w:sz w:val="21"/>
                <w:szCs w:val="21"/>
                <w:highlight w:val="none"/>
              </w:rPr>
            </w:pP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230A469">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lang w:val="en-US" w:eastAsia="zh-CN"/>
              </w:rPr>
              <w:t>2022</w:t>
            </w:r>
            <w:r>
              <w:rPr>
                <w:rFonts w:hint="eastAsia" w:ascii="仿宋" w:hAnsi="仿宋" w:eastAsia="仿宋" w:cs="仿宋"/>
                <w:color w:val="auto"/>
                <w:kern w:val="0"/>
                <w:sz w:val="21"/>
                <w:szCs w:val="21"/>
                <w:highlight w:val="none"/>
              </w:rPr>
              <w:t>年</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08E4829">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lang w:val="en-US" w:eastAsia="zh-CN"/>
              </w:rPr>
              <w:t>2023</w:t>
            </w:r>
            <w:r>
              <w:rPr>
                <w:rFonts w:hint="eastAsia" w:ascii="仿宋" w:hAnsi="仿宋" w:eastAsia="仿宋" w:cs="仿宋"/>
                <w:color w:val="auto"/>
                <w:kern w:val="0"/>
                <w:sz w:val="21"/>
                <w:szCs w:val="21"/>
                <w:highlight w:val="none"/>
              </w:rPr>
              <w:t>年</w:t>
            </w:r>
          </w:p>
        </w:tc>
      </w:tr>
      <w:tr w14:paraId="5D88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70688E1">
            <w:pPr>
              <w:widowControl/>
              <w:jc w:val="left"/>
              <w:rPr>
                <w:rFonts w:hint="eastAsia" w:ascii="仿宋" w:hAnsi="仿宋" w:eastAsia="仿宋" w:cs="仿宋"/>
                <w:color w:val="auto"/>
                <w:kern w:val="0"/>
                <w:sz w:val="21"/>
                <w:szCs w:val="21"/>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93D819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收入</w:t>
            </w:r>
          </w:p>
          <w:p w14:paraId="3D6E5C5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49E415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财政拨款</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70A84C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42.17</w:t>
            </w:r>
            <w:r>
              <w:rPr>
                <w:rFonts w:hint="eastAsia" w:ascii="仿宋" w:hAnsi="仿宋" w:eastAsia="仿宋" w:cs="仿宋"/>
                <w:color w:val="auto"/>
                <w:kern w:val="0"/>
                <w:sz w:val="21"/>
                <w:szCs w:val="21"/>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0FB5C1">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100%</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E4792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41.9</w:t>
            </w:r>
            <w:r>
              <w:rPr>
                <w:rFonts w:hint="eastAsia" w:ascii="仿宋" w:hAnsi="仿宋" w:eastAsia="仿宋" w:cs="仿宋"/>
                <w:color w:val="auto"/>
                <w:kern w:val="0"/>
                <w:sz w:val="21"/>
                <w:szCs w:val="21"/>
                <w:highlight w:val="none"/>
              </w:rPr>
              <w:t>　</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190EDE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47</w:t>
            </w:r>
            <w:r>
              <w:rPr>
                <w:rFonts w:hint="eastAsia" w:ascii="仿宋" w:hAnsi="仿宋" w:eastAsia="仿宋" w:cs="仿宋"/>
                <w:color w:val="auto"/>
                <w:kern w:val="0"/>
                <w:sz w:val="21"/>
                <w:szCs w:val="21"/>
                <w:highlight w:val="none"/>
              </w:rPr>
              <w:t>　</w:t>
            </w:r>
          </w:p>
        </w:tc>
      </w:tr>
      <w:tr w14:paraId="087E2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99A90CD">
            <w:pPr>
              <w:widowControl/>
              <w:jc w:val="left"/>
              <w:rPr>
                <w:rFonts w:hint="eastAsia" w:ascii="仿宋" w:hAnsi="仿宋" w:eastAsia="仿宋" w:cs="仿宋"/>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6D2573E2">
            <w:pPr>
              <w:widowControl/>
              <w:jc w:val="left"/>
              <w:rPr>
                <w:rFonts w:hint="eastAsia" w:ascii="仿宋" w:hAnsi="仿宋" w:eastAsia="仿宋" w:cs="仿宋"/>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36221E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财政专户管理资金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6E04318">
            <w:pPr>
              <w:widowControl/>
              <w:snapToGrid w:val="0"/>
              <w:jc w:val="center"/>
              <w:rPr>
                <w:rFonts w:hint="eastAsia" w:ascii="仿宋" w:hAnsi="仿宋" w:eastAsia="仿宋" w:cs="仿宋"/>
                <w:color w:val="auto"/>
                <w:kern w:val="0"/>
                <w:sz w:val="21"/>
                <w:szCs w:val="21"/>
                <w:highlight w:val="none"/>
              </w:rPr>
            </w:pP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3E80293">
            <w:pPr>
              <w:widowControl/>
              <w:snapToGrid w:val="0"/>
              <w:jc w:val="left"/>
              <w:rPr>
                <w:rFonts w:hint="eastAsia" w:ascii="仿宋" w:hAnsi="仿宋" w:eastAsia="仿宋" w:cs="仿宋"/>
                <w:color w:val="auto"/>
                <w:kern w:val="0"/>
                <w:sz w:val="21"/>
                <w:szCs w:val="21"/>
                <w:highlight w:val="none"/>
              </w:rPr>
            </w:pP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534D65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3.8</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408E733">
            <w:pPr>
              <w:widowControl/>
              <w:snapToGrid w:val="0"/>
              <w:jc w:val="center"/>
              <w:rPr>
                <w:rFonts w:hint="eastAsia" w:ascii="仿宋" w:hAnsi="仿宋" w:eastAsia="仿宋" w:cs="仿宋"/>
                <w:color w:val="auto"/>
                <w:kern w:val="0"/>
                <w:sz w:val="21"/>
                <w:szCs w:val="21"/>
                <w:highlight w:val="none"/>
                <w:lang w:val="en-US"/>
              </w:rPr>
            </w:pPr>
            <w:r>
              <w:rPr>
                <w:rFonts w:hint="eastAsia" w:ascii="仿宋" w:hAnsi="仿宋" w:eastAsia="仿宋" w:cs="仿宋"/>
                <w:color w:val="auto"/>
                <w:kern w:val="0"/>
                <w:sz w:val="21"/>
                <w:szCs w:val="21"/>
                <w:highlight w:val="none"/>
                <w:lang w:val="en-US" w:eastAsia="zh-CN"/>
              </w:rPr>
              <w:t>3.4</w:t>
            </w:r>
          </w:p>
        </w:tc>
      </w:tr>
      <w:tr w14:paraId="5D4C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6326FF82">
            <w:pPr>
              <w:widowControl/>
              <w:jc w:val="left"/>
              <w:rPr>
                <w:rFonts w:hint="eastAsia" w:ascii="仿宋" w:hAnsi="仿宋" w:eastAsia="仿宋" w:cs="仿宋"/>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57CC5466">
            <w:pPr>
              <w:widowControl/>
              <w:jc w:val="left"/>
              <w:rPr>
                <w:rFonts w:hint="eastAsia" w:ascii="仿宋" w:hAnsi="仿宋" w:eastAsia="仿宋" w:cs="仿宋"/>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F8692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单位资金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3652F8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BF0BF2D">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4DBC98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197A7F">
            <w:pPr>
              <w:widowControl/>
              <w:jc w:val="right"/>
              <w:textAlignment w:val="center"/>
              <w:rPr>
                <w:rFonts w:hint="eastAsia" w:ascii="仿宋" w:hAnsi="仿宋" w:eastAsia="仿宋" w:cs="仿宋"/>
                <w:color w:val="auto"/>
                <w:kern w:val="0"/>
                <w:sz w:val="21"/>
                <w:szCs w:val="21"/>
                <w:highlight w:val="none"/>
              </w:rPr>
            </w:pPr>
          </w:p>
        </w:tc>
      </w:tr>
      <w:tr w14:paraId="1F71A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2675B5E0">
            <w:pPr>
              <w:widowControl/>
              <w:jc w:val="left"/>
              <w:rPr>
                <w:rFonts w:hint="eastAsia" w:ascii="仿宋" w:hAnsi="仿宋" w:eastAsia="仿宋" w:cs="仿宋"/>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2206DF17">
            <w:pPr>
              <w:widowControl/>
              <w:jc w:val="left"/>
              <w:rPr>
                <w:rFonts w:hint="eastAsia" w:ascii="仿宋" w:hAnsi="仿宋" w:eastAsia="仿宋" w:cs="仿宋"/>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70799D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BC73A6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42.17</w:t>
            </w:r>
            <w:r>
              <w:rPr>
                <w:rFonts w:hint="eastAsia" w:ascii="仿宋" w:hAnsi="仿宋" w:eastAsia="仿宋" w:cs="仿宋"/>
                <w:color w:val="auto"/>
                <w:kern w:val="0"/>
                <w:sz w:val="21"/>
                <w:szCs w:val="21"/>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C219BC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832B9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45.7</w:t>
            </w:r>
            <w:r>
              <w:rPr>
                <w:rFonts w:hint="eastAsia" w:ascii="仿宋" w:hAnsi="仿宋" w:eastAsia="仿宋" w:cs="仿宋"/>
                <w:color w:val="auto"/>
                <w:kern w:val="0"/>
                <w:sz w:val="21"/>
                <w:szCs w:val="21"/>
                <w:highlight w:val="none"/>
              </w:rPr>
              <w:t>　</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F9C500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50.4</w:t>
            </w:r>
          </w:p>
        </w:tc>
      </w:tr>
      <w:tr w14:paraId="20338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59DA29A">
            <w:pPr>
              <w:widowControl/>
              <w:jc w:val="left"/>
              <w:rPr>
                <w:rFonts w:hint="eastAsia" w:ascii="仿宋" w:hAnsi="仿宋" w:eastAsia="仿宋" w:cs="仿宋"/>
                <w:color w:val="auto"/>
                <w:kern w:val="0"/>
                <w:sz w:val="21"/>
                <w:szCs w:val="21"/>
                <w:highlight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F04F1E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支出</w:t>
            </w:r>
          </w:p>
          <w:p w14:paraId="5E41343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B160F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人员类项目支出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98B6AF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22.94</w:t>
            </w:r>
            <w:r>
              <w:rPr>
                <w:rFonts w:hint="eastAsia" w:ascii="仿宋" w:hAnsi="仿宋" w:eastAsia="仿宋" w:cs="仿宋"/>
                <w:color w:val="auto"/>
                <w:kern w:val="0"/>
                <w:sz w:val="21"/>
                <w:szCs w:val="21"/>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EE907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54.4%</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42A27C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21.9</w:t>
            </w:r>
            <w:r>
              <w:rPr>
                <w:rFonts w:hint="eastAsia" w:ascii="仿宋" w:hAnsi="仿宋" w:eastAsia="仿宋" w:cs="仿宋"/>
                <w:color w:val="auto"/>
                <w:kern w:val="0"/>
                <w:sz w:val="21"/>
                <w:szCs w:val="21"/>
                <w:highlight w:val="none"/>
              </w:rPr>
              <w:t>　</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04D775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23.6</w:t>
            </w:r>
            <w:r>
              <w:rPr>
                <w:rFonts w:hint="eastAsia" w:ascii="仿宋" w:hAnsi="仿宋" w:eastAsia="仿宋" w:cs="仿宋"/>
                <w:color w:val="auto"/>
                <w:kern w:val="0"/>
                <w:sz w:val="21"/>
                <w:szCs w:val="21"/>
                <w:highlight w:val="none"/>
              </w:rPr>
              <w:t>　</w:t>
            </w:r>
          </w:p>
        </w:tc>
      </w:tr>
      <w:tr w14:paraId="3133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1F23B263">
            <w:pPr>
              <w:widowControl/>
              <w:jc w:val="left"/>
              <w:rPr>
                <w:rFonts w:hint="eastAsia" w:ascii="仿宋" w:hAnsi="仿宋" w:eastAsia="仿宋" w:cs="仿宋"/>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1C3DA1C9">
            <w:pPr>
              <w:widowControl/>
              <w:jc w:val="left"/>
              <w:rPr>
                <w:rFonts w:hint="eastAsia" w:ascii="仿宋" w:hAnsi="仿宋" w:eastAsia="仿宋" w:cs="仿宋"/>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5FD03E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运转类项目支出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2CDAC1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3.23</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F4397E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7.6%</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DCB16D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3.1</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59F5F3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3.1</w:t>
            </w:r>
          </w:p>
        </w:tc>
      </w:tr>
      <w:tr w14:paraId="16AA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7ACDA9F9">
            <w:pPr>
              <w:widowControl/>
              <w:jc w:val="left"/>
              <w:rPr>
                <w:rFonts w:hint="eastAsia" w:ascii="仿宋" w:hAnsi="仿宋" w:eastAsia="仿宋" w:cs="仿宋"/>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04088A1D">
            <w:pPr>
              <w:widowControl/>
              <w:jc w:val="left"/>
              <w:rPr>
                <w:rFonts w:hint="eastAsia" w:ascii="仿宋" w:hAnsi="仿宋" w:eastAsia="仿宋" w:cs="仿宋"/>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74761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特定目标类项目支出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0E1CE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16</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814E26C">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38%</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083E39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20.7</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C0515D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23.3</w:t>
            </w:r>
            <w:r>
              <w:rPr>
                <w:rFonts w:hint="eastAsia" w:ascii="仿宋" w:hAnsi="仿宋" w:eastAsia="仿宋" w:cs="仿宋"/>
                <w:color w:val="auto"/>
                <w:kern w:val="0"/>
                <w:sz w:val="21"/>
                <w:szCs w:val="21"/>
                <w:highlight w:val="none"/>
              </w:rPr>
              <w:t>　</w:t>
            </w:r>
          </w:p>
        </w:tc>
      </w:tr>
      <w:tr w14:paraId="57FF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vMerge w:val="continue"/>
            <w:tcBorders>
              <w:top w:val="nil"/>
              <w:left w:val="single" w:color="auto" w:sz="4" w:space="0"/>
              <w:bottom w:val="single" w:color="auto" w:sz="4" w:space="0"/>
              <w:right w:val="single" w:color="auto" w:sz="4" w:space="0"/>
            </w:tcBorders>
            <w:vAlign w:val="center"/>
          </w:tcPr>
          <w:p w14:paraId="1E42D5A2">
            <w:pPr>
              <w:widowControl/>
              <w:jc w:val="left"/>
              <w:rPr>
                <w:rFonts w:hint="eastAsia" w:ascii="仿宋" w:hAnsi="仿宋" w:eastAsia="仿宋" w:cs="仿宋"/>
                <w:color w:val="auto"/>
                <w:kern w:val="0"/>
                <w:sz w:val="21"/>
                <w:szCs w:val="21"/>
                <w:highlight w:val="none"/>
              </w:rPr>
            </w:pPr>
          </w:p>
        </w:tc>
        <w:tc>
          <w:tcPr>
            <w:tcW w:w="823" w:type="dxa"/>
            <w:gridSpan w:val="2"/>
            <w:vMerge w:val="continue"/>
            <w:tcBorders>
              <w:top w:val="nil"/>
              <w:left w:val="nil"/>
              <w:bottom w:val="single" w:color="auto" w:sz="4" w:space="0"/>
              <w:right w:val="single" w:color="auto" w:sz="4" w:space="0"/>
            </w:tcBorders>
            <w:vAlign w:val="center"/>
          </w:tcPr>
          <w:p w14:paraId="026576BE">
            <w:pPr>
              <w:widowControl/>
              <w:jc w:val="left"/>
              <w:rPr>
                <w:rFonts w:hint="eastAsia" w:ascii="仿宋" w:hAnsi="仿宋" w:eastAsia="仿宋" w:cs="仿宋"/>
                <w:color w:val="auto"/>
                <w:kern w:val="0"/>
                <w:sz w:val="21"/>
                <w:szCs w:val="21"/>
                <w:highlight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778A1A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F77FD8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42.17</w:t>
            </w:r>
            <w:r>
              <w:rPr>
                <w:rFonts w:hint="eastAsia" w:ascii="仿宋" w:hAnsi="仿宋" w:eastAsia="仿宋" w:cs="仿宋"/>
                <w:color w:val="auto"/>
                <w:kern w:val="0"/>
                <w:sz w:val="21"/>
                <w:szCs w:val="21"/>
                <w:highlight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16411C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100%</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6834E8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r>
              <w:rPr>
                <w:rFonts w:hint="eastAsia" w:ascii="仿宋" w:hAnsi="仿宋" w:eastAsia="仿宋" w:cs="仿宋"/>
                <w:color w:val="auto"/>
                <w:kern w:val="0"/>
                <w:sz w:val="21"/>
                <w:szCs w:val="21"/>
                <w:highlight w:val="none"/>
                <w:lang w:val="en-US" w:eastAsia="zh-CN"/>
              </w:rPr>
              <w:t>45.7</w:t>
            </w:r>
          </w:p>
        </w:tc>
        <w:tc>
          <w:tcPr>
            <w:tcW w:w="124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C76FB4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50.4</w:t>
            </w:r>
            <w:r>
              <w:rPr>
                <w:rFonts w:hint="eastAsia" w:ascii="仿宋" w:hAnsi="仿宋" w:eastAsia="仿宋" w:cs="仿宋"/>
                <w:color w:val="auto"/>
                <w:kern w:val="0"/>
                <w:sz w:val="21"/>
                <w:szCs w:val="21"/>
                <w:highlight w:val="none"/>
              </w:rPr>
              <w:t>　</w:t>
            </w:r>
          </w:p>
        </w:tc>
      </w:tr>
      <w:tr w14:paraId="6BE3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2FB4D6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部门职能概述</w:t>
            </w:r>
          </w:p>
        </w:tc>
        <w:tc>
          <w:tcPr>
            <w:tcW w:w="7520"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97D53C1">
            <w:pPr>
              <w:widowControl/>
              <w:snapToGrid w:val="0"/>
              <w:jc w:val="left"/>
              <w:rPr>
                <w:rFonts w:hint="eastAsia" w:ascii="仿宋" w:hAnsi="仿宋" w:eastAsia="仿宋" w:cs="仿宋"/>
                <w:kern w:val="0"/>
                <w:sz w:val="21"/>
                <w:szCs w:val="21"/>
                <w:lang w:eastAsia="zh-CN"/>
              </w:rPr>
            </w:pPr>
            <w:r>
              <w:rPr>
                <w:rFonts w:hint="eastAsia" w:ascii="仿宋" w:hAnsi="仿宋" w:eastAsia="仿宋" w:cs="仿宋"/>
                <w:kern w:val="0"/>
                <w:sz w:val="21"/>
                <w:szCs w:val="21"/>
                <w:lang w:eastAsia="zh-CN"/>
              </w:rPr>
              <w:t>中国民主促进会（简称民进）是以从事教育、文化、出版工作的高、中级知识分子为主，具有政治联盟性质的党派。中国民主促进会是中华人民共和国八个参政的民主党派之一，是接受中国共产党领导、同中国共产党亲密合作、致力于建设中国特色社会主义事业的参政党。中国民主促进会湖北省鄂州市委员会是民进在鄂州的地方组织。</w:t>
            </w:r>
          </w:p>
          <w:p w14:paraId="088FCEAA">
            <w:pPr>
              <w:widowControl/>
              <w:snapToGrid w:val="0"/>
              <w:jc w:val="left"/>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1.</w:t>
            </w:r>
            <w:r>
              <w:rPr>
                <w:rFonts w:hint="eastAsia" w:ascii="仿宋" w:hAnsi="仿宋" w:eastAsia="仿宋" w:cs="仿宋"/>
                <w:kern w:val="0"/>
                <w:sz w:val="21"/>
                <w:szCs w:val="21"/>
              </w:rPr>
              <w:t>本</w:t>
            </w:r>
            <w:r>
              <w:rPr>
                <w:rFonts w:hint="eastAsia" w:ascii="仿宋" w:hAnsi="仿宋" w:eastAsia="仿宋" w:cs="仿宋"/>
                <w:kern w:val="0"/>
                <w:sz w:val="21"/>
                <w:szCs w:val="21"/>
                <w:lang w:eastAsia="zh-CN"/>
              </w:rPr>
              <w:t>党派</w:t>
            </w:r>
            <w:r>
              <w:rPr>
                <w:rFonts w:hint="eastAsia" w:ascii="仿宋" w:hAnsi="仿宋" w:eastAsia="仿宋" w:cs="仿宋"/>
                <w:kern w:val="0"/>
                <w:sz w:val="21"/>
                <w:szCs w:val="21"/>
              </w:rPr>
              <w:t>的基本职能是参政议政、民主监督，参加中国共产党领导的政治协商</w:t>
            </w:r>
            <w:r>
              <w:rPr>
                <w:rFonts w:hint="eastAsia" w:ascii="仿宋" w:hAnsi="仿宋" w:eastAsia="仿宋" w:cs="仿宋"/>
                <w:kern w:val="0"/>
                <w:sz w:val="21"/>
                <w:szCs w:val="21"/>
                <w:lang w:eastAsia="zh-CN"/>
              </w:rPr>
              <w:t>；</w:t>
            </w:r>
          </w:p>
          <w:p w14:paraId="2AD5AD85">
            <w:pPr>
              <w:widowControl/>
              <w:snapToGrid w:val="0"/>
              <w:jc w:val="left"/>
              <w:rPr>
                <w:rFonts w:hint="eastAsia" w:ascii="仿宋" w:hAnsi="仿宋" w:eastAsia="仿宋" w:cs="仿宋"/>
                <w:kern w:val="0"/>
                <w:sz w:val="21"/>
                <w:szCs w:val="21"/>
              </w:rPr>
            </w:pPr>
            <w:r>
              <w:rPr>
                <w:rFonts w:hint="eastAsia" w:ascii="仿宋" w:hAnsi="仿宋" w:eastAsia="仿宋" w:cs="仿宋"/>
                <w:kern w:val="0"/>
                <w:sz w:val="21"/>
                <w:szCs w:val="21"/>
                <w:lang w:val="en-US" w:eastAsia="zh-CN"/>
              </w:rPr>
              <w:t>2.</w:t>
            </w:r>
            <w:r>
              <w:rPr>
                <w:rFonts w:hint="eastAsia" w:ascii="仿宋" w:hAnsi="仿宋" w:eastAsia="仿宋" w:cs="仿宋"/>
                <w:kern w:val="0"/>
                <w:sz w:val="21"/>
                <w:szCs w:val="21"/>
              </w:rPr>
              <w:t>自觉接受并坚持中国共产党领导的多党合作和政治协商制度，拥护</w:t>
            </w:r>
            <w:r>
              <w:rPr>
                <w:rFonts w:hint="eastAsia" w:ascii="仿宋" w:hAnsi="仿宋" w:eastAsia="仿宋" w:cs="仿宋"/>
                <w:kern w:val="0"/>
                <w:sz w:val="21"/>
                <w:szCs w:val="21"/>
                <w:lang w:eastAsia="zh-CN"/>
              </w:rPr>
              <w:t>民进</w:t>
            </w:r>
            <w:r>
              <w:rPr>
                <w:rFonts w:hint="eastAsia" w:ascii="仿宋" w:hAnsi="仿宋" w:eastAsia="仿宋" w:cs="仿宋"/>
                <w:kern w:val="0"/>
                <w:sz w:val="21"/>
                <w:szCs w:val="21"/>
              </w:rPr>
              <w:t>章程。认真履行参政党职能，切实加强自身建设，充分发挥组织的群体功能，在中华人民共和国宪法许可的范围内开展一切活动；</w:t>
            </w:r>
          </w:p>
          <w:p w14:paraId="4264DDDD">
            <w:pPr>
              <w:widowControl/>
              <w:snapToGrid w:val="0"/>
              <w:jc w:val="left"/>
              <w:rPr>
                <w:rFonts w:hint="eastAsia" w:ascii="仿宋" w:hAnsi="仿宋" w:eastAsia="仿宋" w:cs="仿宋"/>
                <w:kern w:val="0"/>
                <w:sz w:val="21"/>
                <w:szCs w:val="21"/>
              </w:rPr>
            </w:pPr>
            <w:r>
              <w:rPr>
                <w:rFonts w:hint="eastAsia" w:ascii="仿宋" w:hAnsi="仿宋" w:eastAsia="仿宋" w:cs="仿宋"/>
                <w:kern w:val="0"/>
                <w:sz w:val="21"/>
                <w:szCs w:val="21"/>
                <w:lang w:val="en-US" w:eastAsia="zh-CN"/>
              </w:rPr>
              <w:t>3.</w:t>
            </w:r>
            <w:r>
              <w:rPr>
                <w:rFonts w:hint="eastAsia" w:ascii="仿宋" w:hAnsi="仿宋" w:eastAsia="仿宋" w:cs="仿宋"/>
                <w:kern w:val="0"/>
                <w:sz w:val="21"/>
                <w:szCs w:val="21"/>
              </w:rPr>
              <w:t>加强与市政府对口联系单位和市人大、市政协的联系，积极参政议政和民主监督，为市委、市政府建言献策；</w:t>
            </w:r>
          </w:p>
          <w:p w14:paraId="3A1F4E8F">
            <w:pPr>
              <w:widowControl/>
              <w:snapToGrid w:val="0"/>
              <w:jc w:val="left"/>
              <w:rPr>
                <w:rFonts w:hint="eastAsia" w:ascii="仿宋" w:hAnsi="仿宋" w:eastAsia="仿宋" w:cs="仿宋"/>
                <w:kern w:val="0"/>
                <w:sz w:val="21"/>
                <w:szCs w:val="21"/>
              </w:rPr>
            </w:pPr>
            <w:r>
              <w:rPr>
                <w:rFonts w:hint="eastAsia" w:ascii="仿宋" w:hAnsi="仿宋" w:eastAsia="仿宋" w:cs="仿宋"/>
                <w:kern w:val="0"/>
                <w:sz w:val="21"/>
                <w:szCs w:val="21"/>
                <w:lang w:val="en-US" w:eastAsia="zh-CN"/>
              </w:rPr>
              <w:t>4.</w:t>
            </w:r>
            <w:r>
              <w:rPr>
                <w:rFonts w:hint="eastAsia" w:ascii="仿宋" w:hAnsi="仿宋" w:eastAsia="仿宋" w:cs="仿宋"/>
                <w:kern w:val="0"/>
                <w:sz w:val="21"/>
                <w:szCs w:val="21"/>
              </w:rPr>
              <w:t>维护</w:t>
            </w:r>
            <w:r>
              <w:rPr>
                <w:rFonts w:hint="eastAsia" w:ascii="仿宋" w:hAnsi="仿宋" w:eastAsia="仿宋" w:cs="仿宋"/>
                <w:kern w:val="0"/>
                <w:sz w:val="21"/>
                <w:szCs w:val="21"/>
                <w:lang w:eastAsia="zh-CN"/>
              </w:rPr>
              <w:t>会</w:t>
            </w:r>
            <w:r>
              <w:rPr>
                <w:rFonts w:hint="eastAsia" w:ascii="仿宋" w:hAnsi="仿宋" w:eastAsia="仿宋" w:cs="仿宋"/>
                <w:kern w:val="0"/>
                <w:sz w:val="21"/>
                <w:szCs w:val="21"/>
              </w:rPr>
              <w:t>员与所联系人士的合法权益和合理要求，调动他们工作的积极性，发挥</w:t>
            </w:r>
            <w:r>
              <w:rPr>
                <w:rFonts w:hint="eastAsia" w:ascii="仿宋" w:hAnsi="仿宋" w:eastAsia="仿宋" w:cs="仿宋"/>
                <w:kern w:val="0"/>
                <w:sz w:val="21"/>
                <w:szCs w:val="21"/>
                <w:lang w:eastAsia="zh-CN"/>
              </w:rPr>
              <w:t>会</w:t>
            </w:r>
            <w:r>
              <w:rPr>
                <w:rFonts w:hint="eastAsia" w:ascii="仿宋" w:hAnsi="仿宋" w:eastAsia="仿宋" w:cs="仿宋"/>
                <w:kern w:val="0"/>
                <w:sz w:val="21"/>
                <w:szCs w:val="21"/>
              </w:rPr>
              <w:t>员优势，做好社会服务工作；</w:t>
            </w:r>
          </w:p>
          <w:p w14:paraId="7190DC0E">
            <w:pPr>
              <w:widowControl/>
              <w:snapToGrid w:val="0"/>
              <w:jc w:val="left"/>
              <w:rPr>
                <w:rFonts w:hint="eastAsia" w:ascii="仿宋" w:hAnsi="仿宋" w:eastAsia="仿宋" w:cs="仿宋"/>
                <w:kern w:val="0"/>
                <w:sz w:val="21"/>
                <w:szCs w:val="21"/>
              </w:rPr>
            </w:pPr>
            <w:r>
              <w:rPr>
                <w:rFonts w:hint="eastAsia" w:ascii="仿宋" w:hAnsi="仿宋" w:eastAsia="仿宋" w:cs="仿宋"/>
                <w:kern w:val="0"/>
                <w:sz w:val="21"/>
                <w:szCs w:val="21"/>
                <w:lang w:val="en-US" w:eastAsia="zh-CN"/>
              </w:rPr>
              <w:t>5.</w:t>
            </w:r>
            <w:r>
              <w:rPr>
                <w:rFonts w:hint="eastAsia" w:ascii="仿宋" w:hAnsi="仿宋" w:eastAsia="仿宋" w:cs="仿宋"/>
                <w:kern w:val="0"/>
                <w:sz w:val="21"/>
                <w:szCs w:val="21"/>
              </w:rPr>
              <w:t>注重政治质量，按组织发展路线及方针发展新</w:t>
            </w:r>
            <w:r>
              <w:rPr>
                <w:rFonts w:hint="eastAsia" w:ascii="仿宋" w:hAnsi="仿宋" w:eastAsia="仿宋" w:cs="仿宋"/>
                <w:kern w:val="0"/>
                <w:sz w:val="21"/>
                <w:szCs w:val="21"/>
                <w:lang w:eastAsia="zh-CN"/>
              </w:rPr>
              <w:t>会</w:t>
            </w:r>
            <w:r>
              <w:rPr>
                <w:rFonts w:hint="eastAsia" w:ascii="仿宋" w:hAnsi="仿宋" w:eastAsia="仿宋" w:cs="仿宋"/>
                <w:kern w:val="0"/>
                <w:sz w:val="21"/>
                <w:szCs w:val="21"/>
              </w:rPr>
              <w:t>员，物色骨干</w:t>
            </w:r>
            <w:r>
              <w:rPr>
                <w:rFonts w:hint="eastAsia" w:ascii="仿宋" w:hAnsi="仿宋" w:eastAsia="仿宋" w:cs="仿宋"/>
                <w:kern w:val="0"/>
                <w:sz w:val="21"/>
                <w:szCs w:val="21"/>
                <w:lang w:eastAsia="zh-CN"/>
              </w:rPr>
              <w:t>会</w:t>
            </w:r>
            <w:r>
              <w:rPr>
                <w:rFonts w:hint="eastAsia" w:ascii="仿宋" w:hAnsi="仿宋" w:eastAsia="仿宋" w:cs="仿宋"/>
                <w:kern w:val="0"/>
                <w:sz w:val="21"/>
                <w:szCs w:val="21"/>
              </w:rPr>
              <w:t>员，选拔和培养后备干部队伍；</w:t>
            </w:r>
          </w:p>
          <w:p w14:paraId="4003DFAC">
            <w:pPr>
              <w:widowControl/>
              <w:snapToGrid w:val="0"/>
              <w:jc w:val="left"/>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6.</w:t>
            </w:r>
            <w:r>
              <w:rPr>
                <w:rFonts w:hint="eastAsia" w:ascii="仿宋" w:hAnsi="仿宋" w:eastAsia="仿宋" w:cs="仿宋"/>
                <w:kern w:val="0"/>
                <w:sz w:val="21"/>
                <w:szCs w:val="21"/>
              </w:rPr>
              <w:t>把加强自身建设放在重要地位。以坚持共产党领导与发扬社会主义民主、体现政治联盟特点、体现进步性与广泛性相统一为原则，</w:t>
            </w:r>
            <w:r>
              <w:rPr>
                <w:rFonts w:hint="eastAsia" w:ascii="仿宋" w:hAnsi="仿宋" w:eastAsia="仿宋" w:cs="仿宋"/>
                <w:kern w:val="0"/>
                <w:sz w:val="21"/>
                <w:szCs w:val="21"/>
                <w:lang w:val="en-US" w:eastAsia="zh-CN"/>
              </w:rPr>
              <w:t>坚持以习近平新时代中国特色社会主义思想为指导，</w:t>
            </w:r>
            <w:r>
              <w:rPr>
                <w:rFonts w:hint="eastAsia" w:ascii="仿宋" w:hAnsi="仿宋" w:eastAsia="仿宋" w:cs="仿宋"/>
                <w:kern w:val="0"/>
                <w:sz w:val="21"/>
                <w:szCs w:val="21"/>
              </w:rPr>
              <w:t>坚定维护以习近平同志为核心的党中央权威和集中统一领导</w:t>
            </w:r>
            <w:r>
              <w:rPr>
                <w:rFonts w:hint="eastAsia" w:ascii="仿宋" w:hAnsi="仿宋" w:eastAsia="仿宋" w:cs="仿宋"/>
                <w:kern w:val="0"/>
                <w:sz w:val="21"/>
                <w:szCs w:val="21"/>
                <w:lang w:eastAsia="zh-CN"/>
              </w:rPr>
              <w:t>，</w:t>
            </w:r>
            <w:r>
              <w:rPr>
                <w:rFonts w:hint="eastAsia" w:ascii="仿宋" w:hAnsi="仿宋" w:eastAsia="仿宋" w:cs="仿宋"/>
                <w:kern w:val="0"/>
                <w:sz w:val="21"/>
                <w:szCs w:val="21"/>
                <w:lang w:val="en-US" w:eastAsia="zh-CN"/>
              </w:rPr>
              <w:t>努力践行习近平总书记提出的“四新”“三好”“五种能力”建设的总体要求</w:t>
            </w:r>
            <w:r>
              <w:rPr>
                <w:rFonts w:hint="eastAsia" w:ascii="仿宋" w:hAnsi="仿宋" w:eastAsia="仿宋" w:cs="仿宋"/>
                <w:kern w:val="0"/>
                <w:sz w:val="21"/>
                <w:szCs w:val="21"/>
                <w:lang w:eastAsia="zh-CN"/>
              </w:rPr>
              <w:t>；</w:t>
            </w:r>
          </w:p>
          <w:p w14:paraId="7B3044BC">
            <w:pPr>
              <w:widowControl/>
              <w:snapToGrid w:val="0"/>
              <w:jc w:val="left"/>
              <w:rPr>
                <w:rFonts w:hint="eastAsia" w:ascii="仿宋" w:hAnsi="仿宋" w:eastAsia="仿宋" w:cs="仿宋"/>
                <w:kern w:val="0"/>
                <w:sz w:val="21"/>
                <w:szCs w:val="21"/>
                <w:lang w:eastAsia="zh-CN"/>
              </w:rPr>
            </w:pPr>
            <w:r>
              <w:rPr>
                <w:rFonts w:hint="eastAsia" w:ascii="仿宋" w:hAnsi="仿宋" w:eastAsia="仿宋" w:cs="仿宋"/>
                <w:kern w:val="0"/>
                <w:sz w:val="21"/>
                <w:szCs w:val="21"/>
                <w:lang w:val="en-US" w:eastAsia="zh-CN"/>
              </w:rPr>
              <w:t>7.</w:t>
            </w:r>
            <w:r>
              <w:rPr>
                <w:rFonts w:hint="eastAsia" w:ascii="仿宋" w:hAnsi="仿宋" w:eastAsia="仿宋" w:cs="仿宋"/>
                <w:kern w:val="0"/>
                <w:sz w:val="21"/>
                <w:szCs w:val="21"/>
              </w:rPr>
              <w:t>以中华人民共和国宪法为一切活动的根本准则</w:t>
            </w:r>
            <w:r>
              <w:rPr>
                <w:rFonts w:hint="eastAsia" w:ascii="仿宋" w:hAnsi="仿宋" w:eastAsia="仿宋" w:cs="仿宋"/>
                <w:kern w:val="0"/>
                <w:sz w:val="21"/>
                <w:szCs w:val="21"/>
                <w:lang w:eastAsia="zh-CN"/>
              </w:rPr>
              <w:t>；</w:t>
            </w:r>
          </w:p>
          <w:p w14:paraId="3E76A945">
            <w:pPr>
              <w:widowControl/>
              <w:snapToGrid w:val="0"/>
              <w:jc w:val="left"/>
              <w:rPr>
                <w:rFonts w:hint="eastAsia" w:ascii="仿宋" w:hAnsi="仿宋" w:eastAsia="仿宋" w:cs="仿宋"/>
                <w:kern w:val="0"/>
                <w:sz w:val="21"/>
                <w:szCs w:val="21"/>
              </w:rPr>
            </w:pPr>
            <w:r>
              <w:rPr>
                <w:rFonts w:hint="eastAsia" w:ascii="仿宋" w:hAnsi="仿宋" w:eastAsia="仿宋" w:cs="仿宋"/>
                <w:kern w:val="0"/>
                <w:sz w:val="21"/>
                <w:szCs w:val="21"/>
                <w:lang w:val="en-US" w:eastAsia="zh-CN"/>
              </w:rPr>
              <w:t>8.</w:t>
            </w:r>
            <w:r>
              <w:rPr>
                <w:rFonts w:hint="eastAsia" w:ascii="仿宋" w:hAnsi="仿宋" w:eastAsia="仿宋" w:cs="仿宋"/>
                <w:kern w:val="0"/>
                <w:sz w:val="21"/>
                <w:szCs w:val="21"/>
              </w:rPr>
              <w:t>履行中国人民政治协商会议章程，承担政协章程所规定的义务。</w:t>
            </w:r>
          </w:p>
          <w:p w14:paraId="25D0EFE2">
            <w:pPr>
              <w:widowControl/>
              <w:snapToGrid w:val="0"/>
              <w:rPr>
                <w:rFonts w:hint="eastAsia" w:ascii="仿宋" w:hAnsi="仿宋" w:eastAsia="仿宋" w:cs="仿宋"/>
                <w:color w:val="auto"/>
                <w:kern w:val="0"/>
                <w:sz w:val="21"/>
                <w:szCs w:val="21"/>
                <w:highlight w:val="none"/>
              </w:rPr>
            </w:pPr>
          </w:p>
        </w:tc>
      </w:tr>
      <w:tr w14:paraId="276B5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94B10F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年度工作任务</w:t>
            </w:r>
          </w:p>
        </w:tc>
        <w:tc>
          <w:tcPr>
            <w:tcW w:w="7520"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5307809">
            <w:pPr>
              <w:widowControl/>
              <w:snapToGrid w:val="0"/>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r>
              <w:rPr>
                <w:rFonts w:hint="eastAsia" w:ascii="仿宋" w:hAnsi="仿宋" w:eastAsia="仿宋" w:cs="仿宋"/>
                <w:kern w:val="0"/>
                <w:sz w:val="21"/>
                <w:szCs w:val="21"/>
                <w:lang w:val="en-US" w:eastAsia="zh-CN"/>
              </w:rPr>
              <w:t>完成民进湖北省委重点课题、中共鄂州市委季度座谈会课题、政协集体提案、大会发言、常委会议题、社情民意信息等材料调研工作；开展社会服务活动；召开年度工作会议、参政议政工作会、社会服务工作会议、市委委员会议等；开展政治理论培训、参政议政培训、骨干会员培训、新会员培训。</w:t>
            </w:r>
          </w:p>
        </w:tc>
      </w:tr>
      <w:tr w14:paraId="2165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tcMar>
              <w:left w:w="57" w:type="dxa"/>
              <w:right w:w="57" w:type="dxa"/>
            </w:tcMar>
            <w:vAlign w:val="center"/>
          </w:tcPr>
          <w:p w14:paraId="0356C086">
            <w:pPr>
              <w:widowControl/>
              <w:snapToGrid w:val="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长期目标：</w:t>
            </w:r>
          </w:p>
          <w:p w14:paraId="66BE8349">
            <w:pPr>
              <w:widowControl/>
              <w:snapToGrid w:val="0"/>
              <w:jc w:val="center"/>
              <w:rPr>
                <w:rFonts w:hint="eastAsia" w:ascii="仿宋" w:hAnsi="仿宋" w:eastAsia="仿宋" w:cs="仿宋"/>
                <w:b/>
                <w:bCs/>
                <w:color w:val="auto"/>
                <w:kern w:val="0"/>
                <w:sz w:val="21"/>
                <w:szCs w:val="21"/>
                <w:highlight w:val="none"/>
              </w:rPr>
            </w:pPr>
            <w:r>
              <w:rPr>
                <w:rFonts w:hint="eastAsia" w:ascii="仿宋" w:hAnsi="仿宋" w:eastAsia="仿宋" w:cs="仿宋"/>
                <w:color w:val="auto"/>
                <w:kern w:val="0"/>
                <w:sz w:val="21"/>
                <w:szCs w:val="21"/>
                <w:highlight w:val="none"/>
              </w:rPr>
              <w:t>（</w:t>
            </w:r>
            <w:r>
              <w:rPr>
                <w:rFonts w:hint="eastAsia" w:ascii="仿宋" w:hAnsi="仿宋" w:eastAsia="仿宋" w:cs="仿宋"/>
                <w:color w:val="auto"/>
                <w:kern w:val="0"/>
                <w:sz w:val="21"/>
                <w:szCs w:val="21"/>
                <w:highlight w:val="none"/>
                <w:lang w:eastAsia="zh-CN"/>
              </w:rPr>
              <w:t>截至</w:t>
            </w:r>
            <w:bookmarkStart w:id="0" w:name="_GoBack"/>
            <w:bookmarkEnd w:id="0"/>
            <w:r>
              <w:rPr>
                <w:rFonts w:hint="eastAsia" w:ascii="仿宋" w:hAnsi="仿宋" w:eastAsia="仿宋" w:cs="仿宋"/>
                <w:color w:val="auto"/>
                <w:kern w:val="0"/>
                <w:sz w:val="21"/>
                <w:szCs w:val="21"/>
                <w:highlight w:val="none"/>
                <w:lang w:val="en-US" w:eastAsia="zh-CN"/>
              </w:rPr>
              <w:t>2024</w:t>
            </w:r>
            <w:r>
              <w:rPr>
                <w:rFonts w:hint="eastAsia" w:ascii="仿宋" w:hAnsi="仿宋" w:eastAsia="仿宋" w:cs="仿宋"/>
                <w:color w:val="auto"/>
                <w:kern w:val="0"/>
                <w:sz w:val="21"/>
                <w:szCs w:val="21"/>
                <w:highlight w:val="none"/>
              </w:rPr>
              <w:t xml:space="preserve"> 年）</w:t>
            </w:r>
          </w:p>
        </w:tc>
        <w:tc>
          <w:tcPr>
            <w:tcW w:w="7549" w:type="dxa"/>
            <w:gridSpan w:val="15"/>
            <w:tcMar>
              <w:left w:w="57" w:type="dxa"/>
              <w:right w:w="57" w:type="dxa"/>
            </w:tcMar>
            <w:vAlign w:val="center"/>
          </w:tcPr>
          <w:p w14:paraId="7155FE13">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r>
              <w:rPr>
                <w:rFonts w:hint="eastAsia" w:ascii="仿宋" w:hAnsi="仿宋" w:eastAsia="仿宋" w:cs="仿宋"/>
                <w:kern w:val="0"/>
                <w:sz w:val="21"/>
                <w:szCs w:val="21"/>
              </w:rPr>
              <w:t>中国民主促进会湖北省鄂州市委员会事务经费。深入学习贯彻习近平新时代中国特色社会主义思想和贯彻落实中共二十大精神，深入践行“四新”“三好”要求，以建设政治坚定、组织坚实、履职有力、作风优良、制度健全的高素质中国特色社会主义参政党为目标，以组织建设为基础，全面加强自身建设，切实履行参政党职能，开展“凝心铸魂强根基、团结奋进新征程”主题教育，更好地凝聚共识、汇聚力量。聚焦加快武汉都市圈协同发展示范区建设发展目标，汇聚智慧和力量，建真言献良策。切实提高“五种能力”，奋发有为，努力成为政治坚定、组织坚实、履职有力、作风优良、制度健全的社会主义参政党。</w:t>
            </w:r>
          </w:p>
        </w:tc>
      </w:tr>
      <w:tr w14:paraId="5DF12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restart"/>
            <w:tcMar>
              <w:left w:w="57" w:type="dxa"/>
              <w:right w:w="57" w:type="dxa"/>
            </w:tcMar>
            <w:vAlign w:val="center"/>
          </w:tcPr>
          <w:p w14:paraId="1E4A0F8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长期绩</w:t>
            </w:r>
          </w:p>
          <w:p w14:paraId="77FECDD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效指标</w:t>
            </w:r>
          </w:p>
        </w:tc>
        <w:tc>
          <w:tcPr>
            <w:tcW w:w="823" w:type="dxa"/>
            <w:gridSpan w:val="2"/>
            <w:tcMar>
              <w:left w:w="57" w:type="dxa"/>
              <w:right w:w="57" w:type="dxa"/>
            </w:tcMar>
            <w:vAlign w:val="center"/>
          </w:tcPr>
          <w:p w14:paraId="758DF40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一级</w:t>
            </w:r>
          </w:p>
          <w:p w14:paraId="40528AA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w:t>
            </w:r>
          </w:p>
        </w:tc>
        <w:tc>
          <w:tcPr>
            <w:tcW w:w="1484" w:type="dxa"/>
            <w:gridSpan w:val="3"/>
            <w:tcMar>
              <w:left w:w="57" w:type="dxa"/>
              <w:right w:w="57" w:type="dxa"/>
            </w:tcMar>
            <w:vAlign w:val="center"/>
          </w:tcPr>
          <w:p w14:paraId="22C04FF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二级指标</w:t>
            </w:r>
          </w:p>
        </w:tc>
        <w:tc>
          <w:tcPr>
            <w:tcW w:w="1447" w:type="dxa"/>
            <w:gridSpan w:val="2"/>
            <w:tcMar>
              <w:left w:w="57" w:type="dxa"/>
              <w:right w:w="57" w:type="dxa"/>
            </w:tcMar>
            <w:vAlign w:val="center"/>
          </w:tcPr>
          <w:p w14:paraId="61490F3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三级指标</w:t>
            </w:r>
          </w:p>
        </w:tc>
        <w:tc>
          <w:tcPr>
            <w:tcW w:w="1500" w:type="dxa"/>
            <w:gridSpan w:val="3"/>
            <w:tcMar>
              <w:left w:w="57" w:type="dxa"/>
              <w:right w:w="57" w:type="dxa"/>
            </w:tcMar>
            <w:vAlign w:val="center"/>
          </w:tcPr>
          <w:p w14:paraId="624A4EC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指标值</w:t>
            </w:r>
          </w:p>
        </w:tc>
        <w:tc>
          <w:tcPr>
            <w:tcW w:w="1049" w:type="dxa"/>
            <w:gridSpan w:val="3"/>
            <w:tcMar>
              <w:left w:w="57" w:type="dxa"/>
              <w:right w:w="57" w:type="dxa"/>
            </w:tcMar>
            <w:vAlign w:val="center"/>
          </w:tcPr>
          <w:p w14:paraId="13151F0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指标值确定依据</w:t>
            </w:r>
          </w:p>
        </w:tc>
        <w:tc>
          <w:tcPr>
            <w:tcW w:w="1246" w:type="dxa"/>
            <w:gridSpan w:val="2"/>
            <w:tcMar>
              <w:left w:w="57" w:type="dxa"/>
              <w:right w:w="57" w:type="dxa"/>
            </w:tcMar>
            <w:vAlign w:val="center"/>
          </w:tcPr>
          <w:p w14:paraId="660018B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指标分类</w:t>
            </w:r>
          </w:p>
        </w:tc>
      </w:tr>
      <w:tr w14:paraId="25F7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26A9E37">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60DCADE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运行</w:t>
            </w:r>
          </w:p>
          <w:p w14:paraId="0579D0B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成本</w:t>
            </w:r>
          </w:p>
        </w:tc>
        <w:tc>
          <w:tcPr>
            <w:tcW w:w="1484" w:type="dxa"/>
            <w:gridSpan w:val="3"/>
            <w:tcMar>
              <w:left w:w="57" w:type="dxa"/>
              <w:right w:w="57" w:type="dxa"/>
            </w:tcMar>
            <w:vAlign w:val="center"/>
          </w:tcPr>
          <w:p w14:paraId="7B5C8627">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rPr>
              <w:t>公用经费控制</w:t>
            </w:r>
          </w:p>
        </w:tc>
        <w:tc>
          <w:tcPr>
            <w:tcW w:w="1447" w:type="dxa"/>
            <w:gridSpan w:val="2"/>
            <w:tcMar>
              <w:left w:w="57" w:type="dxa"/>
              <w:right w:w="57" w:type="dxa"/>
            </w:tcMar>
            <w:vAlign w:val="center"/>
          </w:tcPr>
          <w:p w14:paraId="2E549B4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公用经费控制率</w:t>
            </w:r>
          </w:p>
        </w:tc>
        <w:tc>
          <w:tcPr>
            <w:tcW w:w="1500" w:type="dxa"/>
            <w:gridSpan w:val="3"/>
            <w:tcMar>
              <w:left w:w="57" w:type="dxa"/>
              <w:right w:w="57" w:type="dxa"/>
            </w:tcMar>
            <w:vAlign w:val="center"/>
          </w:tcPr>
          <w:p w14:paraId="7E361AF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1049" w:type="dxa"/>
            <w:gridSpan w:val="3"/>
            <w:tcMar>
              <w:left w:w="57" w:type="dxa"/>
              <w:right w:w="57" w:type="dxa"/>
            </w:tcMar>
            <w:vAlign w:val="center"/>
          </w:tcPr>
          <w:p w14:paraId="1CC5401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5EB8714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4EB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584973D">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91E48F2">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4E0B9511">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rPr>
              <w:t>在职人员控制</w:t>
            </w:r>
          </w:p>
        </w:tc>
        <w:tc>
          <w:tcPr>
            <w:tcW w:w="1447" w:type="dxa"/>
            <w:gridSpan w:val="2"/>
            <w:tcMar>
              <w:left w:w="57" w:type="dxa"/>
              <w:right w:w="57" w:type="dxa"/>
            </w:tcMar>
            <w:vAlign w:val="center"/>
          </w:tcPr>
          <w:p w14:paraId="4FA140F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CN"/>
              </w:rPr>
              <w:t>在职</w:t>
            </w:r>
            <w:r>
              <w:rPr>
                <w:rFonts w:hint="eastAsia" w:ascii="仿宋" w:hAnsi="仿宋" w:eastAsia="仿宋" w:cs="仿宋"/>
                <w:color w:val="auto"/>
                <w:kern w:val="0"/>
                <w:sz w:val="21"/>
                <w:szCs w:val="21"/>
                <w:highlight w:val="none"/>
              </w:rPr>
              <w:t>人员控制率</w:t>
            </w:r>
          </w:p>
        </w:tc>
        <w:tc>
          <w:tcPr>
            <w:tcW w:w="1500" w:type="dxa"/>
            <w:gridSpan w:val="3"/>
            <w:tcMar>
              <w:left w:w="57" w:type="dxa"/>
              <w:right w:w="57" w:type="dxa"/>
            </w:tcMar>
            <w:vAlign w:val="center"/>
          </w:tcPr>
          <w:p w14:paraId="308B32C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1049" w:type="dxa"/>
            <w:gridSpan w:val="3"/>
            <w:tcMar>
              <w:left w:w="57" w:type="dxa"/>
              <w:right w:w="57" w:type="dxa"/>
            </w:tcMar>
            <w:vAlign w:val="center"/>
          </w:tcPr>
          <w:p w14:paraId="4D28879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47DB994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01DF9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023E813">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5066F20">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0F854F8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项目支出成本控制</w:t>
            </w:r>
          </w:p>
        </w:tc>
        <w:tc>
          <w:tcPr>
            <w:tcW w:w="1447" w:type="dxa"/>
            <w:gridSpan w:val="2"/>
            <w:tcMar>
              <w:left w:w="57" w:type="dxa"/>
              <w:right w:w="57" w:type="dxa"/>
            </w:tcMar>
            <w:vAlign w:val="center"/>
          </w:tcPr>
          <w:p w14:paraId="7236490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会议费控制率</w:t>
            </w:r>
          </w:p>
        </w:tc>
        <w:tc>
          <w:tcPr>
            <w:tcW w:w="1500" w:type="dxa"/>
            <w:gridSpan w:val="3"/>
            <w:tcMar>
              <w:left w:w="57" w:type="dxa"/>
              <w:right w:w="57" w:type="dxa"/>
            </w:tcMar>
            <w:vAlign w:val="center"/>
          </w:tcPr>
          <w:p w14:paraId="23DAEBE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1049" w:type="dxa"/>
            <w:gridSpan w:val="3"/>
            <w:tcMar>
              <w:left w:w="57" w:type="dxa"/>
              <w:right w:w="57" w:type="dxa"/>
            </w:tcMar>
            <w:vAlign w:val="center"/>
          </w:tcPr>
          <w:p w14:paraId="18CD809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5AFB7C8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6FB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9771B40">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5DBF69B">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293201B6">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78BE12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“三公”经费变动率</w:t>
            </w:r>
          </w:p>
        </w:tc>
        <w:tc>
          <w:tcPr>
            <w:tcW w:w="1500" w:type="dxa"/>
            <w:gridSpan w:val="3"/>
            <w:tcMar>
              <w:left w:w="57" w:type="dxa"/>
              <w:right w:w="57" w:type="dxa"/>
            </w:tcMar>
            <w:vAlign w:val="center"/>
          </w:tcPr>
          <w:p w14:paraId="3C83D4A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1049" w:type="dxa"/>
            <w:gridSpan w:val="3"/>
            <w:tcMar>
              <w:left w:w="57" w:type="dxa"/>
              <w:right w:w="57" w:type="dxa"/>
            </w:tcMar>
            <w:vAlign w:val="center"/>
          </w:tcPr>
          <w:p w14:paraId="487E5EF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074468A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05A99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6FD1248">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F01C42D">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7C842331">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0159582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500" w:type="dxa"/>
            <w:gridSpan w:val="3"/>
            <w:tcMar>
              <w:left w:w="57" w:type="dxa"/>
              <w:right w:w="57" w:type="dxa"/>
            </w:tcMar>
            <w:vAlign w:val="center"/>
          </w:tcPr>
          <w:p w14:paraId="06DDFB02">
            <w:pPr>
              <w:widowControl/>
              <w:snapToGrid w:val="0"/>
              <w:jc w:val="center"/>
              <w:rPr>
                <w:rFonts w:hint="eastAsia" w:ascii="仿宋" w:hAnsi="仿宋" w:eastAsia="仿宋" w:cs="仿宋"/>
                <w:color w:val="auto"/>
                <w:kern w:val="0"/>
                <w:sz w:val="21"/>
                <w:szCs w:val="21"/>
                <w:highlight w:val="none"/>
                <w:lang w:val="en-US" w:eastAsia="zh-CN" w:bidi="ar-SA"/>
              </w:rPr>
            </w:pPr>
          </w:p>
        </w:tc>
        <w:tc>
          <w:tcPr>
            <w:tcW w:w="1049" w:type="dxa"/>
            <w:gridSpan w:val="3"/>
            <w:tcMar>
              <w:left w:w="57" w:type="dxa"/>
              <w:right w:w="57" w:type="dxa"/>
            </w:tcMar>
            <w:vAlign w:val="center"/>
          </w:tcPr>
          <w:p w14:paraId="41298AB1">
            <w:pPr>
              <w:widowControl/>
              <w:snapToGrid w:val="0"/>
              <w:jc w:val="center"/>
              <w:rPr>
                <w:rFonts w:hint="eastAsia" w:ascii="仿宋" w:hAnsi="仿宋" w:eastAsia="仿宋" w:cs="仿宋"/>
                <w:color w:val="auto"/>
                <w:kern w:val="0"/>
                <w:sz w:val="21"/>
                <w:szCs w:val="21"/>
                <w:highlight w:val="none"/>
                <w:lang w:val="en-US" w:eastAsia="zh-CN" w:bidi="ar-SA"/>
              </w:rPr>
            </w:pPr>
          </w:p>
        </w:tc>
        <w:tc>
          <w:tcPr>
            <w:tcW w:w="1246" w:type="dxa"/>
            <w:gridSpan w:val="2"/>
            <w:tcMar>
              <w:left w:w="57" w:type="dxa"/>
              <w:right w:w="57" w:type="dxa"/>
            </w:tcMar>
            <w:vAlign w:val="center"/>
          </w:tcPr>
          <w:p w14:paraId="3844297D">
            <w:pPr>
              <w:widowControl/>
              <w:snapToGrid w:val="0"/>
              <w:jc w:val="center"/>
              <w:rPr>
                <w:rFonts w:hint="eastAsia" w:ascii="仿宋" w:hAnsi="仿宋" w:eastAsia="仿宋" w:cs="仿宋"/>
                <w:color w:val="auto"/>
                <w:kern w:val="0"/>
                <w:sz w:val="21"/>
                <w:szCs w:val="21"/>
                <w:highlight w:val="none"/>
                <w:lang w:val="en-US" w:eastAsia="zh-CN" w:bidi="ar-SA"/>
              </w:rPr>
            </w:pPr>
          </w:p>
        </w:tc>
      </w:tr>
      <w:tr w14:paraId="2E47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465DEB8">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397C344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管理</w:t>
            </w:r>
          </w:p>
          <w:p w14:paraId="58E8E8E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效率</w:t>
            </w:r>
          </w:p>
        </w:tc>
        <w:tc>
          <w:tcPr>
            <w:tcW w:w="1484" w:type="dxa"/>
            <w:gridSpan w:val="3"/>
            <w:vMerge w:val="restart"/>
            <w:tcMar>
              <w:left w:w="57" w:type="dxa"/>
              <w:right w:w="57" w:type="dxa"/>
            </w:tcMar>
            <w:vAlign w:val="center"/>
          </w:tcPr>
          <w:p w14:paraId="79C0A83D">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rPr>
              <w:t>战略管理</w:t>
            </w:r>
          </w:p>
        </w:tc>
        <w:tc>
          <w:tcPr>
            <w:tcW w:w="1447" w:type="dxa"/>
            <w:gridSpan w:val="2"/>
            <w:tcMar>
              <w:left w:w="57" w:type="dxa"/>
              <w:right w:w="57" w:type="dxa"/>
            </w:tcMar>
            <w:vAlign w:val="center"/>
          </w:tcPr>
          <w:p w14:paraId="4AEB652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中长期规划相符性</w:t>
            </w:r>
          </w:p>
        </w:tc>
        <w:tc>
          <w:tcPr>
            <w:tcW w:w="1500" w:type="dxa"/>
            <w:gridSpan w:val="3"/>
            <w:tcMar>
              <w:left w:w="57" w:type="dxa"/>
              <w:right w:w="57" w:type="dxa"/>
            </w:tcMar>
            <w:vAlign w:val="center"/>
          </w:tcPr>
          <w:p w14:paraId="42A3475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相符</w:t>
            </w:r>
          </w:p>
        </w:tc>
        <w:tc>
          <w:tcPr>
            <w:tcW w:w="1049" w:type="dxa"/>
            <w:gridSpan w:val="3"/>
            <w:tcMar>
              <w:left w:w="57" w:type="dxa"/>
              <w:right w:w="57" w:type="dxa"/>
            </w:tcMar>
            <w:vAlign w:val="center"/>
          </w:tcPr>
          <w:p w14:paraId="0CA8170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6E69D86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22F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443815D">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42F0023">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53735E9D">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1C55D58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工作计划健全性</w:t>
            </w:r>
          </w:p>
        </w:tc>
        <w:tc>
          <w:tcPr>
            <w:tcW w:w="1500" w:type="dxa"/>
            <w:gridSpan w:val="3"/>
            <w:tcMar>
              <w:left w:w="57" w:type="dxa"/>
              <w:right w:w="57" w:type="dxa"/>
            </w:tcMar>
            <w:vAlign w:val="center"/>
          </w:tcPr>
          <w:p w14:paraId="60DFD5E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健全</w:t>
            </w:r>
          </w:p>
        </w:tc>
        <w:tc>
          <w:tcPr>
            <w:tcW w:w="1049" w:type="dxa"/>
            <w:gridSpan w:val="3"/>
            <w:tcMar>
              <w:left w:w="57" w:type="dxa"/>
              <w:right w:w="57" w:type="dxa"/>
            </w:tcMar>
            <w:vAlign w:val="center"/>
          </w:tcPr>
          <w:p w14:paraId="67E30A5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5CC9AA3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7E98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FFC4687">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B22AEBC">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044F792F">
            <w:pPr>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预算编制</w:t>
            </w:r>
          </w:p>
        </w:tc>
        <w:tc>
          <w:tcPr>
            <w:tcW w:w="1447" w:type="dxa"/>
            <w:gridSpan w:val="2"/>
            <w:tcMar>
              <w:left w:w="57" w:type="dxa"/>
              <w:right w:w="57" w:type="dxa"/>
            </w:tcMar>
            <w:vAlign w:val="center"/>
          </w:tcPr>
          <w:p w14:paraId="1341720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预算编制科学性</w:t>
            </w:r>
          </w:p>
        </w:tc>
        <w:tc>
          <w:tcPr>
            <w:tcW w:w="1500" w:type="dxa"/>
            <w:gridSpan w:val="3"/>
            <w:tcMar>
              <w:left w:w="57" w:type="dxa"/>
              <w:right w:w="57" w:type="dxa"/>
            </w:tcMar>
            <w:vAlign w:val="center"/>
          </w:tcPr>
          <w:p w14:paraId="60E8D77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科学</w:t>
            </w:r>
          </w:p>
        </w:tc>
        <w:tc>
          <w:tcPr>
            <w:tcW w:w="1049" w:type="dxa"/>
            <w:gridSpan w:val="3"/>
            <w:tcMar>
              <w:left w:w="57" w:type="dxa"/>
              <w:right w:w="57" w:type="dxa"/>
            </w:tcMar>
            <w:vAlign w:val="center"/>
          </w:tcPr>
          <w:p w14:paraId="411E81C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34161A8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C08D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64F08FE">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D336FE5">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067E6915">
            <w:pPr>
              <w:widowControl/>
              <w:snapToGrid w:val="0"/>
              <w:jc w:val="center"/>
              <w:rPr>
                <w:rFonts w:hint="eastAsia" w:ascii="仿宋" w:hAnsi="仿宋" w:eastAsia="仿宋" w:cs="仿宋"/>
                <w:color w:val="auto"/>
                <w:kern w:val="0"/>
                <w:sz w:val="21"/>
                <w:szCs w:val="21"/>
                <w:highlight w:val="none"/>
                <w:u w:val="single"/>
              </w:rPr>
            </w:pPr>
          </w:p>
        </w:tc>
        <w:tc>
          <w:tcPr>
            <w:tcW w:w="1447" w:type="dxa"/>
            <w:gridSpan w:val="2"/>
            <w:tcMar>
              <w:left w:w="57" w:type="dxa"/>
              <w:right w:w="57" w:type="dxa"/>
            </w:tcMar>
            <w:vAlign w:val="center"/>
          </w:tcPr>
          <w:p w14:paraId="73F96F9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预算编制合理性</w:t>
            </w:r>
          </w:p>
        </w:tc>
        <w:tc>
          <w:tcPr>
            <w:tcW w:w="1500" w:type="dxa"/>
            <w:gridSpan w:val="3"/>
            <w:tcMar>
              <w:left w:w="57" w:type="dxa"/>
              <w:right w:w="57" w:type="dxa"/>
            </w:tcMar>
            <w:vAlign w:val="center"/>
          </w:tcPr>
          <w:p w14:paraId="3A31391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合理</w:t>
            </w:r>
          </w:p>
        </w:tc>
        <w:tc>
          <w:tcPr>
            <w:tcW w:w="1049" w:type="dxa"/>
            <w:gridSpan w:val="3"/>
            <w:tcMar>
              <w:left w:w="57" w:type="dxa"/>
              <w:right w:w="57" w:type="dxa"/>
            </w:tcMar>
            <w:vAlign w:val="center"/>
          </w:tcPr>
          <w:p w14:paraId="0775D85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234147E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7276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01C1B76">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53D9468">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0EF75566">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55DDC4B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立项规范性</w:t>
            </w:r>
          </w:p>
        </w:tc>
        <w:tc>
          <w:tcPr>
            <w:tcW w:w="1500" w:type="dxa"/>
            <w:gridSpan w:val="3"/>
            <w:tcMar>
              <w:left w:w="57" w:type="dxa"/>
              <w:right w:w="57" w:type="dxa"/>
            </w:tcMar>
            <w:vAlign w:val="center"/>
          </w:tcPr>
          <w:p w14:paraId="7F906AF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规范</w:t>
            </w:r>
          </w:p>
        </w:tc>
        <w:tc>
          <w:tcPr>
            <w:tcW w:w="1049" w:type="dxa"/>
            <w:gridSpan w:val="3"/>
            <w:tcMar>
              <w:left w:w="57" w:type="dxa"/>
              <w:right w:w="57" w:type="dxa"/>
            </w:tcMar>
            <w:vAlign w:val="center"/>
          </w:tcPr>
          <w:p w14:paraId="48969D2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7FBE4DB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7AF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6A0FABF">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2ADF7F7">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2225982F">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1B3F72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预算调整率</w:t>
            </w:r>
          </w:p>
        </w:tc>
        <w:tc>
          <w:tcPr>
            <w:tcW w:w="1500" w:type="dxa"/>
            <w:gridSpan w:val="3"/>
            <w:tcMar>
              <w:left w:w="57" w:type="dxa"/>
              <w:right w:w="57" w:type="dxa"/>
            </w:tcMar>
            <w:vAlign w:val="center"/>
          </w:tcPr>
          <w:p w14:paraId="5C2C6E9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≤20%</w:t>
            </w:r>
          </w:p>
        </w:tc>
        <w:tc>
          <w:tcPr>
            <w:tcW w:w="1049" w:type="dxa"/>
            <w:gridSpan w:val="3"/>
            <w:tcMar>
              <w:left w:w="57" w:type="dxa"/>
              <w:right w:w="57" w:type="dxa"/>
            </w:tcMar>
            <w:vAlign w:val="center"/>
          </w:tcPr>
          <w:p w14:paraId="2EA72AD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16F580A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C18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CD50716">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FD81DAA">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28B65C0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预算执行</w:t>
            </w:r>
          </w:p>
        </w:tc>
        <w:tc>
          <w:tcPr>
            <w:tcW w:w="1447" w:type="dxa"/>
            <w:gridSpan w:val="2"/>
            <w:tcMar>
              <w:left w:w="57" w:type="dxa"/>
              <w:right w:w="57" w:type="dxa"/>
            </w:tcMar>
            <w:vAlign w:val="center"/>
          </w:tcPr>
          <w:p w14:paraId="0AD1233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预算执行率</w:t>
            </w:r>
          </w:p>
        </w:tc>
        <w:tc>
          <w:tcPr>
            <w:tcW w:w="1500" w:type="dxa"/>
            <w:gridSpan w:val="3"/>
            <w:tcMar>
              <w:left w:w="57" w:type="dxa"/>
              <w:right w:w="57" w:type="dxa"/>
            </w:tcMar>
            <w:vAlign w:val="center"/>
          </w:tcPr>
          <w:p w14:paraId="51574A9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1049" w:type="dxa"/>
            <w:gridSpan w:val="3"/>
            <w:tcMar>
              <w:left w:w="57" w:type="dxa"/>
              <w:right w:w="57" w:type="dxa"/>
            </w:tcMar>
            <w:vAlign w:val="center"/>
          </w:tcPr>
          <w:p w14:paraId="2D2ECCE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011C7F7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A2E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062E7EA">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834F128">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318E9866">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8D27AD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结转结余率</w:t>
            </w:r>
          </w:p>
        </w:tc>
        <w:tc>
          <w:tcPr>
            <w:tcW w:w="1500" w:type="dxa"/>
            <w:gridSpan w:val="3"/>
            <w:tcMar>
              <w:left w:w="57" w:type="dxa"/>
              <w:right w:w="57" w:type="dxa"/>
            </w:tcMar>
            <w:vAlign w:val="center"/>
          </w:tcPr>
          <w:p w14:paraId="404CD41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≤20%</w:t>
            </w:r>
          </w:p>
        </w:tc>
        <w:tc>
          <w:tcPr>
            <w:tcW w:w="1049" w:type="dxa"/>
            <w:gridSpan w:val="3"/>
            <w:tcMar>
              <w:left w:w="57" w:type="dxa"/>
              <w:right w:w="57" w:type="dxa"/>
            </w:tcMar>
            <w:vAlign w:val="center"/>
          </w:tcPr>
          <w:p w14:paraId="70760C9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40FA249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93B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D92B748">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7B0D0D5">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495ECBD">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1D33D2A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政府采购执行率</w:t>
            </w:r>
          </w:p>
        </w:tc>
        <w:tc>
          <w:tcPr>
            <w:tcW w:w="1500" w:type="dxa"/>
            <w:gridSpan w:val="3"/>
            <w:tcMar>
              <w:left w:w="57" w:type="dxa"/>
              <w:right w:w="57" w:type="dxa"/>
            </w:tcMar>
            <w:vAlign w:val="center"/>
          </w:tcPr>
          <w:p w14:paraId="0034446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1049" w:type="dxa"/>
            <w:gridSpan w:val="3"/>
            <w:tcMar>
              <w:left w:w="57" w:type="dxa"/>
              <w:right w:w="57" w:type="dxa"/>
            </w:tcMar>
            <w:vAlign w:val="center"/>
          </w:tcPr>
          <w:p w14:paraId="2F74449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5DBAA7B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F93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52148E0">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FF6766F">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0550C955">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D60166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非税收入预算完成率</w:t>
            </w:r>
          </w:p>
        </w:tc>
        <w:tc>
          <w:tcPr>
            <w:tcW w:w="1500" w:type="dxa"/>
            <w:gridSpan w:val="3"/>
            <w:tcMar>
              <w:left w:w="57" w:type="dxa"/>
              <w:right w:w="57" w:type="dxa"/>
            </w:tcMar>
            <w:vAlign w:val="center"/>
          </w:tcPr>
          <w:p w14:paraId="17806BA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无此收入</w:t>
            </w:r>
          </w:p>
        </w:tc>
        <w:tc>
          <w:tcPr>
            <w:tcW w:w="1049" w:type="dxa"/>
            <w:gridSpan w:val="3"/>
            <w:tcMar>
              <w:left w:w="57" w:type="dxa"/>
              <w:right w:w="57" w:type="dxa"/>
            </w:tcMar>
            <w:vAlign w:val="center"/>
          </w:tcPr>
          <w:p w14:paraId="27C5A0D9">
            <w:pPr>
              <w:widowControl/>
              <w:snapToGrid w:val="0"/>
              <w:jc w:val="center"/>
              <w:rPr>
                <w:rFonts w:hint="eastAsia" w:ascii="仿宋" w:hAnsi="仿宋" w:eastAsia="仿宋" w:cs="仿宋"/>
                <w:color w:val="auto"/>
                <w:kern w:val="0"/>
                <w:sz w:val="21"/>
                <w:szCs w:val="21"/>
                <w:highlight w:val="none"/>
                <w:lang w:val="en-US" w:eastAsia="zh-CN" w:bidi="ar-SA"/>
              </w:rPr>
            </w:pPr>
          </w:p>
        </w:tc>
        <w:tc>
          <w:tcPr>
            <w:tcW w:w="1246" w:type="dxa"/>
            <w:gridSpan w:val="2"/>
            <w:tcMar>
              <w:left w:w="57" w:type="dxa"/>
              <w:right w:w="57" w:type="dxa"/>
            </w:tcMar>
            <w:vAlign w:val="center"/>
          </w:tcPr>
          <w:p w14:paraId="06E42FB5">
            <w:pPr>
              <w:widowControl/>
              <w:snapToGrid w:val="0"/>
              <w:jc w:val="center"/>
              <w:rPr>
                <w:rFonts w:hint="eastAsia" w:ascii="仿宋" w:hAnsi="仿宋" w:eastAsia="仿宋" w:cs="仿宋"/>
                <w:color w:val="auto"/>
                <w:kern w:val="0"/>
                <w:sz w:val="21"/>
                <w:szCs w:val="21"/>
                <w:highlight w:val="none"/>
                <w:lang w:val="en-US" w:eastAsia="zh-CN" w:bidi="ar-SA"/>
              </w:rPr>
            </w:pPr>
          </w:p>
        </w:tc>
      </w:tr>
      <w:tr w14:paraId="6DC4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A28571F">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9CD311A">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1EF98DC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绩效管理</w:t>
            </w:r>
          </w:p>
        </w:tc>
        <w:tc>
          <w:tcPr>
            <w:tcW w:w="1447" w:type="dxa"/>
            <w:gridSpan w:val="2"/>
            <w:tcMar>
              <w:left w:w="57" w:type="dxa"/>
              <w:right w:w="57" w:type="dxa"/>
            </w:tcMar>
            <w:vAlign w:val="center"/>
          </w:tcPr>
          <w:p w14:paraId="5A3D117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事前绩效评估完成率</w:t>
            </w:r>
          </w:p>
        </w:tc>
        <w:tc>
          <w:tcPr>
            <w:tcW w:w="1500" w:type="dxa"/>
            <w:gridSpan w:val="3"/>
            <w:tcMar>
              <w:left w:w="57" w:type="dxa"/>
              <w:right w:w="57" w:type="dxa"/>
            </w:tcMar>
            <w:vAlign w:val="center"/>
          </w:tcPr>
          <w:p w14:paraId="258B5AB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无200万以上项目</w:t>
            </w:r>
          </w:p>
        </w:tc>
        <w:tc>
          <w:tcPr>
            <w:tcW w:w="1049" w:type="dxa"/>
            <w:gridSpan w:val="3"/>
            <w:tcMar>
              <w:left w:w="57" w:type="dxa"/>
              <w:right w:w="57" w:type="dxa"/>
            </w:tcMar>
            <w:vAlign w:val="center"/>
          </w:tcPr>
          <w:p w14:paraId="353DEB04">
            <w:pPr>
              <w:widowControl/>
              <w:snapToGrid w:val="0"/>
              <w:jc w:val="center"/>
              <w:rPr>
                <w:rFonts w:hint="eastAsia" w:ascii="仿宋" w:hAnsi="仿宋" w:eastAsia="仿宋" w:cs="仿宋"/>
                <w:color w:val="auto"/>
                <w:kern w:val="0"/>
                <w:sz w:val="21"/>
                <w:szCs w:val="21"/>
                <w:highlight w:val="none"/>
                <w:lang w:val="en-US" w:eastAsia="zh-CN" w:bidi="ar-SA"/>
              </w:rPr>
            </w:pPr>
          </w:p>
        </w:tc>
        <w:tc>
          <w:tcPr>
            <w:tcW w:w="1246" w:type="dxa"/>
            <w:gridSpan w:val="2"/>
            <w:tcMar>
              <w:left w:w="57" w:type="dxa"/>
              <w:right w:w="57" w:type="dxa"/>
            </w:tcMar>
            <w:vAlign w:val="center"/>
          </w:tcPr>
          <w:p w14:paraId="2ACF46C0">
            <w:pPr>
              <w:widowControl/>
              <w:snapToGrid w:val="0"/>
              <w:jc w:val="center"/>
              <w:rPr>
                <w:rFonts w:hint="eastAsia" w:ascii="仿宋" w:hAnsi="仿宋" w:eastAsia="仿宋" w:cs="仿宋"/>
                <w:color w:val="auto"/>
                <w:kern w:val="0"/>
                <w:sz w:val="21"/>
                <w:szCs w:val="21"/>
                <w:highlight w:val="none"/>
                <w:lang w:val="en-US" w:eastAsia="zh-CN" w:bidi="ar-SA"/>
              </w:rPr>
            </w:pPr>
          </w:p>
        </w:tc>
      </w:tr>
      <w:tr w14:paraId="4F4F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D9184FE">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F02C0E4">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7E288532">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D4F090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绩效目标合理性</w:t>
            </w:r>
          </w:p>
        </w:tc>
        <w:tc>
          <w:tcPr>
            <w:tcW w:w="1500" w:type="dxa"/>
            <w:gridSpan w:val="3"/>
            <w:tcMar>
              <w:left w:w="57" w:type="dxa"/>
              <w:right w:w="57" w:type="dxa"/>
            </w:tcMar>
            <w:vAlign w:val="center"/>
          </w:tcPr>
          <w:p w14:paraId="4A3C8A1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合理</w:t>
            </w:r>
          </w:p>
        </w:tc>
        <w:tc>
          <w:tcPr>
            <w:tcW w:w="1049" w:type="dxa"/>
            <w:gridSpan w:val="3"/>
            <w:tcMar>
              <w:left w:w="57" w:type="dxa"/>
              <w:right w:w="57" w:type="dxa"/>
            </w:tcMar>
            <w:vAlign w:val="center"/>
          </w:tcPr>
          <w:p w14:paraId="2967DBB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1573B04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9A3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F6778FE">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11114D2">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594E021">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6F34702D">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绩效监控开展率</w:t>
            </w:r>
          </w:p>
        </w:tc>
        <w:tc>
          <w:tcPr>
            <w:tcW w:w="1500" w:type="dxa"/>
            <w:gridSpan w:val="3"/>
            <w:tcMar>
              <w:left w:w="57" w:type="dxa"/>
              <w:right w:w="57" w:type="dxa"/>
            </w:tcMar>
            <w:vAlign w:val="center"/>
          </w:tcPr>
          <w:p w14:paraId="2BA7DA3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1049" w:type="dxa"/>
            <w:gridSpan w:val="3"/>
            <w:tcMar>
              <w:left w:w="57" w:type="dxa"/>
              <w:right w:w="57" w:type="dxa"/>
            </w:tcMar>
            <w:vAlign w:val="center"/>
          </w:tcPr>
          <w:p w14:paraId="55D464D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0D1116E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0091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53D7E07">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8133878">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DC488D9">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360A07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绩效评价覆盖率</w:t>
            </w:r>
          </w:p>
        </w:tc>
        <w:tc>
          <w:tcPr>
            <w:tcW w:w="1500" w:type="dxa"/>
            <w:gridSpan w:val="3"/>
            <w:tcMar>
              <w:left w:w="57" w:type="dxa"/>
              <w:right w:w="57" w:type="dxa"/>
            </w:tcMar>
            <w:vAlign w:val="center"/>
          </w:tcPr>
          <w:p w14:paraId="3CAB636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1049" w:type="dxa"/>
            <w:gridSpan w:val="3"/>
            <w:tcMar>
              <w:left w:w="57" w:type="dxa"/>
              <w:right w:w="57" w:type="dxa"/>
            </w:tcMar>
            <w:vAlign w:val="center"/>
          </w:tcPr>
          <w:p w14:paraId="47C3286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20DCA57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C13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36F2F9C">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60E3841">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35B4A57E">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03F1BC6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评价结果应用率</w:t>
            </w:r>
          </w:p>
        </w:tc>
        <w:tc>
          <w:tcPr>
            <w:tcW w:w="1500" w:type="dxa"/>
            <w:gridSpan w:val="3"/>
            <w:tcMar>
              <w:left w:w="57" w:type="dxa"/>
              <w:right w:w="57" w:type="dxa"/>
            </w:tcMar>
            <w:vAlign w:val="center"/>
          </w:tcPr>
          <w:p w14:paraId="5385F70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1049" w:type="dxa"/>
            <w:gridSpan w:val="3"/>
            <w:tcMar>
              <w:left w:w="57" w:type="dxa"/>
              <w:right w:w="57" w:type="dxa"/>
            </w:tcMar>
            <w:vAlign w:val="center"/>
          </w:tcPr>
          <w:p w14:paraId="10FC416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734C73F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18EA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995CE7F">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AEE18E1">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482EFB9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资产管理</w:t>
            </w:r>
          </w:p>
        </w:tc>
        <w:tc>
          <w:tcPr>
            <w:tcW w:w="1447" w:type="dxa"/>
            <w:gridSpan w:val="2"/>
            <w:tcMar>
              <w:left w:w="57" w:type="dxa"/>
              <w:right w:w="57" w:type="dxa"/>
            </w:tcMar>
            <w:vAlign w:val="center"/>
          </w:tcPr>
          <w:p w14:paraId="6297374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资产管理制度健全性</w:t>
            </w:r>
          </w:p>
        </w:tc>
        <w:tc>
          <w:tcPr>
            <w:tcW w:w="1500" w:type="dxa"/>
            <w:gridSpan w:val="3"/>
            <w:tcMar>
              <w:left w:w="57" w:type="dxa"/>
              <w:right w:w="57" w:type="dxa"/>
            </w:tcMar>
            <w:vAlign w:val="center"/>
          </w:tcPr>
          <w:p w14:paraId="4674D00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1049" w:type="dxa"/>
            <w:gridSpan w:val="3"/>
            <w:tcMar>
              <w:left w:w="57" w:type="dxa"/>
              <w:right w:w="57" w:type="dxa"/>
            </w:tcMar>
            <w:vAlign w:val="center"/>
          </w:tcPr>
          <w:p w14:paraId="004DB38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396BC7A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25E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FB1C084">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4ABB1EB7">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29F9BF9B">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6244A7D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资产管理规范性</w:t>
            </w:r>
          </w:p>
        </w:tc>
        <w:tc>
          <w:tcPr>
            <w:tcW w:w="1500" w:type="dxa"/>
            <w:gridSpan w:val="3"/>
            <w:tcMar>
              <w:left w:w="57" w:type="dxa"/>
              <w:right w:w="57" w:type="dxa"/>
            </w:tcMar>
            <w:vAlign w:val="center"/>
          </w:tcPr>
          <w:p w14:paraId="6B20E4E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1049" w:type="dxa"/>
            <w:gridSpan w:val="3"/>
            <w:tcMar>
              <w:left w:w="57" w:type="dxa"/>
              <w:right w:w="57" w:type="dxa"/>
            </w:tcMar>
            <w:vAlign w:val="center"/>
          </w:tcPr>
          <w:p w14:paraId="0BBEF78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124013F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300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90766CB">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49F35AF9">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2B98969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财务管理</w:t>
            </w:r>
          </w:p>
        </w:tc>
        <w:tc>
          <w:tcPr>
            <w:tcW w:w="1447" w:type="dxa"/>
            <w:gridSpan w:val="2"/>
            <w:tcMar>
              <w:left w:w="57" w:type="dxa"/>
              <w:right w:w="57" w:type="dxa"/>
            </w:tcMar>
            <w:vAlign w:val="center"/>
          </w:tcPr>
          <w:p w14:paraId="58DC76E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财务管理制度健全性</w:t>
            </w:r>
          </w:p>
        </w:tc>
        <w:tc>
          <w:tcPr>
            <w:tcW w:w="1500" w:type="dxa"/>
            <w:gridSpan w:val="3"/>
            <w:tcMar>
              <w:left w:w="57" w:type="dxa"/>
              <w:right w:w="57" w:type="dxa"/>
            </w:tcMar>
            <w:vAlign w:val="center"/>
          </w:tcPr>
          <w:p w14:paraId="1E6BF2E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1049" w:type="dxa"/>
            <w:gridSpan w:val="3"/>
            <w:tcMar>
              <w:left w:w="57" w:type="dxa"/>
              <w:right w:w="57" w:type="dxa"/>
            </w:tcMar>
            <w:vAlign w:val="center"/>
          </w:tcPr>
          <w:p w14:paraId="073B695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6EA369D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D31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FD70869">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7157D35">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97743F6">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162BC62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会计核算规范性</w:t>
            </w:r>
          </w:p>
        </w:tc>
        <w:tc>
          <w:tcPr>
            <w:tcW w:w="1500" w:type="dxa"/>
            <w:gridSpan w:val="3"/>
            <w:tcMar>
              <w:left w:w="57" w:type="dxa"/>
              <w:right w:w="57" w:type="dxa"/>
            </w:tcMar>
            <w:vAlign w:val="center"/>
          </w:tcPr>
          <w:p w14:paraId="17B69A6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1049" w:type="dxa"/>
            <w:gridSpan w:val="3"/>
            <w:tcMar>
              <w:left w:w="57" w:type="dxa"/>
              <w:right w:w="57" w:type="dxa"/>
            </w:tcMar>
            <w:vAlign w:val="center"/>
          </w:tcPr>
          <w:p w14:paraId="0BBF83C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74D81DB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37EC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35B6AAC">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4A7B6ABE">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4CB3FB5E">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7C378BE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资金使用合规性</w:t>
            </w:r>
          </w:p>
        </w:tc>
        <w:tc>
          <w:tcPr>
            <w:tcW w:w="1500" w:type="dxa"/>
            <w:gridSpan w:val="3"/>
            <w:tcMar>
              <w:left w:w="57" w:type="dxa"/>
              <w:right w:w="57" w:type="dxa"/>
            </w:tcMar>
            <w:vAlign w:val="center"/>
          </w:tcPr>
          <w:p w14:paraId="7D2821B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合规</w:t>
            </w:r>
          </w:p>
        </w:tc>
        <w:tc>
          <w:tcPr>
            <w:tcW w:w="1049" w:type="dxa"/>
            <w:gridSpan w:val="3"/>
            <w:tcMar>
              <w:left w:w="57" w:type="dxa"/>
              <w:right w:w="57" w:type="dxa"/>
            </w:tcMar>
            <w:vAlign w:val="center"/>
          </w:tcPr>
          <w:p w14:paraId="1C8B102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4B3883C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C898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B8A01EA">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26CBD6F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履职</w:t>
            </w:r>
          </w:p>
          <w:p w14:paraId="78C4F4F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效能</w:t>
            </w:r>
          </w:p>
        </w:tc>
        <w:tc>
          <w:tcPr>
            <w:tcW w:w="1484" w:type="dxa"/>
            <w:gridSpan w:val="3"/>
            <w:tcMar>
              <w:left w:w="57" w:type="dxa"/>
              <w:right w:w="57" w:type="dxa"/>
            </w:tcMar>
            <w:vAlign w:val="center"/>
          </w:tcPr>
          <w:p w14:paraId="7752118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核心业务产出1</w:t>
            </w:r>
          </w:p>
        </w:tc>
        <w:tc>
          <w:tcPr>
            <w:tcW w:w="1447" w:type="dxa"/>
            <w:gridSpan w:val="2"/>
            <w:tcMar>
              <w:left w:w="57" w:type="dxa"/>
              <w:right w:w="57" w:type="dxa"/>
            </w:tcMar>
            <w:vAlign w:val="center"/>
          </w:tcPr>
          <w:p w14:paraId="0E6C35D0">
            <w:pPr>
              <w:keepNext w:val="0"/>
              <w:keepLines w:val="0"/>
              <w:widowControl/>
              <w:suppressLineNumbers w:val="0"/>
              <w:jc w:val="left"/>
              <w:textAlignment w:val="center"/>
              <w:rPr>
                <w:rFonts w:hint="eastAsia" w:ascii="仿宋" w:hAnsi="仿宋" w:eastAsia="仿宋" w:cs="仿宋"/>
                <w:color w:val="auto"/>
                <w:kern w:val="0"/>
                <w:sz w:val="21"/>
                <w:szCs w:val="21"/>
                <w:highlight w:val="none"/>
              </w:rPr>
            </w:pPr>
            <w:r>
              <w:rPr>
                <w:rFonts w:hint="eastAsia" w:ascii="仿宋" w:hAnsi="仿宋" w:eastAsia="仿宋" w:cs="仿宋"/>
                <w:i w:val="0"/>
                <w:iCs w:val="0"/>
                <w:color w:val="000000"/>
                <w:kern w:val="0"/>
                <w:sz w:val="21"/>
                <w:szCs w:val="21"/>
                <w:u w:val="none"/>
                <w:lang w:val="en-US" w:eastAsia="zh-CN" w:bidi="ar"/>
              </w:rPr>
              <w:t>优秀提案</w:t>
            </w:r>
          </w:p>
        </w:tc>
        <w:tc>
          <w:tcPr>
            <w:tcW w:w="1500" w:type="dxa"/>
            <w:gridSpan w:val="3"/>
            <w:tcMar>
              <w:left w:w="57" w:type="dxa"/>
              <w:right w:w="57" w:type="dxa"/>
            </w:tcMar>
            <w:vAlign w:val="center"/>
          </w:tcPr>
          <w:p w14:paraId="0D20153A">
            <w:pPr>
              <w:keepNext w:val="0"/>
              <w:keepLines w:val="0"/>
              <w:widowControl/>
              <w:suppressLineNumbers w:val="0"/>
              <w:jc w:val="center"/>
              <w:textAlignment w:val="center"/>
              <w:rPr>
                <w:rFonts w:hint="eastAsia" w:ascii="仿宋" w:hAnsi="仿宋" w:eastAsia="仿宋" w:cs="仿宋"/>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2篇</w:t>
            </w:r>
          </w:p>
        </w:tc>
        <w:tc>
          <w:tcPr>
            <w:tcW w:w="1049" w:type="dxa"/>
            <w:gridSpan w:val="3"/>
            <w:tcMar>
              <w:left w:w="57" w:type="dxa"/>
              <w:right w:w="57" w:type="dxa"/>
            </w:tcMar>
            <w:vAlign w:val="center"/>
          </w:tcPr>
          <w:p w14:paraId="3215355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42FCB42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F67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2A33C34">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A232B43">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33D7068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核心业务产出2</w:t>
            </w:r>
          </w:p>
        </w:tc>
        <w:tc>
          <w:tcPr>
            <w:tcW w:w="1447" w:type="dxa"/>
            <w:gridSpan w:val="2"/>
            <w:tcMar>
              <w:left w:w="57" w:type="dxa"/>
              <w:right w:w="57" w:type="dxa"/>
            </w:tcMar>
            <w:vAlign w:val="center"/>
          </w:tcPr>
          <w:p w14:paraId="62B130A0">
            <w:pPr>
              <w:widowControl/>
              <w:jc w:val="center"/>
              <w:rPr>
                <w:rFonts w:hint="eastAsia" w:ascii="仿宋" w:hAnsi="仿宋" w:eastAsia="仿宋" w:cs="仿宋"/>
                <w:color w:val="auto"/>
                <w:kern w:val="0"/>
                <w:sz w:val="21"/>
                <w:szCs w:val="21"/>
                <w:highlight w:val="none"/>
              </w:rPr>
            </w:pPr>
            <w:r>
              <w:rPr>
                <w:rFonts w:hint="eastAsia" w:ascii="仿宋" w:hAnsi="仿宋" w:eastAsia="仿宋" w:cs="仿宋"/>
                <w:kern w:val="0"/>
                <w:sz w:val="21"/>
                <w:szCs w:val="21"/>
              </w:rPr>
              <w:t>被市委</w:t>
            </w:r>
            <w:r>
              <w:rPr>
                <w:rFonts w:hint="eastAsia" w:ascii="仿宋" w:hAnsi="仿宋" w:eastAsia="仿宋" w:cs="仿宋"/>
                <w:kern w:val="0"/>
                <w:sz w:val="21"/>
                <w:szCs w:val="21"/>
                <w:lang w:eastAsia="zh-CN"/>
              </w:rPr>
              <w:t>或</w:t>
            </w:r>
            <w:r>
              <w:rPr>
                <w:rFonts w:hint="eastAsia" w:ascii="仿宋" w:hAnsi="仿宋" w:eastAsia="仿宋" w:cs="仿宋"/>
                <w:kern w:val="0"/>
                <w:sz w:val="21"/>
                <w:szCs w:val="21"/>
              </w:rPr>
              <w:t>市政府、市政协主席会议成员督办提案</w:t>
            </w:r>
            <w:r>
              <w:rPr>
                <w:rFonts w:hint="eastAsia" w:ascii="仿宋" w:hAnsi="仿宋" w:eastAsia="仿宋" w:cs="仿宋"/>
                <w:kern w:val="0"/>
                <w:sz w:val="21"/>
                <w:szCs w:val="21"/>
                <w:lang w:val="en-US" w:eastAsia="zh-CN"/>
              </w:rPr>
              <w:t>或建议</w:t>
            </w:r>
          </w:p>
        </w:tc>
        <w:tc>
          <w:tcPr>
            <w:tcW w:w="1500" w:type="dxa"/>
            <w:gridSpan w:val="3"/>
            <w:tcMar>
              <w:left w:w="57" w:type="dxa"/>
              <w:right w:w="57" w:type="dxa"/>
            </w:tcMar>
            <w:vAlign w:val="center"/>
          </w:tcPr>
          <w:p w14:paraId="3E8F307D">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仿宋" w:hAnsi="仿宋" w:eastAsia="仿宋" w:cs="仿宋"/>
                <w:i w:val="0"/>
                <w:iCs w:val="0"/>
                <w:color w:val="auto"/>
                <w:kern w:val="0"/>
                <w:sz w:val="21"/>
                <w:szCs w:val="21"/>
                <w:u w:val="none"/>
                <w:lang w:val="en-US" w:eastAsia="zh-CN" w:bidi="ar"/>
              </w:rPr>
              <w:t>1篇</w:t>
            </w:r>
          </w:p>
        </w:tc>
        <w:tc>
          <w:tcPr>
            <w:tcW w:w="1049" w:type="dxa"/>
            <w:gridSpan w:val="3"/>
            <w:tcMar>
              <w:left w:w="57" w:type="dxa"/>
              <w:right w:w="57" w:type="dxa"/>
            </w:tcMar>
            <w:vAlign w:val="center"/>
          </w:tcPr>
          <w:p w14:paraId="1F6307D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提交建议1</w:t>
            </w:r>
            <w:r>
              <w:rPr>
                <w:rFonts w:hint="eastAsia" w:ascii="仿宋" w:hAnsi="仿宋" w:eastAsia="仿宋" w:cs="仿宋"/>
                <w:i w:val="0"/>
                <w:iCs w:val="0"/>
                <w:color w:val="auto"/>
                <w:kern w:val="0"/>
                <w:sz w:val="21"/>
                <w:szCs w:val="21"/>
                <w:u w:val="none"/>
                <w:lang w:val="en-US" w:eastAsia="zh-CN" w:bidi="ar"/>
              </w:rPr>
              <w:t>篇</w:t>
            </w:r>
          </w:p>
        </w:tc>
        <w:tc>
          <w:tcPr>
            <w:tcW w:w="1246" w:type="dxa"/>
            <w:gridSpan w:val="2"/>
            <w:tcMar>
              <w:left w:w="57" w:type="dxa"/>
              <w:right w:w="57" w:type="dxa"/>
            </w:tcMar>
            <w:vAlign w:val="center"/>
          </w:tcPr>
          <w:p w14:paraId="0D08FC6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DAD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D148FA5">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A7A2B43">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14D59CB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447" w:type="dxa"/>
            <w:gridSpan w:val="2"/>
            <w:tcMar>
              <w:left w:w="57" w:type="dxa"/>
              <w:right w:w="57" w:type="dxa"/>
            </w:tcMar>
            <w:vAlign w:val="center"/>
          </w:tcPr>
          <w:p w14:paraId="7105674B">
            <w:pPr>
              <w:widowControl/>
              <w:jc w:val="center"/>
              <w:rPr>
                <w:rFonts w:hint="eastAsia" w:ascii="仿宋" w:hAnsi="仿宋" w:eastAsia="仿宋" w:cs="仿宋"/>
                <w:color w:val="auto"/>
                <w:kern w:val="0"/>
                <w:sz w:val="21"/>
                <w:szCs w:val="21"/>
                <w:highlight w:val="none"/>
              </w:rPr>
            </w:pPr>
            <w:r>
              <w:rPr>
                <w:rFonts w:hint="eastAsia" w:ascii="仿宋" w:hAnsi="仿宋" w:eastAsia="仿宋" w:cs="仿宋"/>
                <w:kern w:val="0"/>
                <w:sz w:val="21"/>
                <w:szCs w:val="21"/>
              </w:rPr>
              <w:t>被省、市采用社情民意信息</w:t>
            </w:r>
          </w:p>
        </w:tc>
        <w:tc>
          <w:tcPr>
            <w:tcW w:w="1500" w:type="dxa"/>
            <w:gridSpan w:val="3"/>
            <w:tcMar>
              <w:left w:w="57" w:type="dxa"/>
              <w:right w:w="57" w:type="dxa"/>
            </w:tcMar>
            <w:vAlign w:val="center"/>
          </w:tcPr>
          <w:p w14:paraId="04CB30EE">
            <w:pPr>
              <w:keepNext w:val="0"/>
              <w:keepLines w:val="0"/>
              <w:widowControl/>
              <w:suppressLineNumbers w:val="0"/>
              <w:jc w:val="center"/>
              <w:textAlignment w:val="center"/>
              <w:rPr>
                <w:rFonts w:hint="eastAsia" w:ascii="仿宋" w:hAnsi="仿宋" w:eastAsia="仿宋" w:cs="仿宋"/>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4篇</w:t>
            </w:r>
          </w:p>
        </w:tc>
        <w:tc>
          <w:tcPr>
            <w:tcW w:w="1049" w:type="dxa"/>
            <w:gridSpan w:val="3"/>
            <w:tcMar>
              <w:left w:w="57" w:type="dxa"/>
              <w:right w:w="57" w:type="dxa"/>
            </w:tcMar>
            <w:vAlign w:val="center"/>
          </w:tcPr>
          <w:p w14:paraId="4DF0A64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422ADDD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7D2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A49956C">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4F977BE9">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社会</w:t>
            </w:r>
          </w:p>
          <w:p w14:paraId="4EDDED3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效应</w:t>
            </w:r>
          </w:p>
        </w:tc>
        <w:tc>
          <w:tcPr>
            <w:tcW w:w="1484" w:type="dxa"/>
            <w:gridSpan w:val="3"/>
            <w:tcMar>
              <w:left w:w="57" w:type="dxa"/>
              <w:right w:w="57" w:type="dxa"/>
            </w:tcMar>
            <w:vAlign w:val="center"/>
          </w:tcPr>
          <w:p w14:paraId="46DAAEB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经济效益</w:t>
            </w:r>
          </w:p>
        </w:tc>
        <w:tc>
          <w:tcPr>
            <w:tcW w:w="1447" w:type="dxa"/>
            <w:gridSpan w:val="2"/>
            <w:tcMar>
              <w:left w:w="57" w:type="dxa"/>
              <w:right w:w="57" w:type="dxa"/>
            </w:tcMar>
            <w:vAlign w:val="center"/>
          </w:tcPr>
          <w:p w14:paraId="50F3C1A0">
            <w:pPr>
              <w:keepNext w:val="0"/>
              <w:keepLines w:val="0"/>
              <w:widowControl/>
              <w:suppressLineNumbers w:val="0"/>
              <w:jc w:val="left"/>
              <w:textAlignment w:val="center"/>
              <w:rPr>
                <w:rFonts w:hint="eastAsia" w:ascii="仿宋" w:hAnsi="仿宋" w:eastAsia="仿宋" w:cs="仿宋"/>
                <w:color w:val="auto"/>
                <w:kern w:val="0"/>
                <w:sz w:val="21"/>
                <w:szCs w:val="21"/>
                <w:highlight w:val="none"/>
              </w:rPr>
            </w:pPr>
            <w:r>
              <w:rPr>
                <w:rFonts w:hint="eastAsia" w:ascii="仿宋" w:hAnsi="仿宋" w:eastAsia="仿宋" w:cs="仿宋"/>
                <w:i w:val="0"/>
                <w:iCs w:val="0"/>
                <w:color w:val="000000"/>
                <w:kern w:val="0"/>
                <w:sz w:val="21"/>
                <w:szCs w:val="21"/>
                <w:u w:val="none"/>
                <w:lang w:val="en-US" w:eastAsia="zh-CN" w:bidi="ar"/>
              </w:rPr>
              <w:t>推动经济健康快速发展</w:t>
            </w:r>
          </w:p>
        </w:tc>
        <w:tc>
          <w:tcPr>
            <w:tcW w:w="1500" w:type="dxa"/>
            <w:gridSpan w:val="3"/>
            <w:tcMar>
              <w:left w:w="57" w:type="dxa"/>
              <w:right w:w="57" w:type="dxa"/>
            </w:tcMar>
            <w:vAlign w:val="center"/>
          </w:tcPr>
          <w:p w14:paraId="435A6FBE">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1049" w:type="dxa"/>
            <w:gridSpan w:val="3"/>
            <w:tcMar>
              <w:left w:w="57" w:type="dxa"/>
              <w:right w:w="57" w:type="dxa"/>
            </w:tcMar>
            <w:vAlign w:val="center"/>
          </w:tcPr>
          <w:p w14:paraId="3B48685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457F2C5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CEA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284A7A6">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B0CFA20">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703F03D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社会效益</w:t>
            </w:r>
          </w:p>
        </w:tc>
        <w:tc>
          <w:tcPr>
            <w:tcW w:w="1447" w:type="dxa"/>
            <w:gridSpan w:val="2"/>
            <w:tcMar>
              <w:left w:w="57" w:type="dxa"/>
              <w:right w:w="57" w:type="dxa"/>
            </w:tcMar>
            <w:vAlign w:val="center"/>
          </w:tcPr>
          <w:p w14:paraId="5C93ED38">
            <w:pPr>
              <w:keepNext w:val="0"/>
              <w:keepLines w:val="0"/>
              <w:widowControl/>
              <w:suppressLineNumbers w:val="0"/>
              <w:jc w:val="left"/>
              <w:textAlignment w:val="center"/>
              <w:rPr>
                <w:rFonts w:hint="eastAsia" w:ascii="仿宋" w:hAnsi="仿宋" w:eastAsia="仿宋" w:cs="仿宋"/>
                <w:color w:val="auto"/>
                <w:kern w:val="0"/>
                <w:sz w:val="21"/>
                <w:szCs w:val="21"/>
                <w:highlight w:val="none"/>
              </w:rPr>
            </w:pPr>
            <w:r>
              <w:rPr>
                <w:rFonts w:hint="eastAsia" w:ascii="仿宋" w:hAnsi="仿宋" w:eastAsia="仿宋" w:cs="仿宋"/>
                <w:i w:val="0"/>
                <w:iCs w:val="0"/>
                <w:color w:val="000000"/>
                <w:kern w:val="0"/>
                <w:sz w:val="21"/>
                <w:szCs w:val="21"/>
                <w:u w:val="none"/>
                <w:lang w:val="en-US" w:eastAsia="zh-CN" w:bidi="ar"/>
              </w:rPr>
              <w:t>提高会员参政议政能力</w:t>
            </w:r>
          </w:p>
        </w:tc>
        <w:tc>
          <w:tcPr>
            <w:tcW w:w="1500" w:type="dxa"/>
            <w:gridSpan w:val="3"/>
            <w:tcMar>
              <w:left w:w="57" w:type="dxa"/>
              <w:right w:w="57" w:type="dxa"/>
            </w:tcMar>
            <w:vAlign w:val="center"/>
          </w:tcPr>
          <w:p w14:paraId="37F7D4F6">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1049" w:type="dxa"/>
            <w:gridSpan w:val="3"/>
            <w:tcMar>
              <w:left w:w="57" w:type="dxa"/>
              <w:right w:w="57" w:type="dxa"/>
            </w:tcMar>
            <w:vAlign w:val="center"/>
          </w:tcPr>
          <w:p w14:paraId="29476B7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0260572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A55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FA49913">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41333100">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0A364CC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生态效益</w:t>
            </w:r>
          </w:p>
        </w:tc>
        <w:tc>
          <w:tcPr>
            <w:tcW w:w="1447" w:type="dxa"/>
            <w:gridSpan w:val="2"/>
            <w:tcMar>
              <w:left w:w="57" w:type="dxa"/>
              <w:right w:w="57" w:type="dxa"/>
            </w:tcMar>
            <w:vAlign w:val="center"/>
          </w:tcPr>
          <w:p w14:paraId="4C649621">
            <w:pPr>
              <w:widowControl/>
              <w:jc w:val="left"/>
              <w:rPr>
                <w:rFonts w:hint="eastAsia" w:ascii="仿宋" w:hAnsi="仿宋" w:eastAsia="仿宋" w:cs="仿宋"/>
                <w:color w:val="auto"/>
                <w:kern w:val="0"/>
                <w:sz w:val="21"/>
                <w:szCs w:val="21"/>
                <w:highlight w:val="none"/>
              </w:rPr>
            </w:pPr>
            <w:r>
              <w:rPr>
                <w:rFonts w:hint="eastAsia" w:ascii="仿宋" w:hAnsi="仿宋" w:eastAsia="仿宋" w:cs="仿宋"/>
                <w:kern w:val="0"/>
                <w:sz w:val="21"/>
                <w:szCs w:val="21"/>
              </w:rPr>
              <w:t>　推动地方绿色生态发展</w:t>
            </w:r>
          </w:p>
        </w:tc>
        <w:tc>
          <w:tcPr>
            <w:tcW w:w="1500" w:type="dxa"/>
            <w:gridSpan w:val="3"/>
            <w:tcMar>
              <w:left w:w="57" w:type="dxa"/>
              <w:right w:w="57" w:type="dxa"/>
            </w:tcMar>
            <w:vAlign w:val="center"/>
          </w:tcPr>
          <w:p w14:paraId="54AD7211">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1049" w:type="dxa"/>
            <w:gridSpan w:val="3"/>
            <w:tcMar>
              <w:left w:w="57" w:type="dxa"/>
              <w:right w:w="57" w:type="dxa"/>
            </w:tcMar>
            <w:vAlign w:val="center"/>
          </w:tcPr>
          <w:p w14:paraId="72FE89B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61809F5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72F1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D4D76AA">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6CD446F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可持续发展能力</w:t>
            </w:r>
          </w:p>
        </w:tc>
        <w:tc>
          <w:tcPr>
            <w:tcW w:w="1484" w:type="dxa"/>
            <w:gridSpan w:val="3"/>
            <w:vMerge w:val="restart"/>
            <w:tcMar>
              <w:left w:w="57" w:type="dxa"/>
              <w:right w:w="57" w:type="dxa"/>
            </w:tcMar>
            <w:vAlign w:val="center"/>
          </w:tcPr>
          <w:p w14:paraId="69A743B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体制机制改革</w:t>
            </w:r>
          </w:p>
        </w:tc>
        <w:tc>
          <w:tcPr>
            <w:tcW w:w="1447" w:type="dxa"/>
            <w:gridSpan w:val="2"/>
            <w:tcMar>
              <w:left w:w="57" w:type="dxa"/>
              <w:right w:w="57" w:type="dxa"/>
            </w:tcMar>
            <w:vAlign w:val="center"/>
          </w:tcPr>
          <w:p w14:paraId="659DB9F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服务体制改革成效</w:t>
            </w:r>
          </w:p>
        </w:tc>
        <w:tc>
          <w:tcPr>
            <w:tcW w:w="1500" w:type="dxa"/>
            <w:gridSpan w:val="3"/>
            <w:tcMar>
              <w:left w:w="57" w:type="dxa"/>
              <w:right w:w="57" w:type="dxa"/>
            </w:tcMar>
            <w:vAlign w:val="center"/>
          </w:tcPr>
          <w:p w14:paraId="4EBA360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1049" w:type="dxa"/>
            <w:gridSpan w:val="3"/>
            <w:tcMar>
              <w:left w:w="57" w:type="dxa"/>
              <w:right w:w="57" w:type="dxa"/>
            </w:tcMar>
            <w:vAlign w:val="center"/>
          </w:tcPr>
          <w:p w14:paraId="4837A19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7D5D201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0BA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3044118">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3B1AE15">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1DC604B">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0F3A313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行政管理体制改革成效</w:t>
            </w:r>
          </w:p>
        </w:tc>
        <w:tc>
          <w:tcPr>
            <w:tcW w:w="1500" w:type="dxa"/>
            <w:gridSpan w:val="3"/>
            <w:tcMar>
              <w:left w:w="57" w:type="dxa"/>
              <w:right w:w="57" w:type="dxa"/>
            </w:tcMar>
            <w:vAlign w:val="center"/>
          </w:tcPr>
          <w:p w14:paraId="02F5768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1049" w:type="dxa"/>
            <w:gridSpan w:val="3"/>
            <w:tcMar>
              <w:left w:w="57" w:type="dxa"/>
              <w:right w:w="57" w:type="dxa"/>
            </w:tcMar>
            <w:vAlign w:val="center"/>
          </w:tcPr>
          <w:p w14:paraId="009D1FA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7727C7E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7A0E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F2E0461">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0377512">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49690523">
            <w:pPr>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人才支撑</w:t>
            </w:r>
          </w:p>
        </w:tc>
        <w:tc>
          <w:tcPr>
            <w:tcW w:w="1447" w:type="dxa"/>
            <w:gridSpan w:val="2"/>
            <w:tcMar>
              <w:left w:w="57" w:type="dxa"/>
              <w:right w:w="57" w:type="dxa"/>
            </w:tcMar>
            <w:vAlign w:val="center"/>
          </w:tcPr>
          <w:p w14:paraId="5FE1EA0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业务学习与培训完成率</w:t>
            </w:r>
          </w:p>
        </w:tc>
        <w:tc>
          <w:tcPr>
            <w:tcW w:w="1500" w:type="dxa"/>
            <w:gridSpan w:val="3"/>
            <w:tcMar>
              <w:left w:w="57" w:type="dxa"/>
              <w:right w:w="57" w:type="dxa"/>
            </w:tcMar>
            <w:vAlign w:val="center"/>
          </w:tcPr>
          <w:p w14:paraId="346AA69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1049" w:type="dxa"/>
            <w:gridSpan w:val="3"/>
            <w:tcMar>
              <w:left w:w="57" w:type="dxa"/>
              <w:right w:w="57" w:type="dxa"/>
            </w:tcMar>
            <w:vAlign w:val="center"/>
          </w:tcPr>
          <w:p w14:paraId="584BF28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1CC1874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7DBD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F063088">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703A863">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49D84506">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037595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干部队伍体系建设规划情况</w:t>
            </w:r>
          </w:p>
        </w:tc>
        <w:tc>
          <w:tcPr>
            <w:tcW w:w="1500" w:type="dxa"/>
            <w:gridSpan w:val="3"/>
            <w:tcMar>
              <w:left w:w="57" w:type="dxa"/>
              <w:right w:w="57" w:type="dxa"/>
            </w:tcMar>
            <w:vAlign w:val="center"/>
          </w:tcPr>
          <w:p w14:paraId="568052A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1049" w:type="dxa"/>
            <w:gridSpan w:val="3"/>
            <w:tcMar>
              <w:left w:w="57" w:type="dxa"/>
              <w:right w:w="57" w:type="dxa"/>
            </w:tcMar>
            <w:vAlign w:val="center"/>
          </w:tcPr>
          <w:p w14:paraId="4867864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37CADDA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801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2608885">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0113512E">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51C9C65">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19CCD5C">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高学历、高层次人才储备率</w:t>
            </w:r>
          </w:p>
        </w:tc>
        <w:tc>
          <w:tcPr>
            <w:tcW w:w="1500" w:type="dxa"/>
            <w:gridSpan w:val="3"/>
            <w:tcMar>
              <w:left w:w="57" w:type="dxa"/>
              <w:right w:w="57" w:type="dxa"/>
            </w:tcMar>
            <w:vAlign w:val="center"/>
          </w:tcPr>
          <w:p w14:paraId="7A9DEED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1049" w:type="dxa"/>
            <w:gridSpan w:val="3"/>
            <w:tcMar>
              <w:left w:w="57" w:type="dxa"/>
              <w:right w:w="57" w:type="dxa"/>
            </w:tcMar>
            <w:vAlign w:val="center"/>
          </w:tcPr>
          <w:p w14:paraId="4BF09BC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562D1FF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764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2B4A219">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E2C2462">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3E134025">
            <w:pPr>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科技支撑</w:t>
            </w:r>
          </w:p>
        </w:tc>
        <w:tc>
          <w:tcPr>
            <w:tcW w:w="1447" w:type="dxa"/>
            <w:gridSpan w:val="2"/>
            <w:tcMar>
              <w:left w:w="57" w:type="dxa"/>
              <w:right w:w="57" w:type="dxa"/>
            </w:tcMar>
            <w:vAlign w:val="center"/>
          </w:tcPr>
          <w:p w14:paraId="45910F8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信息化建设情况</w:t>
            </w:r>
          </w:p>
        </w:tc>
        <w:tc>
          <w:tcPr>
            <w:tcW w:w="1500" w:type="dxa"/>
            <w:gridSpan w:val="3"/>
            <w:tcMar>
              <w:left w:w="57" w:type="dxa"/>
              <w:right w:w="57" w:type="dxa"/>
            </w:tcMar>
            <w:vAlign w:val="center"/>
          </w:tcPr>
          <w:p w14:paraId="5B28E79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1049" w:type="dxa"/>
            <w:gridSpan w:val="3"/>
            <w:tcMar>
              <w:left w:w="57" w:type="dxa"/>
              <w:right w:w="57" w:type="dxa"/>
            </w:tcMar>
            <w:vAlign w:val="center"/>
          </w:tcPr>
          <w:p w14:paraId="26F6310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1246" w:type="dxa"/>
            <w:gridSpan w:val="2"/>
            <w:tcMar>
              <w:left w:w="57" w:type="dxa"/>
              <w:right w:w="57" w:type="dxa"/>
            </w:tcMar>
            <w:vAlign w:val="center"/>
          </w:tcPr>
          <w:p w14:paraId="3F7692E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39E8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1399" w:type="dxa"/>
            <w:vMerge w:val="continue"/>
            <w:tcMar>
              <w:left w:w="57" w:type="dxa"/>
              <w:right w:w="57" w:type="dxa"/>
            </w:tcMar>
            <w:vAlign w:val="center"/>
          </w:tcPr>
          <w:p w14:paraId="7CABE12E">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85E4A25">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036B3800">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598EB5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w:t>
            </w:r>
          </w:p>
        </w:tc>
        <w:tc>
          <w:tcPr>
            <w:tcW w:w="1500" w:type="dxa"/>
            <w:gridSpan w:val="3"/>
            <w:tcMar>
              <w:left w:w="57" w:type="dxa"/>
              <w:right w:w="57" w:type="dxa"/>
            </w:tcMar>
            <w:vAlign w:val="center"/>
          </w:tcPr>
          <w:p w14:paraId="1E94E34A">
            <w:pPr>
              <w:widowControl/>
              <w:snapToGrid w:val="0"/>
              <w:jc w:val="center"/>
              <w:rPr>
                <w:rFonts w:hint="eastAsia" w:ascii="仿宋" w:hAnsi="仿宋" w:eastAsia="仿宋" w:cs="仿宋"/>
                <w:color w:val="auto"/>
                <w:kern w:val="0"/>
                <w:sz w:val="21"/>
                <w:szCs w:val="21"/>
                <w:highlight w:val="none"/>
                <w:lang w:val="en-US" w:eastAsia="zh-CN" w:bidi="ar-SA"/>
              </w:rPr>
            </w:pPr>
          </w:p>
        </w:tc>
        <w:tc>
          <w:tcPr>
            <w:tcW w:w="1049" w:type="dxa"/>
            <w:gridSpan w:val="3"/>
            <w:tcMar>
              <w:left w:w="57" w:type="dxa"/>
              <w:right w:w="57" w:type="dxa"/>
            </w:tcMar>
            <w:vAlign w:val="center"/>
          </w:tcPr>
          <w:p w14:paraId="0325ACEC">
            <w:pPr>
              <w:widowControl/>
              <w:snapToGrid w:val="0"/>
              <w:jc w:val="center"/>
              <w:rPr>
                <w:rFonts w:hint="eastAsia" w:ascii="仿宋" w:hAnsi="仿宋" w:eastAsia="仿宋" w:cs="仿宋"/>
                <w:color w:val="auto"/>
                <w:kern w:val="0"/>
                <w:sz w:val="21"/>
                <w:szCs w:val="21"/>
                <w:highlight w:val="none"/>
                <w:lang w:val="en-US" w:eastAsia="zh-CN" w:bidi="ar-SA"/>
              </w:rPr>
            </w:pPr>
          </w:p>
        </w:tc>
        <w:tc>
          <w:tcPr>
            <w:tcW w:w="1246" w:type="dxa"/>
            <w:gridSpan w:val="2"/>
            <w:tcMar>
              <w:left w:w="57" w:type="dxa"/>
              <w:right w:w="57" w:type="dxa"/>
            </w:tcMar>
            <w:vAlign w:val="center"/>
          </w:tcPr>
          <w:p w14:paraId="184468EE">
            <w:pPr>
              <w:widowControl/>
              <w:snapToGrid w:val="0"/>
              <w:jc w:val="center"/>
              <w:rPr>
                <w:rFonts w:hint="eastAsia" w:ascii="仿宋" w:hAnsi="仿宋" w:eastAsia="仿宋" w:cs="仿宋"/>
                <w:color w:val="auto"/>
                <w:kern w:val="0"/>
                <w:sz w:val="21"/>
                <w:szCs w:val="21"/>
                <w:highlight w:val="none"/>
                <w:lang w:val="en-US" w:eastAsia="zh-CN" w:bidi="ar-SA"/>
              </w:rPr>
            </w:pPr>
          </w:p>
        </w:tc>
      </w:tr>
      <w:tr w14:paraId="6356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873A1FF">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53FC0EF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满意度</w:t>
            </w:r>
          </w:p>
        </w:tc>
        <w:tc>
          <w:tcPr>
            <w:tcW w:w="1484" w:type="dxa"/>
            <w:gridSpan w:val="3"/>
            <w:tcMar>
              <w:left w:w="57" w:type="dxa"/>
              <w:right w:w="57" w:type="dxa"/>
            </w:tcMar>
            <w:vAlign w:val="center"/>
          </w:tcPr>
          <w:p w14:paraId="3F000182">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服务对象满意度</w:t>
            </w:r>
          </w:p>
        </w:tc>
        <w:tc>
          <w:tcPr>
            <w:tcW w:w="1447" w:type="dxa"/>
            <w:gridSpan w:val="2"/>
            <w:tcMar>
              <w:left w:w="57" w:type="dxa"/>
              <w:right w:w="57" w:type="dxa"/>
            </w:tcMar>
            <w:vAlign w:val="center"/>
          </w:tcPr>
          <w:p w14:paraId="5DC6767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群众</w:t>
            </w:r>
            <w:r>
              <w:rPr>
                <w:rFonts w:hint="eastAsia" w:ascii="仿宋" w:hAnsi="仿宋" w:eastAsia="仿宋" w:cs="仿宋"/>
                <w:kern w:val="0"/>
                <w:sz w:val="21"/>
                <w:szCs w:val="21"/>
                <w:lang w:val="en-US" w:eastAsia="zh-CN"/>
              </w:rPr>
              <w:t>满意度</w:t>
            </w:r>
          </w:p>
        </w:tc>
        <w:tc>
          <w:tcPr>
            <w:tcW w:w="1500" w:type="dxa"/>
            <w:gridSpan w:val="3"/>
            <w:tcMar>
              <w:left w:w="57" w:type="dxa"/>
              <w:right w:w="57" w:type="dxa"/>
            </w:tcMar>
            <w:vAlign w:val="center"/>
          </w:tcPr>
          <w:p w14:paraId="69943438">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≥98%</w:t>
            </w:r>
          </w:p>
        </w:tc>
        <w:tc>
          <w:tcPr>
            <w:tcW w:w="1049" w:type="dxa"/>
            <w:gridSpan w:val="3"/>
            <w:tcMar>
              <w:left w:w="57" w:type="dxa"/>
              <w:right w:w="57" w:type="dxa"/>
            </w:tcMar>
            <w:vAlign w:val="center"/>
          </w:tcPr>
          <w:p w14:paraId="1A74F3E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达到群众满意度98%</w:t>
            </w:r>
          </w:p>
        </w:tc>
        <w:tc>
          <w:tcPr>
            <w:tcW w:w="1246" w:type="dxa"/>
            <w:gridSpan w:val="2"/>
            <w:tcMar>
              <w:left w:w="57" w:type="dxa"/>
              <w:right w:w="57" w:type="dxa"/>
            </w:tcMar>
            <w:vAlign w:val="center"/>
          </w:tcPr>
          <w:p w14:paraId="70115A0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绩效创新型</w:t>
            </w:r>
          </w:p>
        </w:tc>
      </w:tr>
      <w:tr w14:paraId="2D793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48FD198">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C7CF4E3">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1FDB336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联系部门满意度</w:t>
            </w:r>
          </w:p>
        </w:tc>
        <w:tc>
          <w:tcPr>
            <w:tcW w:w="1447" w:type="dxa"/>
            <w:gridSpan w:val="2"/>
            <w:tcMar>
              <w:left w:w="57" w:type="dxa"/>
              <w:right w:w="57" w:type="dxa"/>
            </w:tcMar>
            <w:vAlign w:val="center"/>
          </w:tcPr>
          <w:p w14:paraId="33A5CD4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kern w:val="0"/>
                <w:sz w:val="21"/>
                <w:szCs w:val="21"/>
                <w:lang w:val="en-US" w:eastAsia="zh-CN"/>
              </w:rPr>
              <w:t>培训人员满意度</w:t>
            </w:r>
          </w:p>
        </w:tc>
        <w:tc>
          <w:tcPr>
            <w:tcW w:w="1500" w:type="dxa"/>
            <w:gridSpan w:val="3"/>
            <w:tcMar>
              <w:left w:w="57" w:type="dxa"/>
              <w:right w:w="57" w:type="dxa"/>
            </w:tcMar>
            <w:vAlign w:val="center"/>
          </w:tcPr>
          <w:p w14:paraId="1109A6A5">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≥98%</w:t>
            </w:r>
          </w:p>
        </w:tc>
        <w:tc>
          <w:tcPr>
            <w:tcW w:w="1049" w:type="dxa"/>
            <w:gridSpan w:val="3"/>
            <w:tcMar>
              <w:left w:w="57" w:type="dxa"/>
              <w:right w:w="57" w:type="dxa"/>
            </w:tcMar>
            <w:vAlign w:val="center"/>
          </w:tcPr>
          <w:p w14:paraId="5AB2989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达到联系部门满意度98%</w:t>
            </w:r>
          </w:p>
        </w:tc>
        <w:tc>
          <w:tcPr>
            <w:tcW w:w="1246" w:type="dxa"/>
            <w:gridSpan w:val="2"/>
            <w:tcMar>
              <w:left w:w="57" w:type="dxa"/>
              <w:right w:w="57" w:type="dxa"/>
            </w:tcMar>
            <w:vAlign w:val="center"/>
          </w:tcPr>
          <w:p w14:paraId="052CA23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绩效创新型</w:t>
            </w:r>
          </w:p>
        </w:tc>
      </w:tr>
      <w:tr w14:paraId="4AD9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399" w:type="dxa"/>
            <w:tcMar>
              <w:left w:w="57" w:type="dxa"/>
              <w:right w:w="57" w:type="dxa"/>
            </w:tcMar>
            <w:vAlign w:val="center"/>
          </w:tcPr>
          <w:p w14:paraId="579ABCFC">
            <w:pPr>
              <w:widowControl/>
              <w:snapToGrid w:val="0"/>
              <w:jc w:val="center"/>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rPr>
              <w:t>年度目标：</w:t>
            </w:r>
          </w:p>
        </w:tc>
        <w:tc>
          <w:tcPr>
            <w:tcW w:w="7549" w:type="dxa"/>
            <w:gridSpan w:val="15"/>
            <w:tcMar>
              <w:left w:w="57" w:type="dxa"/>
              <w:right w:w="57" w:type="dxa"/>
            </w:tcMar>
            <w:vAlign w:val="center"/>
          </w:tcPr>
          <w:p w14:paraId="7744BF91">
            <w:pPr>
              <w:widowControl/>
              <w:snapToGrid w:val="0"/>
              <w:jc w:val="left"/>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　</w:t>
            </w:r>
            <w:r>
              <w:rPr>
                <w:rFonts w:hint="eastAsia" w:ascii="仿宋" w:hAnsi="仿宋" w:eastAsia="仿宋" w:cs="仿宋"/>
                <w:kern w:val="0"/>
                <w:sz w:val="21"/>
                <w:szCs w:val="21"/>
              </w:rPr>
              <w:t>　中国民主促进会湖北省鄂州市委员会工作经费。完成民进湖北省委重点课题、中共鄂州市委季度座谈会课题、政协集体提案、大会发言、常委会议题、社情民意信息等材料调研工作；开展社会服务活动；召开年度工作会议、参政议政工作会、社会服务工作会议、市委委员会议等；开展政治理论培训、参政议政培训、骨干会员培训、新会员培训。</w:t>
            </w:r>
          </w:p>
        </w:tc>
      </w:tr>
      <w:tr w14:paraId="13121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restart"/>
            <w:tcMar>
              <w:left w:w="57" w:type="dxa"/>
              <w:right w:w="57" w:type="dxa"/>
            </w:tcMar>
            <w:vAlign w:val="center"/>
          </w:tcPr>
          <w:p w14:paraId="5CA6588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年度绩效指标</w:t>
            </w:r>
          </w:p>
        </w:tc>
        <w:tc>
          <w:tcPr>
            <w:tcW w:w="823" w:type="dxa"/>
            <w:gridSpan w:val="2"/>
            <w:vMerge w:val="restart"/>
            <w:tcMar>
              <w:left w:w="57" w:type="dxa"/>
              <w:right w:w="57" w:type="dxa"/>
            </w:tcMar>
            <w:vAlign w:val="center"/>
          </w:tcPr>
          <w:p w14:paraId="5F260DA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一级</w:t>
            </w:r>
          </w:p>
          <w:p w14:paraId="529EE59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w:t>
            </w:r>
          </w:p>
        </w:tc>
        <w:tc>
          <w:tcPr>
            <w:tcW w:w="1484" w:type="dxa"/>
            <w:gridSpan w:val="3"/>
            <w:vMerge w:val="restart"/>
            <w:tcMar>
              <w:left w:w="57" w:type="dxa"/>
              <w:right w:w="57" w:type="dxa"/>
            </w:tcMar>
            <w:vAlign w:val="center"/>
          </w:tcPr>
          <w:p w14:paraId="2F17F6F6">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二级指标</w:t>
            </w:r>
          </w:p>
        </w:tc>
        <w:tc>
          <w:tcPr>
            <w:tcW w:w="1447" w:type="dxa"/>
            <w:gridSpan w:val="2"/>
            <w:vMerge w:val="restart"/>
            <w:tcMar>
              <w:left w:w="57" w:type="dxa"/>
              <w:right w:w="57" w:type="dxa"/>
            </w:tcMar>
            <w:vAlign w:val="center"/>
          </w:tcPr>
          <w:p w14:paraId="5B20679B">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三级指标</w:t>
            </w:r>
          </w:p>
        </w:tc>
        <w:tc>
          <w:tcPr>
            <w:tcW w:w="622" w:type="dxa"/>
            <w:tcBorders>
              <w:right w:val="nil"/>
            </w:tcBorders>
            <w:tcMar>
              <w:left w:w="57" w:type="dxa"/>
              <w:right w:w="57" w:type="dxa"/>
            </w:tcMar>
            <w:vAlign w:val="center"/>
          </w:tcPr>
          <w:p w14:paraId="3D2D9961">
            <w:pPr>
              <w:widowControl/>
              <w:snapToGrid w:val="0"/>
              <w:jc w:val="center"/>
              <w:rPr>
                <w:rFonts w:hint="eastAsia" w:ascii="仿宋" w:hAnsi="仿宋" w:eastAsia="仿宋" w:cs="仿宋"/>
                <w:color w:val="auto"/>
                <w:kern w:val="0"/>
                <w:sz w:val="21"/>
                <w:szCs w:val="21"/>
                <w:highlight w:val="none"/>
              </w:rPr>
            </w:pPr>
          </w:p>
        </w:tc>
        <w:tc>
          <w:tcPr>
            <w:tcW w:w="1753" w:type="dxa"/>
            <w:gridSpan w:val="4"/>
            <w:tcBorders>
              <w:left w:val="nil"/>
            </w:tcBorders>
            <w:tcMar>
              <w:left w:w="57" w:type="dxa"/>
              <w:right w:w="57" w:type="dxa"/>
            </w:tcMar>
            <w:vAlign w:val="center"/>
          </w:tcPr>
          <w:p w14:paraId="02BE1647">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指标值</w:t>
            </w:r>
          </w:p>
        </w:tc>
        <w:tc>
          <w:tcPr>
            <w:tcW w:w="643" w:type="dxa"/>
            <w:gridSpan w:val="2"/>
            <w:vMerge w:val="restart"/>
            <w:tcMar>
              <w:left w:w="57" w:type="dxa"/>
              <w:right w:w="57" w:type="dxa"/>
            </w:tcMar>
            <w:vAlign w:val="center"/>
          </w:tcPr>
          <w:p w14:paraId="40E6BE6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指标值确定依据</w:t>
            </w:r>
          </w:p>
        </w:tc>
        <w:tc>
          <w:tcPr>
            <w:tcW w:w="777" w:type="dxa"/>
            <w:vMerge w:val="restart"/>
            <w:tcMar>
              <w:left w:w="57" w:type="dxa"/>
              <w:right w:w="57" w:type="dxa"/>
            </w:tcMar>
            <w:vAlign w:val="center"/>
          </w:tcPr>
          <w:p w14:paraId="304BBAF8">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指标分类</w:t>
            </w:r>
          </w:p>
        </w:tc>
      </w:tr>
      <w:tr w14:paraId="651B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AFBC262">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D9C96D2">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51CECCFC">
            <w:pPr>
              <w:widowControl/>
              <w:snapToGrid w:val="0"/>
              <w:jc w:val="center"/>
              <w:rPr>
                <w:rFonts w:hint="eastAsia" w:ascii="仿宋" w:hAnsi="仿宋" w:eastAsia="仿宋" w:cs="仿宋"/>
                <w:color w:val="auto"/>
                <w:kern w:val="0"/>
                <w:sz w:val="21"/>
                <w:szCs w:val="21"/>
                <w:highlight w:val="none"/>
              </w:rPr>
            </w:pPr>
          </w:p>
        </w:tc>
        <w:tc>
          <w:tcPr>
            <w:tcW w:w="1447" w:type="dxa"/>
            <w:gridSpan w:val="2"/>
            <w:vMerge w:val="continue"/>
            <w:tcMar>
              <w:left w:w="57" w:type="dxa"/>
              <w:right w:w="57" w:type="dxa"/>
            </w:tcMar>
            <w:vAlign w:val="center"/>
          </w:tcPr>
          <w:p w14:paraId="44F6E57E">
            <w:pPr>
              <w:widowControl/>
              <w:snapToGrid w:val="0"/>
              <w:jc w:val="center"/>
              <w:rPr>
                <w:rFonts w:hint="eastAsia" w:ascii="仿宋" w:hAnsi="仿宋" w:eastAsia="仿宋" w:cs="仿宋"/>
                <w:color w:val="auto"/>
                <w:kern w:val="0"/>
                <w:sz w:val="21"/>
                <w:szCs w:val="21"/>
                <w:highlight w:val="none"/>
              </w:rPr>
            </w:pPr>
          </w:p>
        </w:tc>
        <w:tc>
          <w:tcPr>
            <w:tcW w:w="1500" w:type="dxa"/>
            <w:gridSpan w:val="3"/>
            <w:tcMar>
              <w:left w:w="57" w:type="dxa"/>
              <w:right w:w="57" w:type="dxa"/>
            </w:tcMar>
            <w:vAlign w:val="center"/>
          </w:tcPr>
          <w:p w14:paraId="2F60B08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近两年指标值</w:t>
            </w:r>
          </w:p>
        </w:tc>
        <w:tc>
          <w:tcPr>
            <w:tcW w:w="875" w:type="dxa"/>
            <w:gridSpan w:val="2"/>
            <w:vMerge w:val="restart"/>
            <w:tcMar>
              <w:left w:w="57" w:type="dxa"/>
              <w:right w:w="57" w:type="dxa"/>
            </w:tcMar>
            <w:vAlign w:val="center"/>
          </w:tcPr>
          <w:p w14:paraId="07FBBEA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预期当年实现值</w:t>
            </w:r>
          </w:p>
        </w:tc>
        <w:tc>
          <w:tcPr>
            <w:tcW w:w="643" w:type="dxa"/>
            <w:gridSpan w:val="2"/>
            <w:vMerge w:val="continue"/>
            <w:tcMar>
              <w:left w:w="57" w:type="dxa"/>
              <w:right w:w="57" w:type="dxa"/>
            </w:tcMar>
            <w:vAlign w:val="center"/>
          </w:tcPr>
          <w:p w14:paraId="73FAA36A">
            <w:pPr>
              <w:widowControl/>
              <w:snapToGrid w:val="0"/>
              <w:jc w:val="center"/>
              <w:rPr>
                <w:rFonts w:hint="eastAsia" w:ascii="仿宋" w:hAnsi="仿宋" w:eastAsia="仿宋" w:cs="仿宋"/>
                <w:color w:val="auto"/>
                <w:kern w:val="0"/>
                <w:sz w:val="21"/>
                <w:szCs w:val="21"/>
                <w:highlight w:val="none"/>
              </w:rPr>
            </w:pPr>
          </w:p>
        </w:tc>
        <w:tc>
          <w:tcPr>
            <w:tcW w:w="777" w:type="dxa"/>
            <w:vMerge w:val="continue"/>
            <w:tcMar>
              <w:left w:w="57" w:type="dxa"/>
              <w:right w:w="57" w:type="dxa"/>
            </w:tcMar>
            <w:vAlign w:val="center"/>
          </w:tcPr>
          <w:p w14:paraId="6AD05731">
            <w:pPr>
              <w:widowControl/>
              <w:snapToGrid w:val="0"/>
              <w:jc w:val="center"/>
              <w:rPr>
                <w:rFonts w:hint="eastAsia" w:ascii="仿宋" w:hAnsi="仿宋" w:eastAsia="仿宋" w:cs="仿宋"/>
                <w:color w:val="auto"/>
                <w:kern w:val="0"/>
                <w:sz w:val="21"/>
                <w:szCs w:val="21"/>
                <w:highlight w:val="none"/>
              </w:rPr>
            </w:pPr>
          </w:p>
        </w:tc>
      </w:tr>
      <w:tr w14:paraId="4A09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54BDF66">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0185606C">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072C266F">
            <w:pPr>
              <w:widowControl/>
              <w:snapToGrid w:val="0"/>
              <w:jc w:val="center"/>
              <w:rPr>
                <w:rFonts w:hint="eastAsia" w:ascii="仿宋" w:hAnsi="仿宋" w:eastAsia="仿宋" w:cs="仿宋"/>
                <w:color w:val="auto"/>
                <w:kern w:val="0"/>
                <w:sz w:val="21"/>
                <w:szCs w:val="21"/>
                <w:highlight w:val="none"/>
              </w:rPr>
            </w:pPr>
          </w:p>
        </w:tc>
        <w:tc>
          <w:tcPr>
            <w:tcW w:w="1447" w:type="dxa"/>
            <w:gridSpan w:val="2"/>
            <w:vMerge w:val="continue"/>
            <w:tcMar>
              <w:left w:w="57" w:type="dxa"/>
              <w:right w:w="57" w:type="dxa"/>
            </w:tcMar>
            <w:vAlign w:val="center"/>
          </w:tcPr>
          <w:p w14:paraId="14ABB1FF">
            <w:pPr>
              <w:widowControl/>
              <w:snapToGrid w:val="0"/>
              <w:jc w:val="center"/>
              <w:rPr>
                <w:rFonts w:hint="eastAsia" w:ascii="仿宋" w:hAnsi="仿宋" w:eastAsia="仿宋" w:cs="仿宋"/>
                <w:color w:val="auto"/>
                <w:kern w:val="0"/>
                <w:sz w:val="21"/>
                <w:szCs w:val="21"/>
                <w:highlight w:val="none"/>
              </w:rPr>
            </w:pPr>
          </w:p>
        </w:tc>
        <w:tc>
          <w:tcPr>
            <w:tcW w:w="622" w:type="dxa"/>
            <w:tcMar>
              <w:left w:w="57" w:type="dxa"/>
              <w:right w:w="57" w:type="dxa"/>
            </w:tcMar>
            <w:vAlign w:val="center"/>
          </w:tcPr>
          <w:p w14:paraId="4E4F5CAA">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lang w:val="en-US" w:eastAsia="zh-CN"/>
              </w:rPr>
              <w:t>2022</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p>
        </w:tc>
        <w:tc>
          <w:tcPr>
            <w:tcW w:w="878" w:type="dxa"/>
            <w:gridSpan w:val="2"/>
            <w:tcMar>
              <w:left w:w="57" w:type="dxa"/>
              <w:right w:w="57" w:type="dxa"/>
            </w:tcMar>
            <w:vAlign w:val="center"/>
          </w:tcPr>
          <w:p w14:paraId="66EF1DAD">
            <w:pPr>
              <w:widowControl/>
              <w:snapToGrid w:val="0"/>
              <w:jc w:val="center"/>
              <w:rPr>
                <w:rFonts w:hint="eastAsia" w:ascii="仿宋" w:hAnsi="仿宋" w:eastAsia="仿宋" w:cs="仿宋"/>
                <w:color w:val="auto"/>
                <w:kern w:val="0"/>
                <w:sz w:val="21"/>
                <w:szCs w:val="21"/>
                <w:highlight w:val="none"/>
                <w:u w:val="single"/>
              </w:rPr>
            </w:pPr>
            <w:r>
              <w:rPr>
                <w:rFonts w:hint="eastAsia" w:ascii="仿宋" w:hAnsi="仿宋" w:eastAsia="仿宋" w:cs="仿宋"/>
                <w:color w:val="auto"/>
                <w:kern w:val="0"/>
                <w:sz w:val="21"/>
                <w:szCs w:val="21"/>
                <w:highlight w:val="none"/>
                <w:u w:val="single"/>
                <w:lang w:val="en-US" w:eastAsia="zh-CN"/>
              </w:rPr>
              <w:t>2023</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rPr>
              <w:t>年</w:t>
            </w:r>
          </w:p>
        </w:tc>
        <w:tc>
          <w:tcPr>
            <w:tcW w:w="875" w:type="dxa"/>
            <w:gridSpan w:val="2"/>
            <w:vMerge w:val="continue"/>
            <w:tcMar>
              <w:left w:w="57" w:type="dxa"/>
              <w:right w:w="57" w:type="dxa"/>
            </w:tcMar>
            <w:vAlign w:val="center"/>
          </w:tcPr>
          <w:p w14:paraId="126E2499">
            <w:pPr>
              <w:widowControl/>
              <w:snapToGrid w:val="0"/>
              <w:jc w:val="center"/>
              <w:rPr>
                <w:rFonts w:hint="eastAsia" w:ascii="仿宋" w:hAnsi="仿宋" w:eastAsia="仿宋" w:cs="仿宋"/>
                <w:color w:val="auto"/>
                <w:kern w:val="0"/>
                <w:sz w:val="21"/>
                <w:szCs w:val="21"/>
                <w:highlight w:val="none"/>
              </w:rPr>
            </w:pPr>
          </w:p>
        </w:tc>
        <w:tc>
          <w:tcPr>
            <w:tcW w:w="643" w:type="dxa"/>
            <w:gridSpan w:val="2"/>
            <w:vMerge w:val="continue"/>
            <w:tcMar>
              <w:left w:w="57" w:type="dxa"/>
              <w:right w:w="57" w:type="dxa"/>
            </w:tcMar>
            <w:vAlign w:val="center"/>
          </w:tcPr>
          <w:p w14:paraId="31C8792E">
            <w:pPr>
              <w:widowControl/>
              <w:snapToGrid w:val="0"/>
              <w:jc w:val="center"/>
              <w:rPr>
                <w:rFonts w:hint="eastAsia" w:ascii="仿宋" w:hAnsi="仿宋" w:eastAsia="仿宋" w:cs="仿宋"/>
                <w:color w:val="auto"/>
                <w:kern w:val="0"/>
                <w:sz w:val="21"/>
                <w:szCs w:val="21"/>
                <w:highlight w:val="none"/>
              </w:rPr>
            </w:pPr>
          </w:p>
        </w:tc>
        <w:tc>
          <w:tcPr>
            <w:tcW w:w="777" w:type="dxa"/>
            <w:vMerge w:val="continue"/>
            <w:tcBorders>
              <w:left w:val="nil"/>
            </w:tcBorders>
            <w:tcMar>
              <w:left w:w="57" w:type="dxa"/>
              <w:right w:w="57" w:type="dxa"/>
            </w:tcMar>
            <w:vAlign w:val="center"/>
          </w:tcPr>
          <w:p w14:paraId="323E21BA">
            <w:pPr>
              <w:widowControl/>
              <w:snapToGrid w:val="0"/>
              <w:jc w:val="center"/>
              <w:rPr>
                <w:rFonts w:hint="eastAsia" w:ascii="仿宋" w:hAnsi="仿宋" w:eastAsia="仿宋" w:cs="仿宋"/>
                <w:color w:val="auto"/>
                <w:kern w:val="0"/>
                <w:sz w:val="21"/>
                <w:szCs w:val="21"/>
                <w:highlight w:val="none"/>
              </w:rPr>
            </w:pPr>
          </w:p>
        </w:tc>
      </w:tr>
      <w:tr w14:paraId="6BC7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68FA3E4A">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51AF0C43">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运行</w:t>
            </w:r>
          </w:p>
          <w:p w14:paraId="7684F08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成本</w:t>
            </w:r>
          </w:p>
        </w:tc>
        <w:tc>
          <w:tcPr>
            <w:tcW w:w="1484" w:type="dxa"/>
            <w:gridSpan w:val="3"/>
            <w:tcMar>
              <w:left w:w="57" w:type="dxa"/>
              <w:right w:w="57" w:type="dxa"/>
            </w:tcMar>
            <w:vAlign w:val="center"/>
          </w:tcPr>
          <w:p w14:paraId="1176389C">
            <w:pPr>
              <w:widowControl/>
              <w:snapToGrid w:val="0"/>
              <w:jc w:val="center"/>
              <w:rPr>
                <w:rFonts w:hint="eastAsia" w:ascii="仿宋" w:hAnsi="仿宋" w:eastAsia="仿宋" w:cs="仿宋"/>
                <w:color w:val="auto"/>
                <w:kern w:val="0"/>
                <w:sz w:val="21"/>
                <w:szCs w:val="21"/>
                <w:highlight w:val="none"/>
                <w:u w:val="single"/>
                <w:lang w:val="en-US" w:eastAsia="zh-CN" w:bidi="ar-SA"/>
              </w:rPr>
            </w:pPr>
            <w:r>
              <w:rPr>
                <w:rFonts w:hint="eastAsia" w:ascii="仿宋" w:hAnsi="仿宋" w:eastAsia="仿宋" w:cs="仿宋"/>
                <w:color w:val="auto"/>
                <w:kern w:val="0"/>
                <w:sz w:val="21"/>
                <w:szCs w:val="21"/>
                <w:highlight w:val="none"/>
              </w:rPr>
              <w:t>公用经费控制</w:t>
            </w:r>
          </w:p>
        </w:tc>
        <w:tc>
          <w:tcPr>
            <w:tcW w:w="1447" w:type="dxa"/>
            <w:gridSpan w:val="2"/>
            <w:tcMar>
              <w:left w:w="57" w:type="dxa"/>
              <w:right w:w="57" w:type="dxa"/>
            </w:tcMar>
            <w:vAlign w:val="center"/>
          </w:tcPr>
          <w:p w14:paraId="09B4B34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公用经费控制率</w:t>
            </w:r>
          </w:p>
        </w:tc>
        <w:tc>
          <w:tcPr>
            <w:tcW w:w="622" w:type="dxa"/>
            <w:tcMar>
              <w:left w:w="57" w:type="dxa"/>
              <w:right w:w="57" w:type="dxa"/>
            </w:tcMar>
            <w:vAlign w:val="center"/>
          </w:tcPr>
          <w:p w14:paraId="7FA8F5B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0</w:t>
            </w:r>
          </w:p>
        </w:tc>
        <w:tc>
          <w:tcPr>
            <w:tcW w:w="878" w:type="dxa"/>
            <w:gridSpan w:val="2"/>
            <w:tcMar>
              <w:left w:w="57" w:type="dxa"/>
              <w:right w:w="57" w:type="dxa"/>
            </w:tcMar>
            <w:vAlign w:val="center"/>
          </w:tcPr>
          <w:p w14:paraId="7060290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875" w:type="dxa"/>
            <w:gridSpan w:val="2"/>
            <w:tcMar>
              <w:left w:w="57" w:type="dxa"/>
              <w:right w:w="57" w:type="dxa"/>
            </w:tcMar>
            <w:vAlign w:val="center"/>
          </w:tcPr>
          <w:p w14:paraId="122BF19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643" w:type="dxa"/>
            <w:gridSpan w:val="2"/>
            <w:tcMar>
              <w:left w:w="57" w:type="dxa"/>
              <w:right w:w="57" w:type="dxa"/>
            </w:tcMar>
            <w:vAlign w:val="center"/>
          </w:tcPr>
          <w:p w14:paraId="5A3AEC7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7C7FE78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5443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399" w:type="dxa"/>
            <w:vMerge w:val="continue"/>
            <w:tcMar>
              <w:left w:w="57" w:type="dxa"/>
              <w:right w:w="57" w:type="dxa"/>
            </w:tcMar>
            <w:vAlign w:val="center"/>
          </w:tcPr>
          <w:p w14:paraId="3B098AE4">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180DD36">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7D745936">
            <w:pPr>
              <w:widowControl/>
              <w:snapToGrid w:val="0"/>
              <w:jc w:val="center"/>
              <w:rPr>
                <w:rFonts w:hint="eastAsia" w:ascii="仿宋" w:hAnsi="仿宋" w:eastAsia="仿宋" w:cs="仿宋"/>
                <w:color w:val="auto"/>
                <w:kern w:val="0"/>
                <w:sz w:val="21"/>
                <w:szCs w:val="21"/>
                <w:highlight w:val="none"/>
                <w:u w:val="single"/>
                <w:lang w:val="en-US" w:eastAsia="zh-CN" w:bidi="ar-SA"/>
              </w:rPr>
            </w:pPr>
            <w:r>
              <w:rPr>
                <w:rFonts w:hint="eastAsia" w:ascii="仿宋" w:hAnsi="仿宋" w:eastAsia="仿宋" w:cs="仿宋"/>
                <w:color w:val="auto"/>
                <w:kern w:val="0"/>
                <w:sz w:val="21"/>
                <w:szCs w:val="21"/>
                <w:highlight w:val="none"/>
              </w:rPr>
              <w:t>在职人员控制</w:t>
            </w:r>
          </w:p>
        </w:tc>
        <w:tc>
          <w:tcPr>
            <w:tcW w:w="1447" w:type="dxa"/>
            <w:gridSpan w:val="2"/>
            <w:tcMar>
              <w:left w:w="57" w:type="dxa"/>
              <w:right w:w="57" w:type="dxa"/>
            </w:tcMar>
            <w:vAlign w:val="center"/>
          </w:tcPr>
          <w:p w14:paraId="19B8833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在职</w:t>
            </w:r>
            <w:r>
              <w:rPr>
                <w:rFonts w:hint="eastAsia" w:ascii="仿宋" w:hAnsi="仿宋" w:eastAsia="仿宋" w:cs="仿宋"/>
                <w:color w:val="auto"/>
                <w:kern w:val="0"/>
                <w:sz w:val="21"/>
                <w:szCs w:val="21"/>
                <w:highlight w:val="none"/>
              </w:rPr>
              <w:t>人员控制率</w:t>
            </w:r>
          </w:p>
        </w:tc>
        <w:tc>
          <w:tcPr>
            <w:tcW w:w="622" w:type="dxa"/>
            <w:tcMar>
              <w:left w:w="57" w:type="dxa"/>
              <w:right w:w="57" w:type="dxa"/>
            </w:tcMar>
            <w:vAlign w:val="center"/>
          </w:tcPr>
          <w:p w14:paraId="28ABD9F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0</w:t>
            </w:r>
          </w:p>
        </w:tc>
        <w:tc>
          <w:tcPr>
            <w:tcW w:w="878" w:type="dxa"/>
            <w:gridSpan w:val="2"/>
            <w:tcMar>
              <w:left w:w="57" w:type="dxa"/>
              <w:right w:w="57" w:type="dxa"/>
            </w:tcMar>
            <w:vAlign w:val="center"/>
          </w:tcPr>
          <w:p w14:paraId="1BB97F6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875" w:type="dxa"/>
            <w:gridSpan w:val="2"/>
            <w:tcMar>
              <w:left w:w="57" w:type="dxa"/>
              <w:right w:w="57" w:type="dxa"/>
            </w:tcMar>
            <w:vAlign w:val="center"/>
          </w:tcPr>
          <w:p w14:paraId="48AC6F0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643" w:type="dxa"/>
            <w:gridSpan w:val="2"/>
            <w:tcMar>
              <w:left w:w="57" w:type="dxa"/>
              <w:right w:w="57" w:type="dxa"/>
            </w:tcMar>
            <w:vAlign w:val="center"/>
          </w:tcPr>
          <w:p w14:paraId="44FCAB0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385894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04A6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160CA2EC">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04066C11">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27E8A07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项目支出成本控制</w:t>
            </w:r>
          </w:p>
          <w:p w14:paraId="1B2B3C7C">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5C4C058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会议费控制率</w:t>
            </w:r>
          </w:p>
        </w:tc>
        <w:tc>
          <w:tcPr>
            <w:tcW w:w="622" w:type="dxa"/>
            <w:tcMar>
              <w:left w:w="57" w:type="dxa"/>
              <w:right w:w="57" w:type="dxa"/>
            </w:tcMar>
            <w:vAlign w:val="center"/>
          </w:tcPr>
          <w:p w14:paraId="0604BA0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0</w:t>
            </w:r>
          </w:p>
        </w:tc>
        <w:tc>
          <w:tcPr>
            <w:tcW w:w="878" w:type="dxa"/>
            <w:gridSpan w:val="2"/>
            <w:tcMar>
              <w:left w:w="57" w:type="dxa"/>
              <w:right w:w="57" w:type="dxa"/>
            </w:tcMar>
            <w:vAlign w:val="center"/>
          </w:tcPr>
          <w:p w14:paraId="237C78D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875" w:type="dxa"/>
            <w:gridSpan w:val="2"/>
            <w:tcMar>
              <w:left w:w="57" w:type="dxa"/>
              <w:right w:w="57" w:type="dxa"/>
            </w:tcMar>
            <w:vAlign w:val="center"/>
          </w:tcPr>
          <w:p w14:paraId="613CCE8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643" w:type="dxa"/>
            <w:gridSpan w:val="2"/>
            <w:tcMar>
              <w:left w:w="57" w:type="dxa"/>
              <w:right w:w="57" w:type="dxa"/>
            </w:tcMar>
            <w:vAlign w:val="center"/>
          </w:tcPr>
          <w:p w14:paraId="178F721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2E790AA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089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E4A38F6">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E7CCF37">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5D188464">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625BB0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“三公”经费变动率</w:t>
            </w:r>
          </w:p>
        </w:tc>
        <w:tc>
          <w:tcPr>
            <w:tcW w:w="622" w:type="dxa"/>
            <w:tcMar>
              <w:left w:w="57" w:type="dxa"/>
              <w:right w:w="57" w:type="dxa"/>
            </w:tcMar>
            <w:vAlign w:val="center"/>
          </w:tcPr>
          <w:p w14:paraId="3DEF88D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0</w:t>
            </w:r>
          </w:p>
        </w:tc>
        <w:tc>
          <w:tcPr>
            <w:tcW w:w="878" w:type="dxa"/>
            <w:gridSpan w:val="2"/>
            <w:tcMar>
              <w:left w:w="57" w:type="dxa"/>
              <w:right w:w="57" w:type="dxa"/>
            </w:tcMar>
            <w:vAlign w:val="center"/>
          </w:tcPr>
          <w:p w14:paraId="3D8EF54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875" w:type="dxa"/>
            <w:gridSpan w:val="2"/>
            <w:tcMar>
              <w:left w:w="57" w:type="dxa"/>
              <w:right w:w="57" w:type="dxa"/>
            </w:tcMar>
            <w:vAlign w:val="center"/>
          </w:tcPr>
          <w:p w14:paraId="6E35385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643" w:type="dxa"/>
            <w:gridSpan w:val="2"/>
            <w:tcMar>
              <w:left w:w="57" w:type="dxa"/>
              <w:right w:w="57" w:type="dxa"/>
            </w:tcMar>
            <w:vAlign w:val="center"/>
          </w:tcPr>
          <w:p w14:paraId="595C504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A1F762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0DD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93EC031">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01FD4F14">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0D2C8013">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1120CF0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w:t>
            </w:r>
          </w:p>
        </w:tc>
        <w:tc>
          <w:tcPr>
            <w:tcW w:w="622" w:type="dxa"/>
            <w:tcMar>
              <w:left w:w="57" w:type="dxa"/>
              <w:right w:w="57" w:type="dxa"/>
            </w:tcMar>
            <w:vAlign w:val="center"/>
          </w:tcPr>
          <w:p w14:paraId="74F4A6EE">
            <w:pPr>
              <w:widowControl/>
              <w:snapToGrid w:val="0"/>
              <w:jc w:val="center"/>
              <w:rPr>
                <w:rFonts w:hint="eastAsia" w:ascii="仿宋" w:hAnsi="仿宋" w:eastAsia="仿宋" w:cs="仿宋"/>
                <w:color w:val="auto"/>
                <w:kern w:val="0"/>
                <w:sz w:val="21"/>
                <w:szCs w:val="21"/>
                <w:highlight w:val="none"/>
                <w:lang w:val="en-US" w:eastAsia="zh-CN" w:bidi="ar-SA"/>
              </w:rPr>
            </w:pPr>
          </w:p>
        </w:tc>
        <w:tc>
          <w:tcPr>
            <w:tcW w:w="878" w:type="dxa"/>
            <w:gridSpan w:val="2"/>
            <w:tcMar>
              <w:left w:w="57" w:type="dxa"/>
              <w:right w:w="57" w:type="dxa"/>
            </w:tcMar>
            <w:vAlign w:val="center"/>
          </w:tcPr>
          <w:p w14:paraId="36AB7BB7">
            <w:pPr>
              <w:widowControl/>
              <w:snapToGrid w:val="0"/>
              <w:jc w:val="center"/>
              <w:rPr>
                <w:rFonts w:hint="eastAsia" w:ascii="仿宋" w:hAnsi="仿宋" w:eastAsia="仿宋" w:cs="仿宋"/>
                <w:color w:val="auto"/>
                <w:kern w:val="0"/>
                <w:sz w:val="21"/>
                <w:szCs w:val="21"/>
                <w:highlight w:val="none"/>
                <w:lang w:val="en-US" w:eastAsia="zh-CN" w:bidi="ar-SA"/>
              </w:rPr>
            </w:pPr>
          </w:p>
        </w:tc>
        <w:tc>
          <w:tcPr>
            <w:tcW w:w="875" w:type="dxa"/>
            <w:gridSpan w:val="2"/>
            <w:tcMar>
              <w:left w:w="57" w:type="dxa"/>
              <w:right w:w="57" w:type="dxa"/>
            </w:tcMar>
            <w:vAlign w:val="center"/>
          </w:tcPr>
          <w:p w14:paraId="5A838C34">
            <w:pPr>
              <w:widowControl/>
              <w:snapToGrid w:val="0"/>
              <w:jc w:val="center"/>
              <w:rPr>
                <w:rFonts w:hint="eastAsia" w:ascii="仿宋" w:hAnsi="仿宋" w:eastAsia="仿宋" w:cs="仿宋"/>
                <w:color w:val="auto"/>
                <w:kern w:val="0"/>
                <w:sz w:val="21"/>
                <w:szCs w:val="21"/>
                <w:highlight w:val="none"/>
                <w:lang w:val="en-US" w:eastAsia="zh-CN" w:bidi="ar-SA"/>
              </w:rPr>
            </w:pPr>
          </w:p>
        </w:tc>
        <w:tc>
          <w:tcPr>
            <w:tcW w:w="643" w:type="dxa"/>
            <w:gridSpan w:val="2"/>
            <w:tcMar>
              <w:left w:w="57" w:type="dxa"/>
              <w:right w:w="57" w:type="dxa"/>
            </w:tcMar>
            <w:vAlign w:val="center"/>
          </w:tcPr>
          <w:p w14:paraId="6C974B9B">
            <w:pPr>
              <w:widowControl/>
              <w:snapToGrid w:val="0"/>
              <w:jc w:val="center"/>
              <w:rPr>
                <w:rFonts w:hint="eastAsia" w:ascii="仿宋" w:hAnsi="仿宋" w:eastAsia="仿宋" w:cs="仿宋"/>
                <w:color w:val="auto"/>
                <w:kern w:val="0"/>
                <w:sz w:val="21"/>
                <w:szCs w:val="21"/>
                <w:highlight w:val="none"/>
                <w:lang w:val="en-US" w:eastAsia="zh-CN" w:bidi="ar-SA"/>
              </w:rPr>
            </w:pPr>
          </w:p>
        </w:tc>
        <w:tc>
          <w:tcPr>
            <w:tcW w:w="777" w:type="dxa"/>
            <w:tcMar>
              <w:left w:w="57" w:type="dxa"/>
              <w:right w:w="57" w:type="dxa"/>
            </w:tcMar>
            <w:vAlign w:val="center"/>
          </w:tcPr>
          <w:p w14:paraId="71218E93">
            <w:pPr>
              <w:widowControl/>
              <w:snapToGrid w:val="0"/>
              <w:jc w:val="center"/>
              <w:rPr>
                <w:rFonts w:hint="eastAsia" w:ascii="仿宋" w:hAnsi="仿宋" w:eastAsia="仿宋" w:cs="仿宋"/>
                <w:color w:val="auto"/>
                <w:kern w:val="0"/>
                <w:sz w:val="21"/>
                <w:szCs w:val="21"/>
                <w:highlight w:val="none"/>
                <w:lang w:val="en-US" w:eastAsia="zh-CN" w:bidi="ar-SA"/>
              </w:rPr>
            </w:pPr>
          </w:p>
        </w:tc>
      </w:tr>
      <w:tr w14:paraId="4530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9BA4278">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4486730F">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管理</w:t>
            </w:r>
          </w:p>
          <w:p w14:paraId="7F28E775">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效率</w:t>
            </w:r>
          </w:p>
        </w:tc>
        <w:tc>
          <w:tcPr>
            <w:tcW w:w="1484" w:type="dxa"/>
            <w:gridSpan w:val="3"/>
            <w:vMerge w:val="restart"/>
            <w:tcMar>
              <w:left w:w="57" w:type="dxa"/>
              <w:right w:w="57" w:type="dxa"/>
            </w:tcMar>
            <w:vAlign w:val="center"/>
          </w:tcPr>
          <w:p w14:paraId="563D2C3F">
            <w:pPr>
              <w:widowControl/>
              <w:snapToGrid w:val="0"/>
              <w:jc w:val="center"/>
              <w:rPr>
                <w:rFonts w:hint="eastAsia" w:ascii="仿宋" w:hAnsi="仿宋" w:eastAsia="仿宋" w:cs="仿宋"/>
                <w:color w:val="auto"/>
                <w:kern w:val="0"/>
                <w:sz w:val="21"/>
                <w:szCs w:val="21"/>
                <w:highlight w:val="none"/>
                <w:u w:val="single"/>
                <w:lang w:val="en-US" w:eastAsia="zh-CN" w:bidi="ar-SA"/>
              </w:rPr>
            </w:pPr>
            <w:r>
              <w:rPr>
                <w:rFonts w:hint="eastAsia" w:ascii="仿宋" w:hAnsi="仿宋" w:eastAsia="仿宋" w:cs="仿宋"/>
                <w:color w:val="auto"/>
                <w:kern w:val="0"/>
                <w:sz w:val="21"/>
                <w:szCs w:val="21"/>
                <w:highlight w:val="none"/>
              </w:rPr>
              <w:t>战略管理</w:t>
            </w:r>
          </w:p>
          <w:p w14:paraId="3CC8FB26">
            <w:pPr>
              <w:widowControl/>
              <w:snapToGrid w:val="0"/>
              <w:jc w:val="center"/>
              <w:rPr>
                <w:rFonts w:hint="eastAsia" w:ascii="仿宋" w:hAnsi="仿宋" w:eastAsia="仿宋" w:cs="仿宋"/>
                <w:color w:val="auto"/>
                <w:kern w:val="0"/>
                <w:sz w:val="21"/>
                <w:szCs w:val="21"/>
                <w:highlight w:val="none"/>
                <w:u w:val="single"/>
              </w:rPr>
            </w:pPr>
          </w:p>
        </w:tc>
        <w:tc>
          <w:tcPr>
            <w:tcW w:w="1447" w:type="dxa"/>
            <w:gridSpan w:val="2"/>
            <w:tcMar>
              <w:left w:w="57" w:type="dxa"/>
              <w:right w:w="57" w:type="dxa"/>
            </w:tcMar>
            <w:vAlign w:val="center"/>
          </w:tcPr>
          <w:p w14:paraId="5FA9E91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中长期规划相符性</w:t>
            </w:r>
          </w:p>
        </w:tc>
        <w:tc>
          <w:tcPr>
            <w:tcW w:w="622" w:type="dxa"/>
            <w:tcMar>
              <w:left w:w="57" w:type="dxa"/>
              <w:right w:w="57" w:type="dxa"/>
            </w:tcMar>
            <w:vAlign w:val="center"/>
          </w:tcPr>
          <w:p w14:paraId="123A7FD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完全相符</w:t>
            </w:r>
          </w:p>
        </w:tc>
        <w:tc>
          <w:tcPr>
            <w:tcW w:w="878" w:type="dxa"/>
            <w:gridSpan w:val="2"/>
            <w:tcMar>
              <w:left w:w="57" w:type="dxa"/>
              <w:right w:w="57" w:type="dxa"/>
            </w:tcMar>
            <w:vAlign w:val="center"/>
          </w:tcPr>
          <w:p w14:paraId="5F4AB49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完全相符</w:t>
            </w:r>
          </w:p>
        </w:tc>
        <w:tc>
          <w:tcPr>
            <w:tcW w:w="875" w:type="dxa"/>
            <w:gridSpan w:val="2"/>
            <w:tcMar>
              <w:left w:w="57" w:type="dxa"/>
              <w:right w:w="57" w:type="dxa"/>
            </w:tcMar>
            <w:vAlign w:val="center"/>
          </w:tcPr>
          <w:p w14:paraId="1455D0B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完全相符</w:t>
            </w:r>
          </w:p>
        </w:tc>
        <w:tc>
          <w:tcPr>
            <w:tcW w:w="643" w:type="dxa"/>
            <w:gridSpan w:val="2"/>
            <w:tcMar>
              <w:left w:w="57" w:type="dxa"/>
              <w:right w:w="57" w:type="dxa"/>
            </w:tcMar>
            <w:vAlign w:val="center"/>
          </w:tcPr>
          <w:p w14:paraId="4661286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778287C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30B22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FCBC4F7">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2E92E29">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2564C224">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619529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工作计划健全性</w:t>
            </w:r>
          </w:p>
        </w:tc>
        <w:tc>
          <w:tcPr>
            <w:tcW w:w="622" w:type="dxa"/>
            <w:tcMar>
              <w:left w:w="57" w:type="dxa"/>
              <w:right w:w="57" w:type="dxa"/>
            </w:tcMar>
            <w:vAlign w:val="center"/>
          </w:tcPr>
          <w:p w14:paraId="0B7D7B8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健全</w:t>
            </w:r>
          </w:p>
        </w:tc>
        <w:tc>
          <w:tcPr>
            <w:tcW w:w="878" w:type="dxa"/>
            <w:gridSpan w:val="2"/>
            <w:tcMar>
              <w:left w:w="57" w:type="dxa"/>
              <w:right w:w="57" w:type="dxa"/>
            </w:tcMar>
            <w:vAlign w:val="center"/>
          </w:tcPr>
          <w:p w14:paraId="5D6C9BE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健全</w:t>
            </w:r>
          </w:p>
        </w:tc>
        <w:tc>
          <w:tcPr>
            <w:tcW w:w="875" w:type="dxa"/>
            <w:gridSpan w:val="2"/>
            <w:tcMar>
              <w:left w:w="57" w:type="dxa"/>
              <w:right w:w="57" w:type="dxa"/>
            </w:tcMar>
            <w:vAlign w:val="center"/>
          </w:tcPr>
          <w:p w14:paraId="66B25CB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健全</w:t>
            </w:r>
          </w:p>
        </w:tc>
        <w:tc>
          <w:tcPr>
            <w:tcW w:w="643" w:type="dxa"/>
            <w:gridSpan w:val="2"/>
            <w:tcMar>
              <w:left w:w="57" w:type="dxa"/>
              <w:right w:w="57" w:type="dxa"/>
            </w:tcMar>
            <w:vAlign w:val="center"/>
          </w:tcPr>
          <w:p w14:paraId="27AABEA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F379B0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0DD5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0778D16">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7DDCA5C">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6754A956">
            <w:pPr>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预算编制</w:t>
            </w:r>
          </w:p>
          <w:p w14:paraId="00D8C5B2">
            <w:pPr>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4F3557E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预算编制科学性</w:t>
            </w:r>
          </w:p>
        </w:tc>
        <w:tc>
          <w:tcPr>
            <w:tcW w:w="622" w:type="dxa"/>
            <w:tcMar>
              <w:left w:w="57" w:type="dxa"/>
              <w:right w:w="57" w:type="dxa"/>
            </w:tcMar>
            <w:vAlign w:val="center"/>
          </w:tcPr>
          <w:p w14:paraId="6F32666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科学</w:t>
            </w:r>
          </w:p>
        </w:tc>
        <w:tc>
          <w:tcPr>
            <w:tcW w:w="878" w:type="dxa"/>
            <w:gridSpan w:val="2"/>
            <w:tcMar>
              <w:left w:w="57" w:type="dxa"/>
              <w:right w:w="57" w:type="dxa"/>
            </w:tcMar>
            <w:vAlign w:val="center"/>
          </w:tcPr>
          <w:p w14:paraId="5135C9C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科学</w:t>
            </w:r>
          </w:p>
        </w:tc>
        <w:tc>
          <w:tcPr>
            <w:tcW w:w="875" w:type="dxa"/>
            <w:gridSpan w:val="2"/>
            <w:tcMar>
              <w:left w:w="57" w:type="dxa"/>
              <w:right w:w="57" w:type="dxa"/>
            </w:tcMar>
            <w:vAlign w:val="center"/>
          </w:tcPr>
          <w:p w14:paraId="69386F8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科学</w:t>
            </w:r>
          </w:p>
        </w:tc>
        <w:tc>
          <w:tcPr>
            <w:tcW w:w="643" w:type="dxa"/>
            <w:gridSpan w:val="2"/>
            <w:tcMar>
              <w:left w:w="57" w:type="dxa"/>
              <w:right w:w="57" w:type="dxa"/>
            </w:tcMar>
            <w:vAlign w:val="center"/>
          </w:tcPr>
          <w:p w14:paraId="2A98E2F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52FB64F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AC36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9FCA7BC">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6844DF5">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38FF97D">
            <w:pPr>
              <w:widowControl/>
              <w:snapToGrid w:val="0"/>
              <w:jc w:val="center"/>
              <w:rPr>
                <w:rFonts w:hint="eastAsia" w:ascii="仿宋" w:hAnsi="仿宋" w:eastAsia="仿宋" w:cs="仿宋"/>
                <w:color w:val="auto"/>
                <w:kern w:val="0"/>
                <w:sz w:val="21"/>
                <w:szCs w:val="21"/>
                <w:highlight w:val="none"/>
                <w:u w:val="single"/>
              </w:rPr>
            </w:pPr>
          </w:p>
        </w:tc>
        <w:tc>
          <w:tcPr>
            <w:tcW w:w="1447" w:type="dxa"/>
            <w:gridSpan w:val="2"/>
            <w:tcMar>
              <w:left w:w="57" w:type="dxa"/>
              <w:right w:w="57" w:type="dxa"/>
            </w:tcMar>
            <w:vAlign w:val="center"/>
          </w:tcPr>
          <w:p w14:paraId="0CDF8E1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预算编制合理性</w:t>
            </w:r>
          </w:p>
        </w:tc>
        <w:tc>
          <w:tcPr>
            <w:tcW w:w="622" w:type="dxa"/>
            <w:tcMar>
              <w:left w:w="57" w:type="dxa"/>
              <w:right w:w="57" w:type="dxa"/>
            </w:tcMar>
            <w:vAlign w:val="center"/>
          </w:tcPr>
          <w:p w14:paraId="765DF5E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合理</w:t>
            </w:r>
          </w:p>
        </w:tc>
        <w:tc>
          <w:tcPr>
            <w:tcW w:w="878" w:type="dxa"/>
            <w:gridSpan w:val="2"/>
            <w:tcMar>
              <w:left w:w="57" w:type="dxa"/>
              <w:right w:w="57" w:type="dxa"/>
            </w:tcMar>
            <w:vAlign w:val="center"/>
          </w:tcPr>
          <w:p w14:paraId="685FFC8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合理</w:t>
            </w:r>
          </w:p>
        </w:tc>
        <w:tc>
          <w:tcPr>
            <w:tcW w:w="875" w:type="dxa"/>
            <w:gridSpan w:val="2"/>
            <w:tcMar>
              <w:left w:w="57" w:type="dxa"/>
              <w:right w:w="57" w:type="dxa"/>
            </w:tcMar>
            <w:vAlign w:val="center"/>
          </w:tcPr>
          <w:p w14:paraId="6D4975C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合理</w:t>
            </w:r>
          </w:p>
        </w:tc>
        <w:tc>
          <w:tcPr>
            <w:tcW w:w="643" w:type="dxa"/>
            <w:gridSpan w:val="2"/>
            <w:tcMar>
              <w:left w:w="57" w:type="dxa"/>
              <w:right w:w="57" w:type="dxa"/>
            </w:tcMar>
            <w:vAlign w:val="center"/>
          </w:tcPr>
          <w:p w14:paraId="41B41D4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2A5E86C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3414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1399" w:type="dxa"/>
            <w:vMerge w:val="continue"/>
            <w:tcMar>
              <w:left w:w="57" w:type="dxa"/>
              <w:right w:w="57" w:type="dxa"/>
            </w:tcMar>
            <w:vAlign w:val="center"/>
          </w:tcPr>
          <w:p w14:paraId="4F90B7C1">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0E007B5F">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7480CB14">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03376C7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立项规范性</w:t>
            </w:r>
          </w:p>
        </w:tc>
        <w:tc>
          <w:tcPr>
            <w:tcW w:w="622" w:type="dxa"/>
            <w:tcMar>
              <w:left w:w="57" w:type="dxa"/>
              <w:right w:w="57" w:type="dxa"/>
            </w:tcMar>
            <w:vAlign w:val="center"/>
          </w:tcPr>
          <w:p w14:paraId="67863F7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规范</w:t>
            </w:r>
          </w:p>
        </w:tc>
        <w:tc>
          <w:tcPr>
            <w:tcW w:w="878" w:type="dxa"/>
            <w:gridSpan w:val="2"/>
            <w:tcMar>
              <w:left w:w="57" w:type="dxa"/>
              <w:right w:w="57" w:type="dxa"/>
            </w:tcMar>
            <w:vAlign w:val="center"/>
          </w:tcPr>
          <w:p w14:paraId="6F8AFBB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规范</w:t>
            </w:r>
          </w:p>
        </w:tc>
        <w:tc>
          <w:tcPr>
            <w:tcW w:w="875" w:type="dxa"/>
            <w:gridSpan w:val="2"/>
            <w:tcMar>
              <w:left w:w="57" w:type="dxa"/>
              <w:right w:w="57" w:type="dxa"/>
            </w:tcMar>
            <w:vAlign w:val="center"/>
          </w:tcPr>
          <w:p w14:paraId="3EC30C9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规范</w:t>
            </w:r>
          </w:p>
        </w:tc>
        <w:tc>
          <w:tcPr>
            <w:tcW w:w="643" w:type="dxa"/>
            <w:gridSpan w:val="2"/>
            <w:tcMar>
              <w:left w:w="57" w:type="dxa"/>
              <w:right w:w="57" w:type="dxa"/>
            </w:tcMar>
            <w:vAlign w:val="center"/>
          </w:tcPr>
          <w:p w14:paraId="035C54F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AD6C3D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6231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1399" w:type="dxa"/>
            <w:vMerge w:val="continue"/>
            <w:tcMar>
              <w:left w:w="57" w:type="dxa"/>
              <w:right w:w="57" w:type="dxa"/>
            </w:tcMar>
            <w:vAlign w:val="center"/>
          </w:tcPr>
          <w:p w14:paraId="617E5CC3">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B957D68">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B8E5FD1">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1F0BF2E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预算调整率</w:t>
            </w:r>
          </w:p>
        </w:tc>
        <w:tc>
          <w:tcPr>
            <w:tcW w:w="622" w:type="dxa"/>
            <w:tcMar>
              <w:left w:w="57" w:type="dxa"/>
              <w:right w:w="57" w:type="dxa"/>
            </w:tcMar>
            <w:vAlign w:val="center"/>
          </w:tcPr>
          <w:p w14:paraId="1C277F5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rPr>
              <w:t>0</w:t>
            </w:r>
          </w:p>
        </w:tc>
        <w:tc>
          <w:tcPr>
            <w:tcW w:w="878" w:type="dxa"/>
            <w:gridSpan w:val="2"/>
            <w:tcMar>
              <w:left w:w="57" w:type="dxa"/>
              <w:right w:w="57" w:type="dxa"/>
            </w:tcMar>
            <w:vAlign w:val="center"/>
          </w:tcPr>
          <w:p w14:paraId="2606CEE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0</w:t>
            </w:r>
          </w:p>
        </w:tc>
        <w:tc>
          <w:tcPr>
            <w:tcW w:w="875" w:type="dxa"/>
            <w:gridSpan w:val="2"/>
            <w:tcMar>
              <w:left w:w="57" w:type="dxa"/>
              <w:right w:w="57" w:type="dxa"/>
            </w:tcMar>
            <w:vAlign w:val="center"/>
          </w:tcPr>
          <w:p w14:paraId="5730655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0</w:t>
            </w:r>
          </w:p>
        </w:tc>
        <w:tc>
          <w:tcPr>
            <w:tcW w:w="643" w:type="dxa"/>
            <w:gridSpan w:val="2"/>
            <w:tcMar>
              <w:left w:w="57" w:type="dxa"/>
              <w:right w:w="57" w:type="dxa"/>
            </w:tcMar>
            <w:vAlign w:val="center"/>
          </w:tcPr>
          <w:p w14:paraId="1981CCB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1DA0C5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5B3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99" w:type="dxa"/>
            <w:vMerge w:val="continue"/>
            <w:tcMar>
              <w:left w:w="57" w:type="dxa"/>
              <w:right w:w="57" w:type="dxa"/>
            </w:tcMar>
            <w:vAlign w:val="center"/>
          </w:tcPr>
          <w:p w14:paraId="38C9679E">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9F7204B">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57D965E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预算执行</w:t>
            </w:r>
          </w:p>
          <w:p w14:paraId="3011FD38">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544722D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预算执行率</w:t>
            </w:r>
          </w:p>
        </w:tc>
        <w:tc>
          <w:tcPr>
            <w:tcW w:w="622" w:type="dxa"/>
            <w:tcMar>
              <w:left w:w="57" w:type="dxa"/>
              <w:right w:w="57" w:type="dxa"/>
            </w:tcMar>
            <w:vAlign w:val="center"/>
          </w:tcPr>
          <w:p w14:paraId="53DFECB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8" w:type="dxa"/>
            <w:gridSpan w:val="2"/>
            <w:tcMar>
              <w:left w:w="57" w:type="dxa"/>
              <w:right w:w="57" w:type="dxa"/>
            </w:tcMar>
            <w:vAlign w:val="center"/>
          </w:tcPr>
          <w:p w14:paraId="12C360D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5" w:type="dxa"/>
            <w:gridSpan w:val="2"/>
            <w:tcMar>
              <w:left w:w="57" w:type="dxa"/>
              <w:right w:w="57" w:type="dxa"/>
            </w:tcMar>
            <w:vAlign w:val="center"/>
          </w:tcPr>
          <w:p w14:paraId="1071D28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643" w:type="dxa"/>
            <w:gridSpan w:val="2"/>
            <w:tcMar>
              <w:left w:w="57" w:type="dxa"/>
              <w:right w:w="57" w:type="dxa"/>
            </w:tcMar>
            <w:vAlign w:val="center"/>
          </w:tcPr>
          <w:p w14:paraId="25D7A7A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1C6E1B5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412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5728F98">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BDE41A4">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59068C8A">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443A35C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结转结余率</w:t>
            </w:r>
          </w:p>
        </w:tc>
        <w:tc>
          <w:tcPr>
            <w:tcW w:w="622" w:type="dxa"/>
            <w:tcMar>
              <w:left w:w="57" w:type="dxa"/>
              <w:right w:w="57" w:type="dxa"/>
            </w:tcMar>
            <w:vAlign w:val="center"/>
          </w:tcPr>
          <w:p w14:paraId="4EB1DB3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0</w:t>
            </w:r>
            <w:r>
              <w:rPr>
                <w:rFonts w:hint="eastAsia" w:ascii="仿宋" w:hAnsi="仿宋" w:eastAsia="仿宋" w:cs="仿宋"/>
                <w:kern w:val="0"/>
                <w:sz w:val="21"/>
                <w:szCs w:val="21"/>
                <w:lang w:val="en-US" w:eastAsia="zh-CN"/>
              </w:rPr>
              <w:t>%</w:t>
            </w:r>
          </w:p>
        </w:tc>
        <w:tc>
          <w:tcPr>
            <w:tcW w:w="878" w:type="dxa"/>
            <w:gridSpan w:val="2"/>
            <w:tcMar>
              <w:left w:w="57" w:type="dxa"/>
              <w:right w:w="57" w:type="dxa"/>
            </w:tcMar>
            <w:vAlign w:val="center"/>
          </w:tcPr>
          <w:p w14:paraId="4FA0057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0</w:t>
            </w:r>
            <w:r>
              <w:rPr>
                <w:rFonts w:hint="eastAsia" w:ascii="仿宋" w:hAnsi="仿宋" w:eastAsia="仿宋" w:cs="仿宋"/>
                <w:kern w:val="0"/>
                <w:sz w:val="21"/>
                <w:szCs w:val="21"/>
                <w:lang w:val="en-US" w:eastAsia="zh-CN"/>
              </w:rPr>
              <w:t>%</w:t>
            </w:r>
          </w:p>
        </w:tc>
        <w:tc>
          <w:tcPr>
            <w:tcW w:w="875" w:type="dxa"/>
            <w:gridSpan w:val="2"/>
            <w:tcMar>
              <w:left w:w="57" w:type="dxa"/>
              <w:right w:w="57" w:type="dxa"/>
            </w:tcMar>
            <w:vAlign w:val="center"/>
          </w:tcPr>
          <w:p w14:paraId="14D8351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0</w:t>
            </w:r>
            <w:r>
              <w:rPr>
                <w:rFonts w:hint="eastAsia" w:ascii="仿宋" w:hAnsi="仿宋" w:eastAsia="仿宋" w:cs="仿宋"/>
                <w:kern w:val="0"/>
                <w:sz w:val="21"/>
                <w:szCs w:val="21"/>
                <w:lang w:val="en-US" w:eastAsia="zh-CN"/>
              </w:rPr>
              <w:t>%</w:t>
            </w:r>
          </w:p>
        </w:tc>
        <w:tc>
          <w:tcPr>
            <w:tcW w:w="643" w:type="dxa"/>
            <w:gridSpan w:val="2"/>
            <w:tcMar>
              <w:left w:w="57" w:type="dxa"/>
              <w:right w:w="57" w:type="dxa"/>
            </w:tcMar>
            <w:vAlign w:val="center"/>
          </w:tcPr>
          <w:p w14:paraId="4E5B503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7DEAF5F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394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3A522DE">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496DA452">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172BB67C">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5A2BDC5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政府采购执行率</w:t>
            </w:r>
          </w:p>
        </w:tc>
        <w:tc>
          <w:tcPr>
            <w:tcW w:w="622" w:type="dxa"/>
            <w:tcMar>
              <w:left w:w="57" w:type="dxa"/>
              <w:right w:w="57" w:type="dxa"/>
            </w:tcMar>
            <w:vAlign w:val="center"/>
          </w:tcPr>
          <w:p w14:paraId="6A4D486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878" w:type="dxa"/>
            <w:gridSpan w:val="2"/>
            <w:tcMar>
              <w:left w:w="57" w:type="dxa"/>
              <w:right w:w="57" w:type="dxa"/>
            </w:tcMar>
            <w:vAlign w:val="center"/>
          </w:tcPr>
          <w:p w14:paraId="6FA7201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875" w:type="dxa"/>
            <w:gridSpan w:val="2"/>
            <w:tcMar>
              <w:left w:w="57" w:type="dxa"/>
              <w:right w:w="57" w:type="dxa"/>
            </w:tcMar>
            <w:vAlign w:val="center"/>
          </w:tcPr>
          <w:p w14:paraId="7738BB3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比率≤100%</w:t>
            </w:r>
          </w:p>
        </w:tc>
        <w:tc>
          <w:tcPr>
            <w:tcW w:w="643" w:type="dxa"/>
            <w:gridSpan w:val="2"/>
            <w:tcMar>
              <w:left w:w="57" w:type="dxa"/>
              <w:right w:w="57" w:type="dxa"/>
            </w:tcMar>
            <w:vAlign w:val="center"/>
          </w:tcPr>
          <w:p w14:paraId="08E8688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7642A3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EE3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BC08051">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EF90DDD">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321291A4">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6521A9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非税收入预算完成率</w:t>
            </w:r>
          </w:p>
        </w:tc>
        <w:tc>
          <w:tcPr>
            <w:tcW w:w="622" w:type="dxa"/>
            <w:tcMar>
              <w:left w:w="57" w:type="dxa"/>
              <w:right w:w="57" w:type="dxa"/>
            </w:tcMar>
            <w:vAlign w:val="center"/>
          </w:tcPr>
          <w:p w14:paraId="206C1D3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无此收入</w:t>
            </w:r>
          </w:p>
        </w:tc>
        <w:tc>
          <w:tcPr>
            <w:tcW w:w="878" w:type="dxa"/>
            <w:gridSpan w:val="2"/>
            <w:tcMar>
              <w:left w:w="57" w:type="dxa"/>
              <w:right w:w="57" w:type="dxa"/>
            </w:tcMar>
            <w:vAlign w:val="center"/>
          </w:tcPr>
          <w:p w14:paraId="5312795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无此收入</w:t>
            </w:r>
          </w:p>
        </w:tc>
        <w:tc>
          <w:tcPr>
            <w:tcW w:w="875" w:type="dxa"/>
            <w:gridSpan w:val="2"/>
            <w:tcMar>
              <w:left w:w="57" w:type="dxa"/>
              <w:right w:w="57" w:type="dxa"/>
            </w:tcMar>
            <w:vAlign w:val="center"/>
          </w:tcPr>
          <w:p w14:paraId="2497991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无此收入</w:t>
            </w:r>
          </w:p>
        </w:tc>
        <w:tc>
          <w:tcPr>
            <w:tcW w:w="643" w:type="dxa"/>
            <w:gridSpan w:val="2"/>
            <w:tcMar>
              <w:left w:w="57" w:type="dxa"/>
              <w:right w:w="57" w:type="dxa"/>
            </w:tcMar>
            <w:vAlign w:val="center"/>
          </w:tcPr>
          <w:p w14:paraId="1D8D4A3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4619D90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014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B0978A9">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3AB7D7B">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75D3DD8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绩效管理</w:t>
            </w:r>
          </w:p>
          <w:p w14:paraId="1583847A">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717E0DC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事前绩效评估完成率</w:t>
            </w:r>
          </w:p>
        </w:tc>
        <w:tc>
          <w:tcPr>
            <w:tcW w:w="622" w:type="dxa"/>
            <w:tcMar>
              <w:left w:w="57" w:type="dxa"/>
              <w:right w:w="57" w:type="dxa"/>
            </w:tcMar>
            <w:vAlign w:val="center"/>
          </w:tcPr>
          <w:p w14:paraId="31524EF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无200万以上项目</w:t>
            </w:r>
          </w:p>
        </w:tc>
        <w:tc>
          <w:tcPr>
            <w:tcW w:w="878" w:type="dxa"/>
            <w:gridSpan w:val="2"/>
            <w:tcMar>
              <w:left w:w="57" w:type="dxa"/>
              <w:right w:w="57" w:type="dxa"/>
            </w:tcMar>
            <w:vAlign w:val="center"/>
          </w:tcPr>
          <w:p w14:paraId="79AECFB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无200万以上项目</w:t>
            </w:r>
          </w:p>
        </w:tc>
        <w:tc>
          <w:tcPr>
            <w:tcW w:w="875" w:type="dxa"/>
            <w:gridSpan w:val="2"/>
            <w:tcMar>
              <w:left w:w="57" w:type="dxa"/>
              <w:right w:w="57" w:type="dxa"/>
            </w:tcMar>
            <w:vAlign w:val="center"/>
          </w:tcPr>
          <w:p w14:paraId="7709A33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无200万以上项目</w:t>
            </w:r>
          </w:p>
        </w:tc>
        <w:tc>
          <w:tcPr>
            <w:tcW w:w="643" w:type="dxa"/>
            <w:gridSpan w:val="2"/>
            <w:tcMar>
              <w:left w:w="57" w:type="dxa"/>
              <w:right w:w="57" w:type="dxa"/>
            </w:tcMar>
            <w:vAlign w:val="center"/>
          </w:tcPr>
          <w:p w14:paraId="2CF1883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57256C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2A0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E0FD10C">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3D3681E">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699BCE40">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184EE8E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绩效目标合理性</w:t>
            </w:r>
          </w:p>
        </w:tc>
        <w:tc>
          <w:tcPr>
            <w:tcW w:w="622" w:type="dxa"/>
            <w:tcMar>
              <w:left w:w="57" w:type="dxa"/>
              <w:right w:w="57" w:type="dxa"/>
            </w:tcMar>
            <w:vAlign w:val="center"/>
          </w:tcPr>
          <w:p w14:paraId="47F2C0B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合理</w:t>
            </w:r>
          </w:p>
        </w:tc>
        <w:tc>
          <w:tcPr>
            <w:tcW w:w="878" w:type="dxa"/>
            <w:gridSpan w:val="2"/>
            <w:tcMar>
              <w:left w:w="57" w:type="dxa"/>
              <w:right w:w="57" w:type="dxa"/>
            </w:tcMar>
            <w:vAlign w:val="center"/>
          </w:tcPr>
          <w:p w14:paraId="1FB64CC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合理</w:t>
            </w:r>
          </w:p>
        </w:tc>
        <w:tc>
          <w:tcPr>
            <w:tcW w:w="875" w:type="dxa"/>
            <w:gridSpan w:val="2"/>
            <w:tcMar>
              <w:left w:w="57" w:type="dxa"/>
              <w:right w:w="57" w:type="dxa"/>
            </w:tcMar>
            <w:vAlign w:val="center"/>
          </w:tcPr>
          <w:p w14:paraId="4771CA5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合理</w:t>
            </w:r>
          </w:p>
        </w:tc>
        <w:tc>
          <w:tcPr>
            <w:tcW w:w="643" w:type="dxa"/>
            <w:gridSpan w:val="2"/>
            <w:tcMar>
              <w:left w:w="57" w:type="dxa"/>
              <w:right w:w="57" w:type="dxa"/>
            </w:tcMar>
            <w:vAlign w:val="center"/>
          </w:tcPr>
          <w:p w14:paraId="5645837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4B9308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8681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24532F42">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4CD0753C">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0EF48827">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06BA49F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绩效监控开展率</w:t>
            </w:r>
          </w:p>
        </w:tc>
        <w:tc>
          <w:tcPr>
            <w:tcW w:w="622" w:type="dxa"/>
            <w:tcMar>
              <w:left w:w="57" w:type="dxa"/>
              <w:right w:w="57" w:type="dxa"/>
            </w:tcMar>
            <w:vAlign w:val="center"/>
          </w:tcPr>
          <w:p w14:paraId="2A7D02F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8" w:type="dxa"/>
            <w:gridSpan w:val="2"/>
            <w:tcMar>
              <w:left w:w="57" w:type="dxa"/>
              <w:right w:w="57" w:type="dxa"/>
            </w:tcMar>
            <w:vAlign w:val="center"/>
          </w:tcPr>
          <w:p w14:paraId="4A47865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5" w:type="dxa"/>
            <w:gridSpan w:val="2"/>
            <w:tcMar>
              <w:left w:w="57" w:type="dxa"/>
              <w:right w:w="57" w:type="dxa"/>
            </w:tcMar>
            <w:vAlign w:val="center"/>
          </w:tcPr>
          <w:p w14:paraId="649A902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643" w:type="dxa"/>
            <w:gridSpan w:val="2"/>
            <w:tcMar>
              <w:left w:w="57" w:type="dxa"/>
              <w:right w:w="57" w:type="dxa"/>
            </w:tcMar>
            <w:vAlign w:val="center"/>
          </w:tcPr>
          <w:p w14:paraId="44E45CF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0F4BD5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321B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4A82C0E">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DF4E514">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5A26A485">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7749685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绩效评价覆盖率</w:t>
            </w:r>
          </w:p>
        </w:tc>
        <w:tc>
          <w:tcPr>
            <w:tcW w:w="622" w:type="dxa"/>
            <w:tcMar>
              <w:left w:w="57" w:type="dxa"/>
              <w:right w:w="57" w:type="dxa"/>
            </w:tcMar>
            <w:vAlign w:val="center"/>
          </w:tcPr>
          <w:p w14:paraId="465B844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8" w:type="dxa"/>
            <w:gridSpan w:val="2"/>
            <w:tcMar>
              <w:left w:w="57" w:type="dxa"/>
              <w:right w:w="57" w:type="dxa"/>
            </w:tcMar>
            <w:vAlign w:val="center"/>
          </w:tcPr>
          <w:p w14:paraId="2473CF0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5" w:type="dxa"/>
            <w:gridSpan w:val="2"/>
            <w:tcMar>
              <w:left w:w="57" w:type="dxa"/>
              <w:right w:w="57" w:type="dxa"/>
            </w:tcMar>
            <w:vAlign w:val="center"/>
          </w:tcPr>
          <w:p w14:paraId="08FB6E1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643" w:type="dxa"/>
            <w:gridSpan w:val="2"/>
            <w:tcMar>
              <w:left w:w="57" w:type="dxa"/>
              <w:right w:w="57" w:type="dxa"/>
            </w:tcMar>
            <w:vAlign w:val="center"/>
          </w:tcPr>
          <w:p w14:paraId="2805C6F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12E210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2D4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7A4FCDE9">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AF22BBE">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5F372A65">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1B6FC87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评价结果应用率</w:t>
            </w:r>
          </w:p>
        </w:tc>
        <w:tc>
          <w:tcPr>
            <w:tcW w:w="622" w:type="dxa"/>
            <w:tcMar>
              <w:left w:w="57" w:type="dxa"/>
              <w:right w:w="57" w:type="dxa"/>
            </w:tcMar>
            <w:vAlign w:val="center"/>
          </w:tcPr>
          <w:p w14:paraId="2D56106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8" w:type="dxa"/>
            <w:gridSpan w:val="2"/>
            <w:tcMar>
              <w:left w:w="57" w:type="dxa"/>
              <w:right w:w="57" w:type="dxa"/>
            </w:tcMar>
            <w:vAlign w:val="center"/>
          </w:tcPr>
          <w:p w14:paraId="1B21BDC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875" w:type="dxa"/>
            <w:gridSpan w:val="2"/>
            <w:tcMar>
              <w:left w:w="57" w:type="dxa"/>
              <w:right w:w="57" w:type="dxa"/>
            </w:tcMar>
            <w:vAlign w:val="center"/>
          </w:tcPr>
          <w:p w14:paraId="4666933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b w:val="0"/>
                <w:bCs/>
                <w:i w:val="0"/>
                <w:color w:val="000000"/>
                <w:kern w:val="0"/>
                <w:sz w:val="21"/>
                <w:szCs w:val="21"/>
                <w:u w:val="none"/>
                <w:lang w:val="en-US" w:eastAsia="zh-CN" w:bidi="ar"/>
              </w:rPr>
              <w:t>比率＞95%</w:t>
            </w:r>
          </w:p>
        </w:tc>
        <w:tc>
          <w:tcPr>
            <w:tcW w:w="643" w:type="dxa"/>
            <w:gridSpan w:val="2"/>
            <w:tcMar>
              <w:left w:w="57" w:type="dxa"/>
              <w:right w:w="57" w:type="dxa"/>
            </w:tcMar>
            <w:vAlign w:val="center"/>
          </w:tcPr>
          <w:p w14:paraId="39B99A8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79C68B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E42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0F511BF1">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8E64E4B">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1C37267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资产管理</w:t>
            </w:r>
          </w:p>
          <w:p w14:paraId="3EB61DD4">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5ED0CB0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资产管理制度健全性</w:t>
            </w:r>
          </w:p>
        </w:tc>
        <w:tc>
          <w:tcPr>
            <w:tcW w:w="622" w:type="dxa"/>
            <w:tcMar>
              <w:left w:w="57" w:type="dxa"/>
              <w:right w:w="57" w:type="dxa"/>
            </w:tcMar>
            <w:vAlign w:val="center"/>
          </w:tcPr>
          <w:p w14:paraId="116CC4A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878" w:type="dxa"/>
            <w:gridSpan w:val="2"/>
            <w:tcMar>
              <w:left w:w="57" w:type="dxa"/>
              <w:right w:w="57" w:type="dxa"/>
            </w:tcMar>
            <w:vAlign w:val="center"/>
          </w:tcPr>
          <w:p w14:paraId="347D895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875" w:type="dxa"/>
            <w:gridSpan w:val="2"/>
            <w:tcMar>
              <w:left w:w="57" w:type="dxa"/>
              <w:right w:w="57" w:type="dxa"/>
            </w:tcMar>
            <w:vAlign w:val="center"/>
          </w:tcPr>
          <w:p w14:paraId="5B3F9F7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643" w:type="dxa"/>
            <w:gridSpan w:val="2"/>
            <w:tcMar>
              <w:left w:w="57" w:type="dxa"/>
              <w:right w:w="57" w:type="dxa"/>
            </w:tcMar>
            <w:vAlign w:val="center"/>
          </w:tcPr>
          <w:p w14:paraId="62B6EBE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46E2AA6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D59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37D2E6A6">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C11C405">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67593456">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3ED6337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资产管理规范性</w:t>
            </w:r>
          </w:p>
        </w:tc>
        <w:tc>
          <w:tcPr>
            <w:tcW w:w="622" w:type="dxa"/>
            <w:tcMar>
              <w:left w:w="57" w:type="dxa"/>
              <w:right w:w="57" w:type="dxa"/>
            </w:tcMar>
            <w:vAlign w:val="center"/>
          </w:tcPr>
          <w:p w14:paraId="0B96B6D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878" w:type="dxa"/>
            <w:gridSpan w:val="2"/>
            <w:tcMar>
              <w:left w:w="57" w:type="dxa"/>
              <w:right w:w="57" w:type="dxa"/>
            </w:tcMar>
            <w:vAlign w:val="center"/>
          </w:tcPr>
          <w:p w14:paraId="5135554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875" w:type="dxa"/>
            <w:gridSpan w:val="2"/>
            <w:tcMar>
              <w:left w:w="57" w:type="dxa"/>
              <w:right w:w="57" w:type="dxa"/>
            </w:tcMar>
            <w:vAlign w:val="center"/>
          </w:tcPr>
          <w:p w14:paraId="7D4D364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643" w:type="dxa"/>
            <w:gridSpan w:val="2"/>
            <w:tcMar>
              <w:left w:w="57" w:type="dxa"/>
              <w:right w:w="57" w:type="dxa"/>
            </w:tcMar>
            <w:vAlign w:val="center"/>
          </w:tcPr>
          <w:p w14:paraId="7678729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2EEAC13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E56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C5DE68F">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1645573">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09F4748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财务管理</w:t>
            </w:r>
          </w:p>
          <w:p w14:paraId="7EE82280">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0E6408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财务管理制度健全性</w:t>
            </w:r>
          </w:p>
        </w:tc>
        <w:tc>
          <w:tcPr>
            <w:tcW w:w="622" w:type="dxa"/>
            <w:tcMar>
              <w:left w:w="57" w:type="dxa"/>
              <w:right w:w="57" w:type="dxa"/>
            </w:tcMar>
            <w:vAlign w:val="center"/>
          </w:tcPr>
          <w:p w14:paraId="21366A8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878" w:type="dxa"/>
            <w:gridSpan w:val="2"/>
            <w:tcMar>
              <w:left w:w="57" w:type="dxa"/>
              <w:right w:w="57" w:type="dxa"/>
            </w:tcMar>
            <w:vAlign w:val="center"/>
          </w:tcPr>
          <w:p w14:paraId="2B9D2E4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875" w:type="dxa"/>
            <w:gridSpan w:val="2"/>
            <w:tcMar>
              <w:left w:w="57" w:type="dxa"/>
              <w:right w:w="57" w:type="dxa"/>
            </w:tcMar>
            <w:vAlign w:val="center"/>
          </w:tcPr>
          <w:p w14:paraId="4087BF5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健全</w:t>
            </w:r>
          </w:p>
        </w:tc>
        <w:tc>
          <w:tcPr>
            <w:tcW w:w="643" w:type="dxa"/>
            <w:gridSpan w:val="2"/>
            <w:tcMar>
              <w:left w:w="57" w:type="dxa"/>
              <w:right w:w="57" w:type="dxa"/>
            </w:tcMar>
            <w:vAlign w:val="center"/>
          </w:tcPr>
          <w:p w14:paraId="765B479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9DF558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DD1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55338BEB">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1BE2A62">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339996A0">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70AE1F8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会计核算规范性</w:t>
            </w:r>
          </w:p>
        </w:tc>
        <w:tc>
          <w:tcPr>
            <w:tcW w:w="622" w:type="dxa"/>
            <w:tcMar>
              <w:left w:w="57" w:type="dxa"/>
              <w:right w:w="57" w:type="dxa"/>
            </w:tcMar>
            <w:vAlign w:val="center"/>
          </w:tcPr>
          <w:p w14:paraId="65A20D3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878" w:type="dxa"/>
            <w:gridSpan w:val="2"/>
            <w:tcMar>
              <w:left w:w="57" w:type="dxa"/>
              <w:right w:w="57" w:type="dxa"/>
            </w:tcMar>
            <w:vAlign w:val="center"/>
          </w:tcPr>
          <w:p w14:paraId="311BFAF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875" w:type="dxa"/>
            <w:gridSpan w:val="2"/>
            <w:tcMar>
              <w:left w:w="57" w:type="dxa"/>
              <w:right w:w="57" w:type="dxa"/>
            </w:tcMar>
            <w:vAlign w:val="center"/>
          </w:tcPr>
          <w:p w14:paraId="5BED0B8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规范</w:t>
            </w:r>
          </w:p>
        </w:tc>
        <w:tc>
          <w:tcPr>
            <w:tcW w:w="643" w:type="dxa"/>
            <w:gridSpan w:val="2"/>
            <w:tcMar>
              <w:left w:w="57" w:type="dxa"/>
              <w:right w:w="57" w:type="dxa"/>
            </w:tcMar>
            <w:vAlign w:val="center"/>
          </w:tcPr>
          <w:p w14:paraId="35FA326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D3B300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B4E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399" w:type="dxa"/>
            <w:vMerge w:val="continue"/>
            <w:tcMar>
              <w:left w:w="57" w:type="dxa"/>
              <w:right w:w="57" w:type="dxa"/>
            </w:tcMar>
            <w:vAlign w:val="center"/>
          </w:tcPr>
          <w:p w14:paraId="474685D9">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21D32DC">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2284D162">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73CA1AB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资金使用合规性</w:t>
            </w:r>
          </w:p>
        </w:tc>
        <w:tc>
          <w:tcPr>
            <w:tcW w:w="622" w:type="dxa"/>
            <w:tcMar>
              <w:left w:w="57" w:type="dxa"/>
              <w:right w:w="57" w:type="dxa"/>
            </w:tcMar>
            <w:vAlign w:val="center"/>
          </w:tcPr>
          <w:p w14:paraId="4D4ECF2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合规</w:t>
            </w:r>
          </w:p>
        </w:tc>
        <w:tc>
          <w:tcPr>
            <w:tcW w:w="878" w:type="dxa"/>
            <w:gridSpan w:val="2"/>
            <w:tcMar>
              <w:left w:w="57" w:type="dxa"/>
              <w:right w:w="57" w:type="dxa"/>
            </w:tcMar>
            <w:vAlign w:val="center"/>
          </w:tcPr>
          <w:p w14:paraId="3471F01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合规</w:t>
            </w:r>
          </w:p>
        </w:tc>
        <w:tc>
          <w:tcPr>
            <w:tcW w:w="875" w:type="dxa"/>
            <w:gridSpan w:val="2"/>
            <w:tcMar>
              <w:left w:w="57" w:type="dxa"/>
              <w:right w:w="57" w:type="dxa"/>
            </w:tcMar>
            <w:vAlign w:val="center"/>
          </w:tcPr>
          <w:p w14:paraId="3192D62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合规</w:t>
            </w:r>
          </w:p>
        </w:tc>
        <w:tc>
          <w:tcPr>
            <w:tcW w:w="643" w:type="dxa"/>
            <w:gridSpan w:val="2"/>
            <w:tcMar>
              <w:left w:w="57" w:type="dxa"/>
              <w:right w:w="57" w:type="dxa"/>
            </w:tcMar>
            <w:vAlign w:val="center"/>
          </w:tcPr>
          <w:p w14:paraId="186D41B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12B079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0F3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99" w:type="dxa"/>
            <w:vMerge w:val="continue"/>
            <w:tcMar>
              <w:left w:w="57" w:type="dxa"/>
              <w:right w:w="57" w:type="dxa"/>
            </w:tcMar>
            <w:vAlign w:val="center"/>
          </w:tcPr>
          <w:p w14:paraId="7ECDA2AA">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0D05F5B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履职</w:t>
            </w:r>
          </w:p>
          <w:p w14:paraId="323D8801">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效能</w:t>
            </w:r>
          </w:p>
        </w:tc>
        <w:tc>
          <w:tcPr>
            <w:tcW w:w="1484" w:type="dxa"/>
            <w:gridSpan w:val="3"/>
            <w:tcMar>
              <w:left w:w="57" w:type="dxa"/>
              <w:right w:w="57" w:type="dxa"/>
            </w:tcMar>
            <w:vAlign w:val="center"/>
          </w:tcPr>
          <w:p w14:paraId="442768A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核心业务产出1</w:t>
            </w:r>
          </w:p>
        </w:tc>
        <w:tc>
          <w:tcPr>
            <w:tcW w:w="1447" w:type="dxa"/>
            <w:gridSpan w:val="2"/>
            <w:tcMar>
              <w:left w:w="57" w:type="dxa"/>
              <w:right w:w="57" w:type="dxa"/>
            </w:tcMar>
            <w:vAlign w:val="center"/>
          </w:tcPr>
          <w:p w14:paraId="4B35A2B6">
            <w:pPr>
              <w:keepNext w:val="0"/>
              <w:keepLines w:val="0"/>
              <w:widowControl/>
              <w:suppressLineNumbers w:val="0"/>
              <w:jc w:val="left"/>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优秀提案</w:t>
            </w:r>
          </w:p>
        </w:tc>
        <w:tc>
          <w:tcPr>
            <w:tcW w:w="622" w:type="dxa"/>
            <w:tcMar>
              <w:left w:w="57" w:type="dxa"/>
              <w:right w:w="57" w:type="dxa"/>
            </w:tcMar>
            <w:vAlign w:val="center"/>
          </w:tcPr>
          <w:p w14:paraId="12530AEB">
            <w:pPr>
              <w:widowControl/>
              <w:jc w:val="left"/>
              <w:rPr>
                <w:rFonts w:hint="eastAsia" w:ascii="仿宋" w:hAnsi="仿宋" w:eastAsia="仿宋" w:cs="仿宋"/>
                <w:kern w:val="0"/>
                <w:sz w:val="21"/>
                <w:szCs w:val="21"/>
                <w:lang w:val="en-US" w:eastAsia="zh-CN" w:bidi="ar-SA"/>
              </w:rPr>
            </w:pPr>
            <w:r>
              <w:rPr>
                <w:rFonts w:hint="eastAsia" w:ascii="仿宋" w:hAnsi="仿宋" w:eastAsia="仿宋" w:cs="仿宋"/>
                <w:kern w:val="0"/>
                <w:sz w:val="21"/>
                <w:szCs w:val="21"/>
              </w:rPr>
              <w:t>　</w:t>
            </w:r>
            <w:r>
              <w:rPr>
                <w:rFonts w:hint="eastAsia" w:ascii="仿宋" w:hAnsi="仿宋" w:eastAsia="仿宋" w:cs="仿宋"/>
                <w:kern w:val="0"/>
                <w:sz w:val="21"/>
                <w:szCs w:val="21"/>
                <w:lang w:val="en-US" w:eastAsia="zh-CN"/>
              </w:rPr>
              <w:t>3</w:t>
            </w:r>
          </w:p>
        </w:tc>
        <w:tc>
          <w:tcPr>
            <w:tcW w:w="878" w:type="dxa"/>
            <w:gridSpan w:val="2"/>
            <w:tcMar>
              <w:left w:w="57" w:type="dxa"/>
              <w:right w:w="57" w:type="dxa"/>
            </w:tcMar>
            <w:vAlign w:val="center"/>
          </w:tcPr>
          <w:p w14:paraId="1B5996D7">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2篇</w:t>
            </w:r>
            <w:r>
              <w:rPr>
                <w:rFonts w:hint="eastAsia" w:ascii="仿宋" w:hAnsi="仿宋" w:eastAsia="仿宋" w:cs="仿宋"/>
                <w:kern w:val="0"/>
                <w:sz w:val="21"/>
                <w:szCs w:val="21"/>
              </w:rPr>
              <w:t>　</w:t>
            </w:r>
          </w:p>
        </w:tc>
        <w:tc>
          <w:tcPr>
            <w:tcW w:w="875" w:type="dxa"/>
            <w:gridSpan w:val="2"/>
            <w:tcMar>
              <w:left w:w="57" w:type="dxa"/>
              <w:right w:w="57" w:type="dxa"/>
            </w:tcMar>
            <w:vAlign w:val="center"/>
          </w:tcPr>
          <w:p w14:paraId="32811680">
            <w:pPr>
              <w:keepNext w:val="0"/>
              <w:keepLines w:val="0"/>
              <w:widowControl/>
              <w:suppressLineNumbers w:val="0"/>
              <w:jc w:val="center"/>
              <w:textAlignment w:val="center"/>
              <w:rPr>
                <w:rFonts w:hint="eastAsia" w:ascii="仿宋" w:hAnsi="仿宋" w:eastAsia="仿宋" w:cs="仿宋"/>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2篇</w:t>
            </w:r>
          </w:p>
        </w:tc>
        <w:tc>
          <w:tcPr>
            <w:tcW w:w="643" w:type="dxa"/>
            <w:gridSpan w:val="2"/>
            <w:tcMar>
              <w:left w:w="57" w:type="dxa"/>
              <w:right w:w="57" w:type="dxa"/>
            </w:tcMar>
            <w:vAlign w:val="center"/>
          </w:tcPr>
          <w:p w14:paraId="1EF058D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4193AE2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51C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399" w:type="dxa"/>
            <w:vMerge w:val="continue"/>
            <w:tcMar>
              <w:left w:w="57" w:type="dxa"/>
              <w:right w:w="57" w:type="dxa"/>
            </w:tcMar>
            <w:vAlign w:val="center"/>
          </w:tcPr>
          <w:p w14:paraId="26EC9BE9">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1E30C38C">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1113C43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核心业务产出2</w:t>
            </w:r>
          </w:p>
        </w:tc>
        <w:tc>
          <w:tcPr>
            <w:tcW w:w="1447" w:type="dxa"/>
            <w:gridSpan w:val="2"/>
            <w:tcMar>
              <w:left w:w="57" w:type="dxa"/>
              <w:right w:w="57" w:type="dxa"/>
            </w:tcMar>
            <w:vAlign w:val="center"/>
          </w:tcPr>
          <w:p w14:paraId="49433188">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 w:val="21"/>
                <w:szCs w:val="21"/>
              </w:rPr>
              <w:t>被市委、市政府、市政协主席会议成员督办提案</w:t>
            </w:r>
            <w:r>
              <w:rPr>
                <w:rFonts w:hint="eastAsia" w:ascii="仿宋" w:hAnsi="仿宋" w:eastAsia="仿宋" w:cs="仿宋"/>
                <w:kern w:val="0"/>
                <w:sz w:val="21"/>
                <w:szCs w:val="21"/>
                <w:lang w:val="en-US" w:eastAsia="zh-CN"/>
              </w:rPr>
              <w:t>或建议</w:t>
            </w:r>
          </w:p>
        </w:tc>
        <w:tc>
          <w:tcPr>
            <w:tcW w:w="622" w:type="dxa"/>
            <w:tcMar>
              <w:left w:w="57" w:type="dxa"/>
              <w:right w:w="57" w:type="dxa"/>
            </w:tcMar>
            <w:vAlign w:val="center"/>
          </w:tcPr>
          <w:p w14:paraId="03F69DE9">
            <w:pPr>
              <w:widowControl/>
              <w:jc w:val="left"/>
              <w:rPr>
                <w:rFonts w:hint="eastAsia" w:ascii="仿宋" w:hAnsi="仿宋" w:eastAsia="仿宋" w:cs="仿宋"/>
                <w:kern w:val="0"/>
                <w:sz w:val="21"/>
                <w:szCs w:val="21"/>
                <w:lang w:val="en-US" w:eastAsia="zh-CN" w:bidi="ar-SA"/>
              </w:rPr>
            </w:pPr>
            <w:r>
              <w:rPr>
                <w:rFonts w:hint="eastAsia" w:ascii="仿宋" w:hAnsi="仿宋" w:eastAsia="仿宋" w:cs="仿宋"/>
                <w:kern w:val="0"/>
                <w:sz w:val="21"/>
                <w:szCs w:val="21"/>
                <w:lang w:val="en-US" w:eastAsia="zh-CN"/>
              </w:rPr>
              <w:t>1</w:t>
            </w:r>
            <w:r>
              <w:rPr>
                <w:rFonts w:hint="eastAsia" w:ascii="仿宋" w:hAnsi="仿宋" w:eastAsia="仿宋" w:cs="仿宋"/>
                <w:i w:val="0"/>
                <w:iCs w:val="0"/>
                <w:color w:val="000000"/>
                <w:kern w:val="0"/>
                <w:sz w:val="21"/>
                <w:szCs w:val="21"/>
                <w:u w:val="none"/>
                <w:lang w:val="en-US" w:eastAsia="zh-CN" w:bidi="ar"/>
              </w:rPr>
              <w:t>篇</w:t>
            </w:r>
          </w:p>
        </w:tc>
        <w:tc>
          <w:tcPr>
            <w:tcW w:w="878" w:type="dxa"/>
            <w:gridSpan w:val="2"/>
            <w:tcMar>
              <w:left w:w="57" w:type="dxa"/>
              <w:right w:w="57" w:type="dxa"/>
            </w:tcMar>
            <w:vAlign w:val="center"/>
          </w:tcPr>
          <w:p w14:paraId="04F7872B">
            <w:pPr>
              <w:widowControl/>
              <w:ind w:firstLine="210" w:firstLineChars="100"/>
              <w:jc w:val="left"/>
              <w:rPr>
                <w:rFonts w:hint="eastAsia" w:ascii="仿宋" w:hAnsi="仿宋" w:eastAsia="仿宋" w:cs="仿宋"/>
                <w:color w:val="auto"/>
                <w:kern w:val="0"/>
                <w:sz w:val="21"/>
                <w:szCs w:val="21"/>
                <w:lang w:val="en-US" w:eastAsia="zh-CN" w:bidi="ar-SA"/>
              </w:rPr>
            </w:pPr>
            <w:r>
              <w:rPr>
                <w:rFonts w:hint="eastAsia" w:ascii="仿宋" w:hAnsi="仿宋" w:eastAsia="仿宋" w:cs="仿宋"/>
                <w:i w:val="0"/>
                <w:iCs w:val="0"/>
                <w:color w:val="auto"/>
                <w:kern w:val="0"/>
                <w:sz w:val="21"/>
                <w:szCs w:val="21"/>
                <w:u w:val="none"/>
                <w:lang w:val="en-US" w:eastAsia="zh-CN" w:bidi="ar"/>
              </w:rPr>
              <w:t>5篇</w:t>
            </w:r>
          </w:p>
        </w:tc>
        <w:tc>
          <w:tcPr>
            <w:tcW w:w="875" w:type="dxa"/>
            <w:gridSpan w:val="2"/>
            <w:tcMar>
              <w:left w:w="57" w:type="dxa"/>
              <w:right w:w="57" w:type="dxa"/>
            </w:tcMar>
            <w:vAlign w:val="center"/>
          </w:tcPr>
          <w:p w14:paraId="237916AB">
            <w:pPr>
              <w:keepNext w:val="0"/>
              <w:keepLines w:val="0"/>
              <w:widowControl/>
              <w:suppressLineNumbers w:val="0"/>
              <w:jc w:val="center"/>
              <w:textAlignment w:val="center"/>
              <w:rPr>
                <w:rFonts w:hint="eastAsia" w:ascii="仿宋" w:hAnsi="仿宋" w:eastAsia="仿宋" w:cs="仿宋"/>
                <w:color w:val="auto"/>
                <w:kern w:val="0"/>
                <w:sz w:val="21"/>
                <w:szCs w:val="21"/>
                <w:lang w:val="en-US" w:eastAsia="zh-CN" w:bidi="ar-SA"/>
              </w:rPr>
            </w:pPr>
            <w:r>
              <w:rPr>
                <w:rFonts w:hint="eastAsia" w:ascii="仿宋" w:hAnsi="仿宋" w:eastAsia="仿宋" w:cs="仿宋"/>
                <w:i w:val="0"/>
                <w:iCs w:val="0"/>
                <w:color w:val="auto"/>
                <w:kern w:val="0"/>
                <w:sz w:val="21"/>
                <w:szCs w:val="21"/>
                <w:u w:val="none"/>
                <w:lang w:val="en-US" w:eastAsia="zh-CN" w:bidi="ar"/>
              </w:rPr>
              <w:t>1篇</w:t>
            </w:r>
          </w:p>
        </w:tc>
        <w:tc>
          <w:tcPr>
            <w:tcW w:w="643" w:type="dxa"/>
            <w:gridSpan w:val="2"/>
            <w:tcMar>
              <w:left w:w="57" w:type="dxa"/>
              <w:right w:w="57" w:type="dxa"/>
            </w:tcMar>
            <w:vAlign w:val="center"/>
          </w:tcPr>
          <w:p w14:paraId="65728AE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提交建议1</w:t>
            </w:r>
            <w:r>
              <w:rPr>
                <w:rFonts w:hint="eastAsia" w:ascii="仿宋" w:hAnsi="仿宋" w:eastAsia="仿宋" w:cs="仿宋"/>
                <w:i w:val="0"/>
                <w:iCs w:val="0"/>
                <w:color w:val="auto"/>
                <w:kern w:val="0"/>
                <w:sz w:val="21"/>
                <w:szCs w:val="21"/>
                <w:u w:val="none"/>
                <w:lang w:val="en-US" w:eastAsia="zh-CN" w:bidi="ar"/>
              </w:rPr>
              <w:t>篇</w:t>
            </w:r>
          </w:p>
        </w:tc>
        <w:tc>
          <w:tcPr>
            <w:tcW w:w="777" w:type="dxa"/>
            <w:tcMar>
              <w:left w:w="57" w:type="dxa"/>
              <w:right w:w="57" w:type="dxa"/>
            </w:tcMar>
            <w:vAlign w:val="center"/>
          </w:tcPr>
          <w:p w14:paraId="1D60EBC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1A74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184A7690">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289C51A">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4FB61E3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核心业务产出</w:t>
            </w:r>
            <w:r>
              <w:rPr>
                <w:rFonts w:hint="eastAsia" w:ascii="仿宋" w:hAnsi="仿宋" w:eastAsia="仿宋" w:cs="仿宋"/>
                <w:color w:val="auto"/>
                <w:kern w:val="0"/>
                <w:sz w:val="21"/>
                <w:szCs w:val="21"/>
                <w:highlight w:val="none"/>
                <w:lang w:val="en-US" w:eastAsia="zh-CN"/>
              </w:rPr>
              <w:t>3</w:t>
            </w:r>
          </w:p>
        </w:tc>
        <w:tc>
          <w:tcPr>
            <w:tcW w:w="1447" w:type="dxa"/>
            <w:gridSpan w:val="2"/>
            <w:tcMar>
              <w:left w:w="57" w:type="dxa"/>
              <w:right w:w="57" w:type="dxa"/>
            </w:tcMar>
            <w:vAlign w:val="center"/>
          </w:tcPr>
          <w:p w14:paraId="6B32F692">
            <w:pPr>
              <w:widowControl/>
              <w:jc w:val="center"/>
              <w:rPr>
                <w:rFonts w:hint="eastAsia" w:ascii="仿宋" w:hAnsi="仿宋" w:eastAsia="仿宋" w:cs="仿宋"/>
                <w:kern w:val="0"/>
                <w:sz w:val="21"/>
                <w:szCs w:val="21"/>
                <w:lang w:val="en-US" w:eastAsia="zh-CN" w:bidi="ar-SA"/>
              </w:rPr>
            </w:pPr>
            <w:r>
              <w:rPr>
                <w:rFonts w:hint="eastAsia" w:ascii="仿宋" w:hAnsi="仿宋" w:eastAsia="仿宋" w:cs="仿宋"/>
                <w:kern w:val="0"/>
                <w:sz w:val="21"/>
                <w:szCs w:val="21"/>
              </w:rPr>
              <w:t>被省、市采用社情民意信息</w:t>
            </w:r>
          </w:p>
        </w:tc>
        <w:tc>
          <w:tcPr>
            <w:tcW w:w="622" w:type="dxa"/>
            <w:tcMar>
              <w:left w:w="57" w:type="dxa"/>
              <w:right w:w="57" w:type="dxa"/>
            </w:tcMar>
            <w:vAlign w:val="center"/>
          </w:tcPr>
          <w:p w14:paraId="05F750B4">
            <w:pPr>
              <w:widowControl/>
              <w:jc w:val="left"/>
              <w:rPr>
                <w:rFonts w:hint="eastAsia" w:ascii="仿宋" w:hAnsi="仿宋" w:eastAsia="仿宋" w:cs="仿宋"/>
                <w:kern w:val="0"/>
                <w:sz w:val="21"/>
                <w:szCs w:val="21"/>
                <w:lang w:val="en-US" w:eastAsia="zh-CN" w:bidi="ar-SA"/>
              </w:rPr>
            </w:pPr>
            <w:r>
              <w:rPr>
                <w:rFonts w:hint="eastAsia" w:ascii="仿宋" w:hAnsi="仿宋" w:eastAsia="仿宋" w:cs="仿宋"/>
                <w:kern w:val="0"/>
                <w:sz w:val="21"/>
                <w:szCs w:val="21"/>
                <w:lang w:val="en-US" w:eastAsia="zh-CN"/>
              </w:rPr>
              <w:t>5</w:t>
            </w:r>
            <w:r>
              <w:rPr>
                <w:rFonts w:hint="eastAsia" w:ascii="仿宋" w:hAnsi="仿宋" w:eastAsia="仿宋" w:cs="仿宋"/>
                <w:i w:val="0"/>
                <w:iCs w:val="0"/>
                <w:color w:val="000000"/>
                <w:kern w:val="0"/>
                <w:sz w:val="21"/>
                <w:szCs w:val="21"/>
                <w:u w:val="none"/>
                <w:lang w:val="en-US" w:eastAsia="zh-CN" w:bidi="ar"/>
              </w:rPr>
              <w:t>篇</w:t>
            </w:r>
          </w:p>
        </w:tc>
        <w:tc>
          <w:tcPr>
            <w:tcW w:w="878" w:type="dxa"/>
            <w:gridSpan w:val="2"/>
            <w:tcMar>
              <w:left w:w="57" w:type="dxa"/>
              <w:right w:w="57" w:type="dxa"/>
            </w:tcMar>
            <w:vAlign w:val="center"/>
          </w:tcPr>
          <w:p w14:paraId="1820A3FF">
            <w:pPr>
              <w:widowControl/>
              <w:jc w:val="left"/>
              <w:rPr>
                <w:rFonts w:hint="eastAsia" w:ascii="仿宋" w:hAnsi="仿宋" w:eastAsia="仿宋" w:cs="仿宋"/>
                <w:kern w:val="0"/>
                <w:sz w:val="21"/>
                <w:szCs w:val="21"/>
                <w:lang w:val="en-US" w:eastAsia="zh-CN" w:bidi="ar-SA"/>
              </w:rPr>
            </w:pPr>
            <w:r>
              <w:rPr>
                <w:rFonts w:hint="eastAsia" w:ascii="仿宋" w:hAnsi="仿宋" w:eastAsia="仿宋" w:cs="仿宋"/>
                <w:kern w:val="0"/>
                <w:sz w:val="21"/>
                <w:szCs w:val="21"/>
              </w:rPr>
              <w:t>　</w:t>
            </w:r>
            <w:r>
              <w:rPr>
                <w:rFonts w:hint="eastAsia" w:ascii="仿宋" w:hAnsi="仿宋" w:eastAsia="仿宋" w:cs="仿宋"/>
                <w:i w:val="0"/>
                <w:iCs w:val="0"/>
                <w:color w:val="000000"/>
                <w:kern w:val="0"/>
                <w:sz w:val="21"/>
                <w:szCs w:val="21"/>
                <w:u w:val="none"/>
                <w:lang w:val="en-US" w:eastAsia="zh-CN" w:bidi="ar"/>
              </w:rPr>
              <w:t>4篇</w:t>
            </w:r>
          </w:p>
        </w:tc>
        <w:tc>
          <w:tcPr>
            <w:tcW w:w="875" w:type="dxa"/>
            <w:gridSpan w:val="2"/>
            <w:tcMar>
              <w:left w:w="57" w:type="dxa"/>
              <w:right w:w="57" w:type="dxa"/>
            </w:tcMar>
            <w:vAlign w:val="center"/>
          </w:tcPr>
          <w:p w14:paraId="4BFDFBC2">
            <w:pPr>
              <w:keepNext w:val="0"/>
              <w:keepLines w:val="0"/>
              <w:widowControl/>
              <w:suppressLineNumbers w:val="0"/>
              <w:jc w:val="center"/>
              <w:textAlignment w:val="center"/>
              <w:rPr>
                <w:rFonts w:hint="eastAsia" w:ascii="仿宋" w:hAnsi="仿宋" w:eastAsia="仿宋" w:cs="仿宋"/>
                <w:kern w:val="0"/>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4篇</w:t>
            </w:r>
          </w:p>
        </w:tc>
        <w:tc>
          <w:tcPr>
            <w:tcW w:w="643" w:type="dxa"/>
            <w:gridSpan w:val="2"/>
            <w:tcMar>
              <w:left w:w="57" w:type="dxa"/>
              <w:right w:w="57" w:type="dxa"/>
            </w:tcMar>
            <w:vAlign w:val="center"/>
          </w:tcPr>
          <w:p w14:paraId="6C7D399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73757E5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241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1399" w:type="dxa"/>
            <w:vMerge w:val="continue"/>
            <w:tcMar>
              <w:left w:w="57" w:type="dxa"/>
              <w:right w:w="57" w:type="dxa"/>
            </w:tcMar>
            <w:vAlign w:val="center"/>
          </w:tcPr>
          <w:p w14:paraId="508D11B1">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0892D59A">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社会</w:t>
            </w:r>
          </w:p>
          <w:p w14:paraId="0E72A47E">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效应</w:t>
            </w:r>
          </w:p>
        </w:tc>
        <w:tc>
          <w:tcPr>
            <w:tcW w:w="1484" w:type="dxa"/>
            <w:gridSpan w:val="3"/>
            <w:tcMar>
              <w:left w:w="57" w:type="dxa"/>
              <w:right w:w="57" w:type="dxa"/>
            </w:tcMar>
            <w:vAlign w:val="center"/>
          </w:tcPr>
          <w:p w14:paraId="670F4A9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经济效益</w:t>
            </w:r>
          </w:p>
        </w:tc>
        <w:tc>
          <w:tcPr>
            <w:tcW w:w="1447" w:type="dxa"/>
            <w:gridSpan w:val="2"/>
            <w:tcMar>
              <w:left w:w="57" w:type="dxa"/>
              <w:right w:w="57" w:type="dxa"/>
            </w:tcMar>
            <w:vAlign w:val="center"/>
          </w:tcPr>
          <w:p w14:paraId="7BA6E84C">
            <w:pPr>
              <w:keepNext w:val="0"/>
              <w:keepLines w:val="0"/>
              <w:widowControl/>
              <w:suppressLineNumbers w:val="0"/>
              <w:jc w:val="left"/>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推动经济健康快速发展</w:t>
            </w:r>
          </w:p>
        </w:tc>
        <w:tc>
          <w:tcPr>
            <w:tcW w:w="622" w:type="dxa"/>
            <w:tcMar>
              <w:left w:w="57" w:type="dxa"/>
              <w:right w:w="57" w:type="dxa"/>
            </w:tcMar>
            <w:vAlign w:val="center"/>
          </w:tcPr>
          <w:p w14:paraId="4DF7B9F4">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878" w:type="dxa"/>
            <w:gridSpan w:val="2"/>
            <w:tcMar>
              <w:left w:w="57" w:type="dxa"/>
              <w:right w:w="57" w:type="dxa"/>
            </w:tcMar>
            <w:vAlign w:val="center"/>
          </w:tcPr>
          <w:p w14:paraId="4919E693">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875" w:type="dxa"/>
            <w:gridSpan w:val="2"/>
            <w:tcMar>
              <w:left w:w="57" w:type="dxa"/>
              <w:right w:w="57" w:type="dxa"/>
            </w:tcMar>
            <w:vAlign w:val="center"/>
          </w:tcPr>
          <w:p w14:paraId="140EB5FE">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643" w:type="dxa"/>
            <w:gridSpan w:val="2"/>
            <w:tcMar>
              <w:left w:w="57" w:type="dxa"/>
              <w:right w:w="57" w:type="dxa"/>
            </w:tcMar>
            <w:vAlign w:val="center"/>
          </w:tcPr>
          <w:p w14:paraId="6277604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1E0CBB0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AF7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1399" w:type="dxa"/>
            <w:vMerge w:val="continue"/>
            <w:tcMar>
              <w:left w:w="57" w:type="dxa"/>
              <w:right w:w="57" w:type="dxa"/>
            </w:tcMar>
            <w:vAlign w:val="center"/>
          </w:tcPr>
          <w:p w14:paraId="002AFBD5">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58F694D">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33B13D5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社会效益</w:t>
            </w:r>
          </w:p>
        </w:tc>
        <w:tc>
          <w:tcPr>
            <w:tcW w:w="1447" w:type="dxa"/>
            <w:gridSpan w:val="2"/>
            <w:tcMar>
              <w:left w:w="57" w:type="dxa"/>
              <w:right w:w="57" w:type="dxa"/>
            </w:tcMar>
            <w:vAlign w:val="center"/>
          </w:tcPr>
          <w:p w14:paraId="55AC4B49">
            <w:pPr>
              <w:keepNext w:val="0"/>
              <w:keepLines w:val="0"/>
              <w:widowControl/>
              <w:suppressLineNumbers w:val="0"/>
              <w:jc w:val="left"/>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提高会员参政议政能力</w:t>
            </w:r>
          </w:p>
        </w:tc>
        <w:tc>
          <w:tcPr>
            <w:tcW w:w="622" w:type="dxa"/>
            <w:tcMar>
              <w:left w:w="57" w:type="dxa"/>
              <w:right w:w="57" w:type="dxa"/>
            </w:tcMar>
            <w:vAlign w:val="center"/>
          </w:tcPr>
          <w:p w14:paraId="2D2F5E8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878" w:type="dxa"/>
            <w:gridSpan w:val="2"/>
            <w:tcMar>
              <w:left w:w="57" w:type="dxa"/>
              <w:right w:w="57" w:type="dxa"/>
            </w:tcMar>
            <w:vAlign w:val="center"/>
          </w:tcPr>
          <w:p w14:paraId="0090717F">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875" w:type="dxa"/>
            <w:gridSpan w:val="2"/>
            <w:tcMar>
              <w:left w:w="57" w:type="dxa"/>
              <w:right w:w="57" w:type="dxa"/>
            </w:tcMar>
            <w:vAlign w:val="center"/>
          </w:tcPr>
          <w:p w14:paraId="4214B124">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643" w:type="dxa"/>
            <w:gridSpan w:val="2"/>
            <w:tcMar>
              <w:left w:w="57" w:type="dxa"/>
              <w:right w:w="57" w:type="dxa"/>
            </w:tcMar>
            <w:vAlign w:val="center"/>
          </w:tcPr>
          <w:p w14:paraId="696D725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0EA535A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D385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1399" w:type="dxa"/>
            <w:vMerge w:val="continue"/>
            <w:tcMar>
              <w:left w:w="57" w:type="dxa"/>
              <w:right w:w="57" w:type="dxa"/>
            </w:tcMar>
            <w:vAlign w:val="center"/>
          </w:tcPr>
          <w:p w14:paraId="11A5BDEA">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000D712">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6B491A6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生态效益</w:t>
            </w:r>
          </w:p>
        </w:tc>
        <w:tc>
          <w:tcPr>
            <w:tcW w:w="1447" w:type="dxa"/>
            <w:gridSpan w:val="2"/>
            <w:tcMar>
              <w:left w:w="57" w:type="dxa"/>
              <w:right w:w="57" w:type="dxa"/>
            </w:tcMar>
            <w:vAlign w:val="center"/>
          </w:tcPr>
          <w:p w14:paraId="278344C4">
            <w:pPr>
              <w:widowControl/>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kern w:val="0"/>
                <w:sz w:val="21"/>
                <w:szCs w:val="21"/>
              </w:rPr>
              <w:t>　推动地方绿色生态发展</w:t>
            </w:r>
          </w:p>
        </w:tc>
        <w:tc>
          <w:tcPr>
            <w:tcW w:w="622" w:type="dxa"/>
            <w:tcMar>
              <w:left w:w="57" w:type="dxa"/>
              <w:right w:w="57" w:type="dxa"/>
            </w:tcMar>
            <w:vAlign w:val="center"/>
          </w:tcPr>
          <w:p w14:paraId="78924847">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878" w:type="dxa"/>
            <w:gridSpan w:val="2"/>
            <w:tcMar>
              <w:left w:w="57" w:type="dxa"/>
              <w:right w:w="57" w:type="dxa"/>
            </w:tcMar>
            <w:vAlign w:val="center"/>
          </w:tcPr>
          <w:p w14:paraId="21E9C09F">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875" w:type="dxa"/>
            <w:gridSpan w:val="2"/>
            <w:tcMar>
              <w:left w:w="57" w:type="dxa"/>
              <w:right w:w="57" w:type="dxa"/>
            </w:tcMar>
            <w:vAlign w:val="center"/>
          </w:tcPr>
          <w:p w14:paraId="77D0F1FD">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100%</w:t>
            </w:r>
          </w:p>
        </w:tc>
        <w:tc>
          <w:tcPr>
            <w:tcW w:w="643" w:type="dxa"/>
            <w:gridSpan w:val="2"/>
            <w:tcMar>
              <w:left w:w="57" w:type="dxa"/>
              <w:right w:w="57" w:type="dxa"/>
            </w:tcMar>
            <w:vAlign w:val="center"/>
          </w:tcPr>
          <w:p w14:paraId="07C24A1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2E7D96B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54B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43B30301">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2376E684">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可持续发展能力</w:t>
            </w:r>
          </w:p>
        </w:tc>
        <w:tc>
          <w:tcPr>
            <w:tcW w:w="1484" w:type="dxa"/>
            <w:gridSpan w:val="3"/>
            <w:vMerge w:val="restart"/>
            <w:tcMar>
              <w:left w:w="57" w:type="dxa"/>
              <w:right w:w="57" w:type="dxa"/>
            </w:tcMar>
            <w:vAlign w:val="center"/>
          </w:tcPr>
          <w:p w14:paraId="651B877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体制机制改革</w:t>
            </w:r>
          </w:p>
          <w:p w14:paraId="686F7204">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67CA05B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服务体制改革成效</w:t>
            </w:r>
          </w:p>
        </w:tc>
        <w:tc>
          <w:tcPr>
            <w:tcW w:w="622" w:type="dxa"/>
            <w:tcMar>
              <w:left w:w="57" w:type="dxa"/>
              <w:right w:w="57" w:type="dxa"/>
            </w:tcMar>
            <w:vAlign w:val="center"/>
          </w:tcPr>
          <w:p w14:paraId="55E9750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8" w:type="dxa"/>
            <w:gridSpan w:val="2"/>
            <w:tcMar>
              <w:left w:w="57" w:type="dxa"/>
              <w:right w:w="57" w:type="dxa"/>
            </w:tcMar>
            <w:vAlign w:val="center"/>
          </w:tcPr>
          <w:p w14:paraId="5AED89F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5" w:type="dxa"/>
            <w:gridSpan w:val="2"/>
            <w:tcMar>
              <w:left w:w="57" w:type="dxa"/>
              <w:right w:w="57" w:type="dxa"/>
            </w:tcMar>
            <w:vAlign w:val="center"/>
          </w:tcPr>
          <w:p w14:paraId="7AAA0FA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643" w:type="dxa"/>
            <w:gridSpan w:val="2"/>
            <w:tcMar>
              <w:left w:w="57" w:type="dxa"/>
              <w:right w:w="57" w:type="dxa"/>
            </w:tcMar>
            <w:vAlign w:val="center"/>
          </w:tcPr>
          <w:p w14:paraId="5B8888A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32D69D0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30B0D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297C8B32">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77578BEE">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3AF7FFD8">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4B7639F">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行政管理体制改革成效</w:t>
            </w:r>
          </w:p>
        </w:tc>
        <w:tc>
          <w:tcPr>
            <w:tcW w:w="622" w:type="dxa"/>
            <w:tcMar>
              <w:left w:w="57" w:type="dxa"/>
              <w:right w:w="57" w:type="dxa"/>
            </w:tcMar>
            <w:vAlign w:val="center"/>
          </w:tcPr>
          <w:p w14:paraId="3EC132C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8" w:type="dxa"/>
            <w:gridSpan w:val="2"/>
            <w:tcMar>
              <w:left w:w="57" w:type="dxa"/>
              <w:right w:w="57" w:type="dxa"/>
            </w:tcMar>
            <w:vAlign w:val="center"/>
          </w:tcPr>
          <w:p w14:paraId="7BF31C2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5" w:type="dxa"/>
            <w:gridSpan w:val="2"/>
            <w:tcMar>
              <w:left w:w="57" w:type="dxa"/>
              <w:right w:w="57" w:type="dxa"/>
            </w:tcMar>
            <w:vAlign w:val="center"/>
          </w:tcPr>
          <w:p w14:paraId="52720407">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643" w:type="dxa"/>
            <w:gridSpan w:val="2"/>
            <w:tcMar>
              <w:left w:w="57" w:type="dxa"/>
              <w:right w:w="57" w:type="dxa"/>
            </w:tcMar>
            <w:vAlign w:val="center"/>
          </w:tcPr>
          <w:p w14:paraId="40937CE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00212B3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690E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7A4E3244">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28A1A31">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24E80CF5">
            <w:pPr>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人才支撑</w:t>
            </w:r>
          </w:p>
          <w:p w14:paraId="78E83353">
            <w:pPr>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4F04165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业务学习与培训完成率</w:t>
            </w:r>
          </w:p>
        </w:tc>
        <w:tc>
          <w:tcPr>
            <w:tcW w:w="622" w:type="dxa"/>
            <w:tcMar>
              <w:left w:w="57" w:type="dxa"/>
              <w:right w:w="57" w:type="dxa"/>
            </w:tcMar>
            <w:vAlign w:val="center"/>
          </w:tcPr>
          <w:p w14:paraId="735A6E2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8" w:type="dxa"/>
            <w:gridSpan w:val="2"/>
            <w:tcMar>
              <w:left w:w="57" w:type="dxa"/>
              <w:right w:w="57" w:type="dxa"/>
            </w:tcMar>
            <w:vAlign w:val="center"/>
          </w:tcPr>
          <w:p w14:paraId="1FB2105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5" w:type="dxa"/>
            <w:gridSpan w:val="2"/>
            <w:tcMar>
              <w:left w:w="57" w:type="dxa"/>
              <w:right w:w="57" w:type="dxa"/>
            </w:tcMar>
            <w:vAlign w:val="center"/>
          </w:tcPr>
          <w:p w14:paraId="053D1F22">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643" w:type="dxa"/>
            <w:gridSpan w:val="2"/>
            <w:tcMar>
              <w:left w:w="57" w:type="dxa"/>
              <w:right w:w="57" w:type="dxa"/>
            </w:tcMar>
            <w:vAlign w:val="center"/>
          </w:tcPr>
          <w:p w14:paraId="5992EE3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3C1DEAD">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75C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253F836C">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6AD7370F">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20BC2100">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7C409A9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干部队伍体系建设规划情况</w:t>
            </w:r>
          </w:p>
        </w:tc>
        <w:tc>
          <w:tcPr>
            <w:tcW w:w="622" w:type="dxa"/>
            <w:tcMar>
              <w:left w:w="57" w:type="dxa"/>
              <w:right w:w="57" w:type="dxa"/>
            </w:tcMar>
            <w:vAlign w:val="center"/>
          </w:tcPr>
          <w:p w14:paraId="230E02E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878" w:type="dxa"/>
            <w:gridSpan w:val="2"/>
            <w:tcMar>
              <w:left w:w="57" w:type="dxa"/>
              <w:right w:w="57" w:type="dxa"/>
            </w:tcMar>
            <w:vAlign w:val="center"/>
          </w:tcPr>
          <w:p w14:paraId="38BBFF6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875" w:type="dxa"/>
            <w:gridSpan w:val="2"/>
            <w:tcMar>
              <w:left w:w="57" w:type="dxa"/>
              <w:right w:w="57" w:type="dxa"/>
            </w:tcMar>
            <w:vAlign w:val="center"/>
          </w:tcPr>
          <w:p w14:paraId="04823606">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643" w:type="dxa"/>
            <w:gridSpan w:val="2"/>
            <w:tcMar>
              <w:left w:w="57" w:type="dxa"/>
              <w:right w:w="57" w:type="dxa"/>
            </w:tcMar>
            <w:vAlign w:val="center"/>
          </w:tcPr>
          <w:p w14:paraId="2D5BCAD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65DC09E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5809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65F1BF54">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26CA4DE4">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6B1170AD">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44E643C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高学历、高层次人才储备率</w:t>
            </w:r>
          </w:p>
        </w:tc>
        <w:tc>
          <w:tcPr>
            <w:tcW w:w="622" w:type="dxa"/>
            <w:tcMar>
              <w:left w:w="57" w:type="dxa"/>
              <w:right w:w="57" w:type="dxa"/>
            </w:tcMar>
            <w:vAlign w:val="center"/>
          </w:tcPr>
          <w:p w14:paraId="4197C52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8" w:type="dxa"/>
            <w:gridSpan w:val="2"/>
            <w:tcMar>
              <w:left w:w="57" w:type="dxa"/>
              <w:right w:w="57" w:type="dxa"/>
            </w:tcMar>
            <w:vAlign w:val="center"/>
          </w:tcPr>
          <w:p w14:paraId="6B729F8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875" w:type="dxa"/>
            <w:gridSpan w:val="2"/>
            <w:tcMar>
              <w:left w:w="57" w:type="dxa"/>
              <w:right w:w="57" w:type="dxa"/>
            </w:tcMar>
            <w:vAlign w:val="center"/>
          </w:tcPr>
          <w:p w14:paraId="64101CD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100%</w:t>
            </w:r>
          </w:p>
        </w:tc>
        <w:tc>
          <w:tcPr>
            <w:tcW w:w="643" w:type="dxa"/>
            <w:gridSpan w:val="2"/>
            <w:tcMar>
              <w:left w:w="57" w:type="dxa"/>
              <w:right w:w="57" w:type="dxa"/>
            </w:tcMar>
            <w:vAlign w:val="center"/>
          </w:tcPr>
          <w:p w14:paraId="0A56FC6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4E763D6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20F9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17D86F61">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38832456">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restart"/>
            <w:tcMar>
              <w:left w:w="57" w:type="dxa"/>
              <w:right w:w="57" w:type="dxa"/>
            </w:tcMar>
            <w:vAlign w:val="center"/>
          </w:tcPr>
          <w:p w14:paraId="51B07B59">
            <w:pPr>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科技支撑</w:t>
            </w:r>
          </w:p>
          <w:p w14:paraId="33EBC02D">
            <w:pPr>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A90A5FB">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信息化建设情况</w:t>
            </w:r>
          </w:p>
        </w:tc>
        <w:tc>
          <w:tcPr>
            <w:tcW w:w="622" w:type="dxa"/>
            <w:tcMar>
              <w:left w:w="57" w:type="dxa"/>
              <w:right w:w="57" w:type="dxa"/>
            </w:tcMar>
            <w:vAlign w:val="center"/>
          </w:tcPr>
          <w:p w14:paraId="16BEA871">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878" w:type="dxa"/>
            <w:gridSpan w:val="2"/>
            <w:tcMar>
              <w:left w:w="57" w:type="dxa"/>
              <w:right w:w="57" w:type="dxa"/>
            </w:tcMar>
            <w:vAlign w:val="center"/>
          </w:tcPr>
          <w:p w14:paraId="2CB5B81C">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875" w:type="dxa"/>
            <w:gridSpan w:val="2"/>
            <w:tcMar>
              <w:left w:w="57" w:type="dxa"/>
              <w:right w:w="57" w:type="dxa"/>
            </w:tcMar>
            <w:vAlign w:val="center"/>
          </w:tcPr>
          <w:p w14:paraId="6586DB0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按规划完成</w:t>
            </w:r>
          </w:p>
        </w:tc>
        <w:tc>
          <w:tcPr>
            <w:tcW w:w="643" w:type="dxa"/>
            <w:gridSpan w:val="2"/>
            <w:tcMar>
              <w:left w:w="57" w:type="dxa"/>
              <w:right w:w="57" w:type="dxa"/>
            </w:tcMar>
            <w:vAlign w:val="center"/>
          </w:tcPr>
          <w:p w14:paraId="1C1C975E">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历史依据</w:t>
            </w:r>
          </w:p>
        </w:tc>
        <w:tc>
          <w:tcPr>
            <w:tcW w:w="777" w:type="dxa"/>
            <w:tcMar>
              <w:left w:w="57" w:type="dxa"/>
              <w:right w:w="57" w:type="dxa"/>
            </w:tcMar>
            <w:vAlign w:val="center"/>
          </w:tcPr>
          <w:p w14:paraId="5F4C83D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绩效基本型</w:t>
            </w:r>
          </w:p>
        </w:tc>
      </w:tr>
      <w:tr w14:paraId="4BBE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0843C3AF">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F033831">
            <w:pPr>
              <w:widowControl/>
              <w:snapToGrid w:val="0"/>
              <w:jc w:val="center"/>
              <w:rPr>
                <w:rFonts w:hint="eastAsia" w:ascii="仿宋" w:hAnsi="仿宋" w:eastAsia="仿宋" w:cs="仿宋"/>
                <w:color w:val="auto"/>
                <w:kern w:val="0"/>
                <w:sz w:val="21"/>
                <w:szCs w:val="21"/>
                <w:highlight w:val="none"/>
              </w:rPr>
            </w:pPr>
          </w:p>
        </w:tc>
        <w:tc>
          <w:tcPr>
            <w:tcW w:w="1484" w:type="dxa"/>
            <w:gridSpan w:val="3"/>
            <w:vMerge w:val="continue"/>
            <w:tcMar>
              <w:left w:w="57" w:type="dxa"/>
              <w:right w:w="57" w:type="dxa"/>
            </w:tcMar>
            <w:vAlign w:val="center"/>
          </w:tcPr>
          <w:p w14:paraId="5D20A385">
            <w:pPr>
              <w:widowControl/>
              <w:snapToGrid w:val="0"/>
              <w:jc w:val="center"/>
              <w:rPr>
                <w:rFonts w:hint="eastAsia" w:ascii="仿宋" w:hAnsi="仿宋" w:eastAsia="仿宋" w:cs="仿宋"/>
                <w:color w:val="auto"/>
                <w:kern w:val="0"/>
                <w:sz w:val="21"/>
                <w:szCs w:val="21"/>
                <w:highlight w:val="none"/>
              </w:rPr>
            </w:pPr>
          </w:p>
        </w:tc>
        <w:tc>
          <w:tcPr>
            <w:tcW w:w="1447" w:type="dxa"/>
            <w:gridSpan w:val="2"/>
            <w:tcMar>
              <w:left w:w="57" w:type="dxa"/>
              <w:right w:w="57" w:type="dxa"/>
            </w:tcMar>
            <w:vAlign w:val="center"/>
          </w:tcPr>
          <w:p w14:paraId="2F72574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w:t>
            </w:r>
          </w:p>
        </w:tc>
        <w:tc>
          <w:tcPr>
            <w:tcW w:w="622" w:type="dxa"/>
            <w:tcMar>
              <w:left w:w="57" w:type="dxa"/>
              <w:right w:w="57" w:type="dxa"/>
            </w:tcMar>
            <w:vAlign w:val="center"/>
          </w:tcPr>
          <w:p w14:paraId="71C3FB83">
            <w:pPr>
              <w:widowControl/>
              <w:snapToGrid w:val="0"/>
              <w:jc w:val="center"/>
              <w:rPr>
                <w:rFonts w:hint="eastAsia" w:ascii="仿宋" w:hAnsi="仿宋" w:eastAsia="仿宋" w:cs="仿宋"/>
                <w:color w:val="auto"/>
                <w:kern w:val="0"/>
                <w:sz w:val="21"/>
                <w:szCs w:val="21"/>
                <w:highlight w:val="none"/>
                <w:lang w:val="en-US" w:eastAsia="zh-CN" w:bidi="ar-SA"/>
              </w:rPr>
            </w:pPr>
          </w:p>
        </w:tc>
        <w:tc>
          <w:tcPr>
            <w:tcW w:w="878" w:type="dxa"/>
            <w:gridSpan w:val="2"/>
            <w:tcMar>
              <w:left w:w="57" w:type="dxa"/>
              <w:right w:w="57" w:type="dxa"/>
            </w:tcMar>
            <w:vAlign w:val="center"/>
          </w:tcPr>
          <w:p w14:paraId="08E709BB">
            <w:pPr>
              <w:widowControl/>
              <w:snapToGrid w:val="0"/>
              <w:jc w:val="center"/>
              <w:rPr>
                <w:rFonts w:hint="eastAsia" w:ascii="仿宋" w:hAnsi="仿宋" w:eastAsia="仿宋" w:cs="仿宋"/>
                <w:color w:val="auto"/>
                <w:kern w:val="0"/>
                <w:sz w:val="21"/>
                <w:szCs w:val="21"/>
                <w:highlight w:val="none"/>
                <w:lang w:val="en-US" w:eastAsia="zh-CN" w:bidi="ar-SA"/>
              </w:rPr>
            </w:pPr>
          </w:p>
        </w:tc>
        <w:tc>
          <w:tcPr>
            <w:tcW w:w="875" w:type="dxa"/>
            <w:gridSpan w:val="2"/>
            <w:tcMar>
              <w:left w:w="57" w:type="dxa"/>
              <w:right w:w="57" w:type="dxa"/>
            </w:tcMar>
            <w:vAlign w:val="center"/>
          </w:tcPr>
          <w:p w14:paraId="15670DC5">
            <w:pPr>
              <w:widowControl/>
              <w:snapToGrid w:val="0"/>
              <w:jc w:val="center"/>
              <w:rPr>
                <w:rFonts w:hint="eastAsia" w:ascii="仿宋" w:hAnsi="仿宋" w:eastAsia="仿宋" w:cs="仿宋"/>
                <w:color w:val="auto"/>
                <w:kern w:val="0"/>
                <w:sz w:val="21"/>
                <w:szCs w:val="21"/>
                <w:highlight w:val="none"/>
                <w:lang w:val="en-US" w:eastAsia="zh-CN" w:bidi="ar-SA"/>
              </w:rPr>
            </w:pPr>
          </w:p>
        </w:tc>
        <w:tc>
          <w:tcPr>
            <w:tcW w:w="643" w:type="dxa"/>
            <w:gridSpan w:val="2"/>
            <w:tcMar>
              <w:left w:w="57" w:type="dxa"/>
              <w:right w:w="57" w:type="dxa"/>
            </w:tcMar>
            <w:vAlign w:val="center"/>
          </w:tcPr>
          <w:p w14:paraId="4C6550BD">
            <w:pPr>
              <w:widowControl/>
              <w:snapToGrid w:val="0"/>
              <w:jc w:val="center"/>
              <w:rPr>
                <w:rFonts w:hint="eastAsia" w:ascii="仿宋" w:hAnsi="仿宋" w:eastAsia="仿宋" w:cs="仿宋"/>
                <w:color w:val="auto"/>
                <w:kern w:val="0"/>
                <w:sz w:val="21"/>
                <w:szCs w:val="21"/>
                <w:highlight w:val="none"/>
                <w:lang w:val="en-US" w:eastAsia="zh-CN" w:bidi="ar-SA"/>
              </w:rPr>
            </w:pPr>
          </w:p>
        </w:tc>
        <w:tc>
          <w:tcPr>
            <w:tcW w:w="777" w:type="dxa"/>
            <w:tcMar>
              <w:left w:w="57" w:type="dxa"/>
              <w:right w:w="57" w:type="dxa"/>
            </w:tcMar>
            <w:vAlign w:val="center"/>
          </w:tcPr>
          <w:p w14:paraId="025D0CA7">
            <w:pPr>
              <w:widowControl/>
              <w:snapToGrid w:val="0"/>
              <w:jc w:val="center"/>
              <w:rPr>
                <w:rFonts w:hint="eastAsia" w:ascii="仿宋" w:hAnsi="仿宋" w:eastAsia="仿宋" w:cs="仿宋"/>
                <w:color w:val="auto"/>
                <w:kern w:val="0"/>
                <w:sz w:val="21"/>
                <w:szCs w:val="21"/>
                <w:highlight w:val="none"/>
                <w:lang w:val="en-US" w:eastAsia="zh-CN" w:bidi="ar-SA"/>
              </w:rPr>
            </w:pPr>
          </w:p>
        </w:tc>
      </w:tr>
      <w:tr w14:paraId="2CE5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251E87DB">
            <w:pPr>
              <w:widowControl/>
              <w:snapToGrid w:val="0"/>
              <w:jc w:val="left"/>
              <w:rPr>
                <w:rFonts w:hint="eastAsia" w:ascii="仿宋" w:hAnsi="仿宋" w:eastAsia="仿宋" w:cs="仿宋"/>
                <w:color w:val="auto"/>
                <w:kern w:val="0"/>
                <w:sz w:val="21"/>
                <w:szCs w:val="21"/>
                <w:highlight w:val="none"/>
              </w:rPr>
            </w:pPr>
          </w:p>
        </w:tc>
        <w:tc>
          <w:tcPr>
            <w:tcW w:w="823" w:type="dxa"/>
            <w:gridSpan w:val="2"/>
            <w:vMerge w:val="restart"/>
            <w:tcMar>
              <w:left w:w="57" w:type="dxa"/>
              <w:right w:w="57" w:type="dxa"/>
            </w:tcMar>
            <w:vAlign w:val="center"/>
          </w:tcPr>
          <w:p w14:paraId="47BEF2D0">
            <w:pPr>
              <w:widowControl/>
              <w:snapToGrid w:val="0"/>
              <w:jc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满意度</w:t>
            </w:r>
          </w:p>
        </w:tc>
        <w:tc>
          <w:tcPr>
            <w:tcW w:w="1484" w:type="dxa"/>
            <w:gridSpan w:val="3"/>
            <w:tcMar>
              <w:left w:w="57" w:type="dxa"/>
              <w:right w:w="57" w:type="dxa"/>
            </w:tcMar>
            <w:vAlign w:val="center"/>
          </w:tcPr>
          <w:p w14:paraId="7AF8B4E0">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服务对象满意度</w:t>
            </w:r>
          </w:p>
        </w:tc>
        <w:tc>
          <w:tcPr>
            <w:tcW w:w="1447" w:type="dxa"/>
            <w:gridSpan w:val="2"/>
            <w:tcMar>
              <w:left w:w="57" w:type="dxa"/>
              <w:right w:w="57" w:type="dxa"/>
            </w:tcMar>
            <w:vAlign w:val="center"/>
          </w:tcPr>
          <w:p w14:paraId="58D0385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群众</w:t>
            </w:r>
            <w:r>
              <w:rPr>
                <w:rFonts w:hint="eastAsia" w:ascii="仿宋" w:hAnsi="仿宋" w:eastAsia="仿宋" w:cs="仿宋"/>
                <w:kern w:val="0"/>
                <w:sz w:val="21"/>
                <w:szCs w:val="21"/>
                <w:lang w:val="en-US" w:eastAsia="zh-CN"/>
              </w:rPr>
              <w:t>满意度</w:t>
            </w:r>
          </w:p>
        </w:tc>
        <w:tc>
          <w:tcPr>
            <w:tcW w:w="622" w:type="dxa"/>
            <w:tcMar>
              <w:left w:w="57" w:type="dxa"/>
              <w:right w:w="57" w:type="dxa"/>
            </w:tcMar>
            <w:vAlign w:val="center"/>
          </w:tcPr>
          <w:p w14:paraId="7B2DAE13">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878" w:type="dxa"/>
            <w:gridSpan w:val="2"/>
            <w:tcMar>
              <w:left w:w="57" w:type="dxa"/>
              <w:right w:w="57" w:type="dxa"/>
            </w:tcMar>
            <w:vAlign w:val="center"/>
          </w:tcPr>
          <w:p w14:paraId="0C048709">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875" w:type="dxa"/>
            <w:gridSpan w:val="2"/>
            <w:tcMar>
              <w:left w:w="57" w:type="dxa"/>
              <w:right w:w="57" w:type="dxa"/>
            </w:tcMar>
            <w:vAlign w:val="center"/>
          </w:tcPr>
          <w:p w14:paraId="2375AA40">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≥98%</w:t>
            </w:r>
          </w:p>
        </w:tc>
        <w:tc>
          <w:tcPr>
            <w:tcW w:w="643" w:type="dxa"/>
            <w:gridSpan w:val="2"/>
            <w:tcMar>
              <w:left w:w="57" w:type="dxa"/>
              <w:right w:w="57" w:type="dxa"/>
            </w:tcMar>
            <w:vAlign w:val="center"/>
          </w:tcPr>
          <w:p w14:paraId="0C460D53">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达到群众满意度98%</w:t>
            </w:r>
          </w:p>
        </w:tc>
        <w:tc>
          <w:tcPr>
            <w:tcW w:w="777" w:type="dxa"/>
            <w:tcMar>
              <w:left w:w="57" w:type="dxa"/>
              <w:right w:w="57" w:type="dxa"/>
            </w:tcMar>
            <w:vAlign w:val="center"/>
          </w:tcPr>
          <w:p w14:paraId="6F7B6ED4">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绩效创新型</w:t>
            </w:r>
          </w:p>
        </w:tc>
      </w:tr>
      <w:tr w14:paraId="1119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1399" w:type="dxa"/>
            <w:vMerge w:val="continue"/>
            <w:tcMar>
              <w:left w:w="57" w:type="dxa"/>
              <w:right w:w="57" w:type="dxa"/>
            </w:tcMar>
            <w:vAlign w:val="center"/>
          </w:tcPr>
          <w:p w14:paraId="65056A8C">
            <w:pPr>
              <w:widowControl/>
              <w:snapToGrid w:val="0"/>
              <w:jc w:val="left"/>
              <w:rPr>
                <w:rFonts w:hint="eastAsia" w:ascii="仿宋" w:hAnsi="仿宋" w:eastAsia="仿宋" w:cs="仿宋"/>
                <w:color w:val="auto"/>
                <w:kern w:val="0"/>
                <w:sz w:val="21"/>
                <w:szCs w:val="21"/>
                <w:highlight w:val="none"/>
              </w:rPr>
            </w:pPr>
          </w:p>
        </w:tc>
        <w:tc>
          <w:tcPr>
            <w:tcW w:w="823" w:type="dxa"/>
            <w:gridSpan w:val="2"/>
            <w:vMerge w:val="continue"/>
            <w:tcMar>
              <w:left w:w="57" w:type="dxa"/>
              <w:right w:w="57" w:type="dxa"/>
            </w:tcMar>
            <w:vAlign w:val="center"/>
          </w:tcPr>
          <w:p w14:paraId="54DD7E2E">
            <w:pPr>
              <w:widowControl/>
              <w:snapToGrid w:val="0"/>
              <w:jc w:val="center"/>
              <w:rPr>
                <w:rFonts w:hint="eastAsia" w:ascii="仿宋" w:hAnsi="仿宋" w:eastAsia="仿宋" w:cs="仿宋"/>
                <w:color w:val="auto"/>
                <w:kern w:val="0"/>
                <w:sz w:val="21"/>
                <w:szCs w:val="21"/>
                <w:highlight w:val="none"/>
              </w:rPr>
            </w:pPr>
          </w:p>
        </w:tc>
        <w:tc>
          <w:tcPr>
            <w:tcW w:w="1484" w:type="dxa"/>
            <w:gridSpan w:val="3"/>
            <w:tcMar>
              <w:left w:w="57" w:type="dxa"/>
              <w:right w:w="57" w:type="dxa"/>
            </w:tcMar>
            <w:vAlign w:val="center"/>
          </w:tcPr>
          <w:p w14:paraId="01F60325">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联系部门满意度</w:t>
            </w:r>
          </w:p>
        </w:tc>
        <w:tc>
          <w:tcPr>
            <w:tcW w:w="1447" w:type="dxa"/>
            <w:gridSpan w:val="2"/>
            <w:tcMar>
              <w:left w:w="57" w:type="dxa"/>
              <w:right w:w="57" w:type="dxa"/>
            </w:tcMar>
            <w:vAlign w:val="center"/>
          </w:tcPr>
          <w:p w14:paraId="5F18FFD9">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kern w:val="0"/>
                <w:sz w:val="21"/>
                <w:szCs w:val="21"/>
                <w:lang w:val="en-US" w:eastAsia="zh-CN"/>
              </w:rPr>
              <w:t>培训人员满意度</w:t>
            </w:r>
          </w:p>
        </w:tc>
        <w:tc>
          <w:tcPr>
            <w:tcW w:w="622" w:type="dxa"/>
            <w:tcMar>
              <w:left w:w="57" w:type="dxa"/>
              <w:right w:w="57" w:type="dxa"/>
            </w:tcMar>
            <w:vAlign w:val="center"/>
          </w:tcPr>
          <w:p w14:paraId="7B11FA35">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878" w:type="dxa"/>
            <w:gridSpan w:val="2"/>
            <w:tcMar>
              <w:left w:w="57" w:type="dxa"/>
              <w:right w:w="57" w:type="dxa"/>
            </w:tcMar>
            <w:vAlign w:val="center"/>
          </w:tcPr>
          <w:p w14:paraId="1D3CDDD2">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≥95%</w:t>
            </w:r>
          </w:p>
        </w:tc>
        <w:tc>
          <w:tcPr>
            <w:tcW w:w="875" w:type="dxa"/>
            <w:gridSpan w:val="2"/>
            <w:tcMar>
              <w:left w:w="57" w:type="dxa"/>
              <w:right w:w="57" w:type="dxa"/>
            </w:tcMar>
            <w:vAlign w:val="center"/>
          </w:tcPr>
          <w:p w14:paraId="1D57732E">
            <w:pPr>
              <w:keepNext w:val="0"/>
              <w:keepLines w:val="0"/>
              <w:widowControl/>
              <w:suppressLineNumbers w:val="0"/>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≥98%</w:t>
            </w:r>
          </w:p>
        </w:tc>
        <w:tc>
          <w:tcPr>
            <w:tcW w:w="643" w:type="dxa"/>
            <w:gridSpan w:val="2"/>
            <w:tcMar>
              <w:left w:w="57" w:type="dxa"/>
              <w:right w:w="57" w:type="dxa"/>
            </w:tcMar>
            <w:vAlign w:val="center"/>
          </w:tcPr>
          <w:p w14:paraId="381D45AA">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达到联系部门满意度98%</w:t>
            </w:r>
          </w:p>
        </w:tc>
        <w:tc>
          <w:tcPr>
            <w:tcW w:w="777" w:type="dxa"/>
            <w:tcMar>
              <w:left w:w="57" w:type="dxa"/>
              <w:right w:w="57" w:type="dxa"/>
            </w:tcMar>
            <w:vAlign w:val="center"/>
          </w:tcPr>
          <w:p w14:paraId="5626BC48">
            <w:pPr>
              <w:widowControl/>
              <w:snapToGrid w:val="0"/>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绩效创新型</w:t>
            </w:r>
          </w:p>
        </w:tc>
      </w:tr>
    </w:tbl>
    <w:p w14:paraId="1E5658EF">
      <w:pPr>
        <w:spacing w:line="600" w:lineRule="exact"/>
        <w:ind w:firstLine="640" w:firstLineChars="200"/>
        <w:rPr>
          <w:rFonts w:hint="eastAsia" w:ascii="黑体" w:hAnsi="黑体" w:eastAsia="黑体" w:cs="黑体"/>
          <w:color w:val="auto"/>
          <w:sz w:val="32"/>
          <w:szCs w:val="32"/>
          <w:highlight w:val="none"/>
        </w:rPr>
      </w:pPr>
    </w:p>
    <w:p w14:paraId="02232F1D">
      <w:pPr>
        <w:spacing w:line="600" w:lineRule="exact"/>
        <w:jc w:val="center"/>
        <w:rPr>
          <w:rFonts w:ascii="方正小标宋简体" w:hAnsi="宋体" w:eastAsia="方正小标宋简体"/>
          <w:sz w:val="32"/>
          <w:szCs w:val="32"/>
        </w:rPr>
      </w:pPr>
      <w:r>
        <w:rPr>
          <w:rFonts w:hint="eastAsia" w:ascii="方正小标宋简体" w:hAnsi="宋体" w:eastAsia="方正小标宋简体" w:cs="方正小标宋简体"/>
          <w:sz w:val="32"/>
          <w:szCs w:val="32"/>
        </w:rPr>
        <w:t>部门整体绩效目标申报表内容说明</w:t>
      </w:r>
    </w:p>
    <w:p w14:paraId="32E01FB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一、适用范围</w:t>
      </w:r>
    </w:p>
    <w:p w14:paraId="0619041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rPr>
        <w:t>本表适用于</w:t>
      </w:r>
      <w:r>
        <w:rPr>
          <w:rFonts w:hint="eastAsia" w:ascii="仿宋_GB2312" w:eastAsia="仿宋_GB2312" w:cs="仿宋_GB2312"/>
          <w:color w:val="auto"/>
          <w:sz w:val="28"/>
          <w:szCs w:val="28"/>
          <w:highlight w:val="none"/>
          <w:lang w:eastAsia="zh-CN"/>
        </w:rPr>
        <w:t>市</w:t>
      </w:r>
      <w:r>
        <w:rPr>
          <w:rFonts w:hint="eastAsia" w:ascii="仿宋_GB2312" w:eastAsia="仿宋_GB2312" w:cs="仿宋_GB2312"/>
          <w:color w:val="auto"/>
          <w:sz w:val="28"/>
          <w:szCs w:val="28"/>
          <w:highlight w:val="none"/>
        </w:rPr>
        <w:t>直部门在申报部门整体绩效目标时填报，作为部门整体绩效目标审核和批复、部门整体绩效评价等工作的主要依据。</w:t>
      </w:r>
    </w:p>
    <w:p w14:paraId="04B6FEC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hint="eastAsia" w:ascii="黑体" w:hAnsi="黑体" w:eastAsia="黑体" w:cs="黑体"/>
          <w:sz w:val="28"/>
          <w:szCs w:val="28"/>
        </w:rPr>
        <w:t>二、填报说明</w:t>
      </w:r>
    </w:p>
    <w:p w14:paraId="66B2F5B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1.</w:t>
      </w:r>
      <w:r>
        <w:rPr>
          <w:rFonts w:hint="eastAsia" w:ascii="仿宋_GB2312" w:eastAsia="仿宋_GB2312" w:cs="仿宋_GB2312"/>
          <w:color w:val="auto"/>
          <w:sz w:val="28"/>
          <w:szCs w:val="28"/>
          <w:highlight w:val="none"/>
        </w:rPr>
        <w:t>部门（单位）名称：填写填报本表的</w:t>
      </w:r>
      <w:r>
        <w:rPr>
          <w:rFonts w:hint="eastAsia" w:ascii="仿宋_GB2312" w:eastAsia="仿宋_GB2312" w:cs="仿宋_GB2312"/>
          <w:color w:val="auto"/>
          <w:sz w:val="28"/>
          <w:szCs w:val="28"/>
          <w:highlight w:val="none"/>
          <w:lang w:eastAsia="zh-CN"/>
        </w:rPr>
        <w:t>市直</w:t>
      </w:r>
      <w:r>
        <w:rPr>
          <w:rFonts w:hint="eastAsia" w:ascii="仿宋_GB2312" w:eastAsia="仿宋_GB2312" w:cs="仿宋_GB2312"/>
          <w:color w:val="auto"/>
          <w:sz w:val="28"/>
          <w:szCs w:val="28"/>
          <w:highlight w:val="none"/>
        </w:rPr>
        <w:t>部门全称。</w:t>
      </w:r>
    </w:p>
    <w:p w14:paraId="2BAB18D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2.</w:t>
      </w:r>
      <w:r>
        <w:rPr>
          <w:rFonts w:hint="eastAsia" w:ascii="仿宋_GB2312" w:eastAsia="仿宋_GB2312" w:cs="仿宋_GB2312"/>
          <w:color w:val="auto"/>
          <w:sz w:val="28"/>
          <w:szCs w:val="28"/>
          <w:highlight w:val="none"/>
        </w:rPr>
        <w:t>部门职能：填写部门主要职能。</w:t>
      </w:r>
    </w:p>
    <w:p w14:paraId="7D71DA0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3.</w:t>
      </w:r>
      <w:r>
        <w:rPr>
          <w:rFonts w:hint="eastAsia" w:ascii="仿宋_GB2312" w:eastAsia="仿宋_GB2312" w:cs="仿宋_GB2312"/>
          <w:color w:val="auto"/>
          <w:sz w:val="28"/>
          <w:szCs w:val="28"/>
          <w:highlight w:val="none"/>
        </w:rPr>
        <w:t>年度工作任务：填写根据部门主要职责和工作计划确定的本年度主要工作任务。</w:t>
      </w:r>
    </w:p>
    <w:p w14:paraId="75EADA0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4.</w:t>
      </w:r>
      <w:r>
        <w:rPr>
          <w:rFonts w:hint="eastAsia" w:ascii="仿宋_GB2312" w:eastAsia="仿宋_GB2312" w:cs="仿宋_GB2312"/>
          <w:color w:val="auto"/>
          <w:sz w:val="28"/>
          <w:szCs w:val="28"/>
          <w:highlight w:val="none"/>
        </w:rPr>
        <w:t>长期目标：描述本部门在三年内通过履行部门职责所达到的部门整体及核心业务效果</w:t>
      </w:r>
      <w:r>
        <w:rPr>
          <w:rFonts w:hint="eastAsia" w:ascii="仿宋_GB2312" w:eastAsia="仿宋_GB2312" w:cs="仿宋_GB2312"/>
          <w:color w:val="auto"/>
          <w:sz w:val="28"/>
          <w:szCs w:val="28"/>
          <w:highlight w:val="none"/>
          <w:lang w:eastAsia="zh-CN"/>
        </w:rPr>
        <w:t>，</w:t>
      </w:r>
      <w:r>
        <w:rPr>
          <w:rFonts w:hint="eastAsia" w:ascii="仿宋_GB2312" w:eastAsia="仿宋_GB2312" w:cs="仿宋_GB2312"/>
          <w:color w:val="auto"/>
          <w:sz w:val="28"/>
          <w:szCs w:val="28"/>
          <w:highlight w:val="none"/>
        </w:rPr>
        <w:t>并以相应的绩效指标予以细化、量化描述。</w:t>
      </w:r>
    </w:p>
    <w:p w14:paraId="04FCE3B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5.</w:t>
      </w:r>
      <w:r>
        <w:rPr>
          <w:rFonts w:hint="eastAsia" w:ascii="仿宋_GB2312" w:eastAsia="仿宋_GB2312" w:cs="仿宋_GB2312"/>
          <w:color w:val="auto"/>
          <w:sz w:val="28"/>
          <w:szCs w:val="28"/>
          <w:highlight w:val="none"/>
        </w:rPr>
        <w:t>长期绩效指标：主要包括运行成本、管理效率、履职效能、社会效应、可持续发展能力和满意度等六个一级指标，每一类一级指标细分为若干二级指标、三级指标，三级指标对应具体的指标值。</w:t>
      </w:r>
    </w:p>
    <w:p w14:paraId="29CA1F0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6.</w:t>
      </w:r>
      <w:r>
        <w:rPr>
          <w:rFonts w:hint="eastAsia" w:ascii="仿宋_GB2312" w:eastAsia="仿宋_GB2312" w:cs="仿宋_GB2312"/>
          <w:color w:val="auto"/>
          <w:sz w:val="28"/>
          <w:szCs w:val="28"/>
          <w:highlight w:val="none"/>
        </w:rPr>
        <w:t>年度目标：描述本部门在本年度内通过履行部门职责所达到的部门整体及核心业务效果。</w:t>
      </w:r>
    </w:p>
    <w:p w14:paraId="260A37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7.</w:t>
      </w:r>
      <w:r>
        <w:rPr>
          <w:rFonts w:hint="eastAsia" w:ascii="仿宋_GB2312" w:eastAsia="仿宋_GB2312" w:cs="仿宋_GB2312"/>
          <w:color w:val="auto"/>
          <w:sz w:val="28"/>
          <w:szCs w:val="28"/>
          <w:highlight w:val="none"/>
        </w:rPr>
        <w:t>年度绩效指标参照长期绩效指标填报。</w:t>
      </w:r>
    </w:p>
    <w:p w14:paraId="75B74C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s="仿宋_GB2312"/>
          <w:color w:val="auto"/>
          <w:sz w:val="28"/>
          <w:szCs w:val="28"/>
          <w:highlight w:val="none"/>
        </w:rPr>
      </w:pPr>
      <w:r>
        <w:rPr>
          <w:rFonts w:hint="eastAsia" w:ascii="仿宋_GB2312" w:eastAsia="仿宋_GB2312" w:cs="仿宋_GB2312"/>
          <w:color w:val="auto"/>
          <w:sz w:val="28"/>
          <w:szCs w:val="28"/>
          <w:highlight w:val="none"/>
          <w:lang w:val="en-US" w:eastAsia="zh-CN"/>
        </w:rPr>
        <w:t>8.</w:t>
      </w:r>
      <w:r>
        <w:rPr>
          <w:rFonts w:hint="eastAsia" w:ascii="仿宋_GB2312" w:eastAsia="仿宋_GB2312" w:cs="仿宋_GB2312"/>
          <w:color w:val="auto"/>
          <w:sz w:val="28"/>
          <w:szCs w:val="28"/>
          <w:highlight w:val="none"/>
        </w:rPr>
        <w:t>指标值确定依据。通过收集相关基础数据，明确指标值确定依据，主要包括计划标准、行业标准、历史标准、预算支出标准或其他标准。</w:t>
      </w:r>
    </w:p>
    <w:p w14:paraId="08B1EB6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eastAsia="仿宋_GB2312"/>
          <w:color w:val="auto"/>
          <w:sz w:val="28"/>
          <w:szCs w:val="28"/>
          <w:highlight w:val="none"/>
        </w:rPr>
      </w:pPr>
      <w:r>
        <w:rPr>
          <w:rFonts w:hint="eastAsia" w:ascii="仿宋_GB2312" w:eastAsia="仿宋_GB2312" w:cs="仿宋_GB2312"/>
          <w:color w:val="auto"/>
          <w:sz w:val="28"/>
          <w:szCs w:val="28"/>
          <w:highlight w:val="none"/>
          <w:lang w:val="en-US" w:eastAsia="zh-CN"/>
        </w:rPr>
        <w:t>9.</w:t>
      </w:r>
      <w:r>
        <w:rPr>
          <w:rFonts w:hint="eastAsia" w:ascii="仿宋_GB2312" w:eastAsia="仿宋_GB2312" w:cs="仿宋_GB2312"/>
          <w:color w:val="auto"/>
          <w:sz w:val="28"/>
          <w:szCs w:val="28"/>
          <w:highlight w:val="none"/>
        </w:rPr>
        <w:t>指标分类。按照绩效提升与创新程度将整体绩效目标分为绩效基本型、绩效创新型指标</w:t>
      </w:r>
      <w:r>
        <w:rPr>
          <w:rFonts w:hint="eastAsia" w:ascii="仿宋_GB2312" w:eastAsia="仿宋_GB2312" w:cs="仿宋_GB2312"/>
          <w:color w:val="auto"/>
          <w:sz w:val="28"/>
          <w:szCs w:val="28"/>
          <w:highlight w:val="none"/>
          <w:lang w:eastAsia="zh-CN"/>
        </w:rPr>
        <w:t>。</w:t>
      </w:r>
    </w:p>
    <w:p w14:paraId="57C9E63B">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2C365954"/>
    <w:rsid w:val="0C9A539C"/>
    <w:rsid w:val="0FCE1CF0"/>
    <w:rsid w:val="1CA22253"/>
    <w:rsid w:val="212C2F24"/>
    <w:rsid w:val="2C365954"/>
    <w:rsid w:val="30240E53"/>
    <w:rsid w:val="3305038E"/>
    <w:rsid w:val="388B350E"/>
    <w:rsid w:val="703E71CA"/>
    <w:rsid w:val="73196FE3"/>
    <w:rsid w:val="7DE04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Title"/>
    <w:basedOn w:val="1"/>
    <w:next w:val="1"/>
    <w:autoRedefine/>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3871</Words>
  <Characters>4191</Characters>
  <Lines>0</Lines>
  <Paragraphs>0</Paragraphs>
  <TotalTime>2</TotalTime>
  <ScaleCrop>false</ScaleCrop>
  <LinksUpToDate>false</LinksUpToDate>
  <CharactersWithSpaces>4250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2024-01-24T07:26:00Z</dcterms:created>
  <dc:creator>倒亚指芭绦</dc:creator>
  <cp:lastModifiedBy>远烟</cp:lastModifiedBy>
  <cp:lastPrinted>2024-01-24T08:44:00Z</cp:lastPrinted>
  <dcterms:modified xsi:type="dcterms:W3CDTF">2026-08-13T01:45:13Z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10986D2F78DB4CD7B4F8F50F23ADF14F_13</vt:lpwstr>
  </property>
</Properties>
</file>