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917E18">
      <w:pPr>
        <w:widowControl/>
        <w:jc w:val="center"/>
        <w:rPr>
          <w:rFonts w:ascii="方正小标宋简体" w:hAnsi="Times New Roman" w:eastAsia="方正小标宋简体" w:cs="Times New Roman"/>
          <w:color w:val="auto"/>
          <w:sz w:val="40"/>
          <w:szCs w:val="40"/>
          <w:highlight w:val="none"/>
        </w:rPr>
      </w:pPr>
      <w:r>
        <w:rPr>
          <w:rFonts w:hint="eastAsia" w:ascii="方正小标宋简体" w:hAnsi="Times New Roman" w:eastAsia="方正小标宋简体" w:cs="Times New Roman"/>
          <w:color w:val="auto"/>
          <w:sz w:val="40"/>
          <w:szCs w:val="40"/>
          <w:highlight w:val="none"/>
        </w:rPr>
        <w:t>部门整体绩效目标申报表</w:t>
      </w:r>
    </w:p>
    <w:p w14:paraId="49CEEA3D">
      <w:pPr>
        <w:widowControl/>
        <w:spacing w:before="156" w:beforeLines="50"/>
        <w:rPr>
          <w:rFonts w:ascii="楷体_GB2312" w:hAnsi="Times New Roman" w:eastAsia="楷体_GB2312" w:cs="Times New Roman"/>
          <w:color w:val="auto"/>
          <w:sz w:val="28"/>
          <w:szCs w:val="28"/>
          <w:highlight w:val="none"/>
        </w:rPr>
      </w:pPr>
      <w:r>
        <w:rPr>
          <w:rFonts w:hint="eastAsia" w:ascii="楷体_GB2312" w:hAnsi="Times New Roman" w:eastAsia="楷体_GB2312"/>
          <w:color w:val="auto"/>
          <w:sz w:val="28"/>
          <w:szCs w:val="28"/>
          <w:highlight w:val="none"/>
        </w:rPr>
        <w:t>填报日期：</w:t>
      </w:r>
      <w:r>
        <w:rPr>
          <w:rFonts w:hint="eastAsia" w:ascii="楷体_GB2312" w:hAnsi="Times New Roman" w:eastAsia="楷体_GB2312"/>
          <w:color w:val="auto"/>
          <w:sz w:val="28"/>
          <w:szCs w:val="28"/>
          <w:highlight w:val="none"/>
          <w:lang w:val="en-US" w:eastAsia="zh-CN"/>
        </w:rPr>
        <w:t>2023</w:t>
      </w:r>
      <w:r>
        <w:rPr>
          <w:rFonts w:hint="eastAsia" w:ascii="楷体_GB2312" w:hAnsi="Times New Roman" w:eastAsia="楷体_GB2312"/>
          <w:color w:val="auto"/>
          <w:sz w:val="28"/>
          <w:szCs w:val="28"/>
          <w:highlight w:val="none"/>
        </w:rPr>
        <w:t>年</w:t>
      </w:r>
      <w:r>
        <w:rPr>
          <w:rFonts w:hint="eastAsia" w:ascii="楷体_GB2312" w:hAnsi="Times New Roman" w:eastAsia="楷体_GB2312"/>
          <w:color w:val="auto"/>
          <w:sz w:val="28"/>
          <w:szCs w:val="28"/>
          <w:highlight w:val="none"/>
          <w:lang w:val="en-US" w:eastAsia="zh-CN"/>
        </w:rPr>
        <w:t>12</w:t>
      </w:r>
      <w:r>
        <w:rPr>
          <w:rFonts w:hint="eastAsia" w:ascii="楷体_GB2312" w:hAnsi="Times New Roman" w:eastAsia="楷体_GB2312"/>
          <w:color w:val="auto"/>
          <w:sz w:val="28"/>
          <w:szCs w:val="28"/>
          <w:highlight w:val="none"/>
        </w:rPr>
        <w:t>月</w:t>
      </w:r>
      <w:r>
        <w:rPr>
          <w:rFonts w:hint="eastAsia" w:ascii="楷体_GB2312" w:hAnsi="Times New Roman" w:eastAsia="楷体_GB2312"/>
          <w:color w:val="auto"/>
          <w:sz w:val="28"/>
          <w:szCs w:val="28"/>
          <w:highlight w:val="none"/>
          <w:lang w:val="en-US" w:eastAsia="zh-CN"/>
        </w:rPr>
        <w:t>31</w:t>
      </w:r>
      <w:r>
        <w:rPr>
          <w:rFonts w:hint="eastAsia" w:ascii="楷体_GB2312" w:hAnsi="Times New Roman" w:eastAsia="楷体_GB2312"/>
          <w:color w:val="auto"/>
          <w:sz w:val="28"/>
          <w:szCs w:val="28"/>
          <w:highlight w:val="none"/>
        </w:rPr>
        <w:t xml:space="preserve">日                 </w:t>
      </w:r>
      <w:r>
        <w:rPr>
          <w:rFonts w:hint="eastAsia" w:ascii="楷体_GB2312" w:hAnsi="Times New Roman" w:eastAsia="楷体_GB2312"/>
          <w:color w:val="auto"/>
          <w:sz w:val="28"/>
          <w:szCs w:val="28"/>
          <w:highlight w:val="none"/>
          <w:lang w:val="en-US" w:eastAsia="zh-CN"/>
        </w:rPr>
        <w:t xml:space="preserve">     </w:t>
      </w:r>
      <w:r>
        <w:rPr>
          <w:rFonts w:hint="eastAsia" w:ascii="楷体_GB2312" w:hAnsi="Times New Roman" w:eastAsia="楷体_GB2312"/>
          <w:color w:val="auto"/>
          <w:sz w:val="28"/>
          <w:szCs w:val="28"/>
          <w:highlight w:val="none"/>
        </w:rPr>
        <w:t xml:space="preserve"> 单位：万元</w:t>
      </w:r>
    </w:p>
    <w:tbl>
      <w:tblPr>
        <w:tblStyle w:val="4"/>
        <w:tblW w:w="91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
        <w:gridCol w:w="1428"/>
        <w:gridCol w:w="794"/>
        <w:gridCol w:w="29"/>
        <w:gridCol w:w="1006"/>
        <w:gridCol w:w="401"/>
        <w:gridCol w:w="1069"/>
        <w:gridCol w:w="420"/>
        <w:gridCol w:w="645"/>
        <w:gridCol w:w="30"/>
        <w:gridCol w:w="689"/>
        <w:gridCol w:w="121"/>
        <w:gridCol w:w="945"/>
        <w:gridCol w:w="159"/>
        <w:gridCol w:w="621"/>
        <w:gridCol w:w="660"/>
        <w:gridCol w:w="96"/>
      </w:tblGrid>
      <w:tr w14:paraId="1D8FE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29" w:type="dxa"/>
          <w:wAfter w:w="96" w:type="dxa"/>
          <w:trHeight w:val="454" w:hRule="atLeast"/>
          <w:jc w:val="center"/>
        </w:trPr>
        <w:tc>
          <w:tcPr>
            <w:tcW w:w="142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E5EEE46">
            <w:pPr>
              <w:widowControl/>
              <w:snapToGrid w:val="0"/>
              <w:jc w:val="center"/>
              <w:rPr>
                <w:rFonts w:ascii="仿宋_GB2312" w:hAnsi="宋体" w:eastAsia="仿宋_GB2312" w:cs="Times New Roman"/>
                <w:color w:val="auto"/>
                <w:kern w:val="0"/>
                <w:highlight w:val="none"/>
              </w:rPr>
            </w:pPr>
            <w:r>
              <w:rPr>
                <w:rFonts w:hint="eastAsia" w:ascii="仿宋_GB2312" w:hAnsi="宋体" w:eastAsia="仿宋_GB2312"/>
                <w:color w:val="auto"/>
                <w:kern w:val="0"/>
                <w:highlight w:val="none"/>
              </w:rPr>
              <w:t>部门（单位）</w:t>
            </w:r>
          </w:p>
          <w:p w14:paraId="57F81A54">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名称</w:t>
            </w:r>
          </w:p>
        </w:tc>
        <w:tc>
          <w:tcPr>
            <w:tcW w:w="7589" w:type="dxa"/>
            <w:gridSpan w:val="1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49CE236">
            <w:pPr>
              <w:widowControl/>
              <w:snapToGrid w:val="0"/>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rPr>
              <w:t>　</w:t>
            </w:r>
            <w:r>
              <w:rPr>
                <w:rFonts w:hint="eastAsia" w:ascii="仿宋" w:hAnsi="仿宋" w:eastAsia="仿宋" w:cs="仿宋"/>
                <w:color w:val="auto"/>
                <w:kern w:val="0"/>
                <w:sz w:val="21"/>
                <w:szCs w:val="21"/>
                <w:highlight w:val="none"/>
              </w:rPr>
              <w:t>中共鄂州市委直属机关工作委员会</w:t>
            </w:r>
          </w:p>
        </w:tc>
      </w:tr>
      <w:tr w14:paraId="4CC88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29" w:type="dxa"/>
          <w:wAfter w:w="96" w:type="dxa"/>
          <w:trHeight w:val="454" w:hRule="atLeast"/>
          <w:jc w:val="center"/>
        </w:trPr>
        <w:tc>
          <w:tcPr>
            <w:tcW w:w="142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C1BE7B7">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填报人</w:t>
            </w:r>
          </w:p>
        </w:tc>
        <w:tc>
          <w:tcPr>
            <w:tcW w:w="2230"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3C6ECE5">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朱贵梅</w:t>
            </w:r>
          </w:p>
        </w:tc>
        <w:tc>
          <w:tcPr>
            <w:tcW w:w="1069" w:type="dxa"/>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D7C02D1">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联系电话</w:t>
            </w:r>
          </w:p>
        </w:tc>
        <w:tc>
          <w:tcPr>
            <w:tcW w:w="4290" w:type="dxa"/>
            <w:gridSpan w:val="9"/>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9BF2079">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18871113059</w:t>
            </w:r>
          </w:p>
        </w:tc>
      </w:tr>
      <w:tr w14:paraId="4CF1A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29" w:type="dxa"/>
          <w:wAfter w:w="96" w:type="dxa"/>
          <w:trHeight w:val="454" w:hRule="atLeast"/>
          <w:jc w:val="center"/>
        </w:trPr>
        <w:tc>
          <w:tcPr>
            <w:tcW w:w="1428" w:type="dxa"/>
            <w:vMerge w:val="restart"/>
            <w:tcBorders>
              <w:top w:val="nil"/>
              <w:left w:val="single" w:color="auto" w:sz="4" w:space="0"/>
              <w:bottom w:val="single" w:color="auto" w:sz="4" w:space="0"/>
              <w:right w:val="single" w:color="auto" w:sz="4" w:space="0"/>
            </w:tcBorders>
            <w:tcMar>
              <w:top w:w="0" w:type="dxa"/>
              <w:left w:w="28" w:type="dxa"/>
              <w:bottom w:w="0" w:type="dxa"/>
              <w:right w:w="28" w:type="dxa"/>
            </w:tcMar>
            <w:vAlign w:val="center"/>
          </w:tcPr>
          <w:p w14:paraId="22C9D144">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部门总体</w:t>
            </w:r>
          </w:p>
          <w:p w14:paraId="20C382FB">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资金情况</w:t>
            </w:r>
          </w:p>
        </w:tc>
        <w:tc>
          <w:tcPr>
            <w:tcW w:w="3299" w:type="dxa"/>
            <w:gridSpan w:val="5"/>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1019260F">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总体资金情况</w:t>
            </w:r>
          </w:p>
        </w:tc>
        <w:tc>
          <w:tcPr>
            <w:tcW w:w="1065" w:type="dxa"/>
            <w:gridSpan w:val="2"/>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6B5CF9B7">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当年金额</w:t>
            </w:r>
          </w:p>
        </w:tc>
        <w:tc>
          <w:tcPr>
            <w:tcW w:w="840" w:type="dxa"/>
            <w:gridSpan w:val="3"/>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7789A971">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占比</w:t>
            </w:r>
          </w:p>
        </w:tc>
        <w:tc>
          <w:tcPr>
            <w:tcW w:w="2385"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93197F3">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近两年收支金额</w:t>
            </w:r>
          </w:p>
        </w:tc>
      </w:tr>
      <w:tr w14:paraId="5645E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29" w:type="dxa"/>
          <w:wAfter w:w="96" w:type="dxa"/>
          <w:trHeight w:val="454" w:hRule="atLeast"/>
          <w:jc w:val="center"/>
        </w:trPr>
        <w:tc>
          <w:tcPr>
            <w:tcW w:w="1428" w:type="dxa"/>
            <w:vMerge w:val="continue"/>
            <w:tcBorders>
              <w:top w:val="nil"/>
              <w:left w:val="single" w:color="auto" w:sz="4" w:space="0"/>
              <w:bottom w:val="single" w:color="auto" w:sz="4" w:space="0"/>
              <w:right w:val="single" w:color="auto" w:sz="4" w:space="0"/>
            </w:tcBorders>
            <w:vAlign w:val="center"/>
          </w:tcPr>
          <w:p w14:paraId="3CA65452">
            <w:pPr>
              <w:widowControl/>
              <w:jc w:val="left"/>
              <w:rPr>
                <w:rFonts w:ascii="仿宋_GB2312" w:hAnsi="宋体" w:eastAsia="仿宋_GB2312"/>
                <w:color w:val="auto"/>
                <w:kern w:val="0"/>
                <w:highlight w:val="none"/>
              </w:rPr>
            </w:pPr>
          </w:p>
        </w:tc>
        <w:tc>
          <w:tcPr>
            <w:tcW w:w="3299" w:type="dxa"/>
            <w:gridSpan w:val="5"/>
            <w:vMerge w:val="continue"/>
            <w:tcBorders>
              <w:top w:val="nil"/>
              <w:left w:val="nil"/>
              <w:bottom w:val="single" w:color="auto" w:sz="4" w:space="0"/>
              <w:right w:val="single" w:color="auto" w:sz="4" w:space="0"/>
            </w:tcBorders>
            <w:vAlign w:val="center"/>
          </w:tcPr>
          <w:p w14:paraId="42389155">
            <w:pPr>
              <w:widowControl/>
              <w:jc w:val="left"/>
              <w:rPr>
                <w:rFonts w:ascii="仿宋_GB2312" w:hAnsi="宋体" w:eastAsia="仿宋_GB2312"/>
                <w:color w:val="auto"/>
                <w:kern w:val="0"/>
                <w:highlight w:val="none"/>
              </w:rPr>
            </w:pPr>
          </w:p>
        </w:tc>
        <w:tc>
          <w:tcPr>
            <w:tcW w:w="1065" w:type="dxa"/>
            <w:gridSpan w:val="2"/>
            <w:vMerge w:val="continue"/>
            <w:tcBorders>
              <w:top w:val="nil"/>
              <w:left w:val="nil"/>
              <w:bottom w:val="single" w:color="auto" w:sz="4" w:space="0"/>
              <w:right w:val="single" w:color="auto" w:sz="4" w:space="0"/>
            </w:tcBorders>
            <w:vAlign w:val="center"/>
          </w:tcPr>
          <w:p w14:paraId="7A4BCD99">
            <w:pPr>
              <w:widowControl/>
              <w:jc w:val="left"/>
              <w:rPr>
                <w:rFonts w:ascii="仿宋_GB2312" w:hAnsi="宋体" w:eastAsia="仿宋_GB2312"/>
                <w:color w:val="auto"/>
                <w:kern w:val="0"/>
                <w:highlight w:val="none"/>
              </w:rPr>
            </w:pPr>
          </w:p>
        </w:tc>
        <w:tc>
          <w:tcPr>
            <w:tcW w:w="840" w:type="dxa"/>
            <w:gridSpan w:val="3"/>
            <w:vMerge w:val="continue"/>
            <w:tcBorders>
              <w:top w:val="nil"/>
              <w:left w:val="nil"/>
              <w:bottom w:val="single" w:color="auto" w:sz="4" w:space="0"/>
              <w:right w:val="single" w:color="auto" w:sz="4" w:space="0"/>
            </w:tcBorders>
            <w:vAlign w:val="center"/>
          </w:tcPr>
          <w:p w14:paraId="06DB597A">
            <w:pPr>
              <w:widowControl/>
              <w:jc w:val="left"/>
              <w:rPr>
                <w:rFonts w:ascii="仿宋_GB2312" w:hAnsi="宋体" w:eastAsia="仿宋_GB2312"/>
                <w:color w:val="auto"/>
                <w:kern w:val="0"/>
                <w:highlight w:val="none"/>
              </w:rPr>
            </w:pPr>
          </w:p>
        </w:tc>
        <w:tc>
          <w:tcPr>
            <w:tcW w:w="110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8B9203C">
            <w:pPr>
              <w:widowControl/>
              <w:snapToGrid w:val="0"/>
              <w:jc w:val="center"/>
              <w:rPr>
                <w:rFonts w:ascii="仿宋_GB2312" w:hAnsi="宋体" w:eastAsia="仿宋_GB2312"/>
                <w:color w:val="auto"/>
                <w:kern w:val="0"/>
                <w:highlight w:val="none"/>
                <w:u w:val="single"/>
              </w:rPr>
            </w:pPr>
            <w:r>
              <w:rPr>
                <w:rFonts w:hint="eastAsia" w:ascii="仿宋_GB2312" w:hAnsi="宋体" w:eastAsia="仿宋_GB2312"/>
                <w:color w:val="auto"/>
                <w:kern w:val="0"/>
                <w:highlight w:val="none"/>
                <w:u w:val="single"/>
                <w:lang w:val="en-US" w:eastAsia="zh-CN"/>
              </w:rPr>
              <w:t>2023</w:t>
            </w:r>
            <w:r>
              <w:rPr>
                <w:rFonts w:hint="eastAsia" w:ascii="仿宋_GB2312" w:hAnsi="宋体" w:eastAsia="仿宋_GB2312"/>
                <w:color w:val="auto"/>
                <w:kern w:val="0"/>
                <w:highlight w:val="none"/>
              </w:rPr>
              <w:t>年</w:t>
            </w:r>
          </w:p>
        </w:tc>
        <w:tc>
          <w:tcPr>
            <w:tcW w:w="1281"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BA59E73">
            <w:pPr>
              <w:widowControl/>
              <w:snapToGrid w:val="0"/>
              <w:jc w:val="center"/>
              <w:rPr>
                <w:rFonts w:ascii="仿宋_GB2312" w:hAnsi="宋体" w:eastAsia="仿宋_GB2312"/>
                <w:color w:val="auto"/>
                <w:kern w:val="0"/>
                <w:highlight w:val="none"/>
                <w:u w:val="single"/>
              </w:rPr>
            </w:pPr>
            <w:r>
              <w:rPr>
                <w:rFonts w:hint="eastAsia" w:ascii="仿宋_GB2312" w:hAnsi="宋体" w:eastAsia="仿宋_GB2312"/>
                <w:color w:val="auto"/>
                <w:kern w:val="0"/>
                <w:highlight w:val="none"/>
                <w:u w:val="single"/>
                <w:lang w:val="en-US" w:eastAsia="zh-CN"/>
              </w:rPr>
              <w:t>2022</w:t>
            </w:r>
            <w:r>
              <w:rPr>
                <w:rFonts w:hint="eastAsia" w:ascii="仿宋_GB2312" w:hAnsi="宋体" w:eastAsia="仿宋_GB2312"/>
                <w:color w:val="auto"/>
                <w:kern w:val="0"/>
                <w:highlight w:val="none"/>
              </w:rPr>
              <w:t>年</w:t>
            </w:r>
          </w:p>
        </w:tc>
      </w:tr>
      <w:tr w14:paraId="66779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29" w:type="dxa"/>
          <w:wAfter w:w="96" w:type="dxa"/>
          <w:trHeight w:val="454" w:hRule="atLeast"/>
          <w:jc w:val="center"/>
        </w:trPr>
        <w:tc>
          <w:tcPr>
            <w:tcW w:w="1428" w:type="dxa"/>
            <w:vMerge w:val="continue"/>
            <w:tcBorders>
              <w:top w:val="nil"/>
              <w:left w:val="single" w:color="auto" w:sz="4" w:space="0"/>
              <w:bottom w:val="single" w:color="auto" w:sz="4" w:space="0"/>
              <w:right w:val="single" w:color="auto" w:sz="4" w:space="0"/>
            </w:tcBorders>
            <w:vAlign w:val="center"/>
          </w:tcPr>
          <w:p w14:paraId="7E75F3AD">
            <w:pPr>
              <w:widowControl/>
              <w:jc w:val="left"/>
              <w:rPr>
                <w:rFonts w:ascii="仿宋_GB2312" w:hAnsi="宋体" w:eastAsia="仿宋_GB2312"/>
                <w:color w:val="auto"/>
                <w:kern w:val="0"/>
                <w:highlight w:val="none"/>
              </w:rPr>
            </w:pPr>
          </w:p>
        </w:tc>
        <w:tc>
          <w:tcPr>
            <w:tcW w:w="823" w:type="dxa"/>
            <w:gridSpan w:val="2"/>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7FAA3C08">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收入</w:t>
            </w:r>
          </w:p>
          <w:p w14:paraId="1AA94695">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构成</w:t>
            </w:r>
          </w:p>
        </w:tc>
        <w:tc>
          <w:tcPr>
            <w:tcW w:w="2476"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1D9B6F0">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财政拨款</w:t>
            </w:r>
          </w:p>
        </w:tc>
        <w:tc>
          <w:tcPr>
            <w:tcW w:w="1065"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C4A71FC">
            <w:pPr>
              <w:widowControl/>
              <w:snapToGrid w:val="0"/>
              <w:jc w:val="center"/>
              <w:rPr>
                <w:rFonts w:ascii="仿宋_GB2312" w:hAnsi="宋体" w:eastAsia="仿宋_GB2312"/>
                <w:color w:val="auto"/>
                <w:kern w:val="0"/>
                <w:highlight w:val="none"/>
              </w:rPr>
            </w:pPr>
            <w:r>
              <w:rPr>
                <w:rFonts w:hint="eastAsia" w:ascii="仿宋" w:hAnsi="仿宋" w:eastAsia="仿宋" w:cs="仿宋"/>
                <w:color w:val="auto"/>
                <w:kern w:val="0"/>
                <w:sz w:val="21"/>
                <w:szCs w:val="21"/>
                <w:highlight w:val="none"/>
                <w:lang w:val="en"/>
              </w:rPr>
              <w:t>588.21</w:t>
            </w:r>
            <w:r>
              <w:rPr>
                <w:rFonts w:hint="eastAsia" w:ascii="仿宋_GB2312" w:hAnsi="宋体" w:eastAsia="仿宋_GB2312"/>
                <w:color w:val="auto"/>
                <w:kern w:val="0"/>
                <w:highlight w:val="none"/>
              </w:rPr>
              <w:t>　</w:t>
            </w:r>
          </w:p>
        </w:tc>
        <w:tc>
          <w:tcPr>
            <w:tcW w:w="8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E2891F5">
            <w:pPr>
              <w:widowControl/>
              <w:snapToGrid w:val="0"/>
              <w:jc w:val="left"/>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rPr>
              <w:t>　</w:t>
            </w:r>
            <w:r>
              <w:rPr>
                <w:rFonts w:hint="eastAsia" w:ascii="仿宋_GB2312" w:hAnsi="宋体" w:eastAsia="仿宋_GB2312"/>
                <w:color w:val="auto"/>
                <w:kern w:val="0"/>
                <w:highlight w:val="none"/>
                <w:lang w:val="en-US" w:eastAsia="zh-CN"/>
              </w:rPr>
              <w:t>100%</w:t>
            </w:r>
          </w:p>
        </w:tc>
        <w:tc>
          <w:tcPr>
            <w:tcW w:w="110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31D2D49">
            <w:pPr>
              <w:widowControl/>
              <w:snapToGrid w:val="0"/>
              <w:jc w:val="center"/>
              <w:rPr>
                <w:rFonts w:ascii="仿宋_GB2312" w:hAnsi="宋体" w:eastAsia="仿宋_GB2312"/>
                <w:color w:val="auto"/>
                <w:kern w:val="0"/>
                <w:highlight w:val="none"/>
              </w:rPr>
            </w:pPr>
            <w:r>
              <w:rPr>
                <w:rFonts w:hint="eastAsia" w:ascii="仿宋" w:hAnsi="仿宋" w:eastAsia="仿宋" w:cs="仿宋"/>
                <w:color w:val="auto"/>
                <w:kern w:val="0"/>
                <w:sz w:val="21"/>
                <w:szCs w:val="21"/>
                <w:highlight w:val="none"/>
                <w:lang w:val="en-US" w:eastAsia="zh-CN"/>
              </w:rPr>
              <w:t>582.21</w:t>
            </w:r>
            <w:r>
              <w:rPr>
                <w:rFonts w:hint="eastAsia" w:ascii="仿宋_GB2312" w:hAnsi="宋体" w:eastAsia="仿宋_GB2312"/>
                <w:color w:val="auto"/>
                <w:kern w:val="0"/>
                <w:highlight w:val="none"/>
              </w:rPr>
              <w:t>　</w:t>
            </w:r>
          </w:p>
        </w:tc>
        <w:tc>
          <w:tcPr>
            <w:tcW w:w="1281"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409D312">
            <w:pPr>
              <w:widowControl/>
              <w:snapToGrid w:val="0"/>
              <w:jc w:val="center"/>
              <w:rPr>
                <w:rFonts w:ascii="仿宋_GB2312" w:hAnsi="宋体" w:eastAsia="仿宋_GB2312"/>
                <w:color w:val="auto"/>
                <w:kern w:val="0"/>
                <w:highlight w:val="none"/>
              </w:rPr>
            </w:pPr>
            <w:r>
              <w:rPr>
                <w:rFonts w:hint="eastAsia" w:ascii="仿宋" w:hAnsi="仿宋" w:eastAsia="仿宋" w:cs="仿宋"/>
                <w:color w:val="auto"/>
                <w:kern w:val="0"/>
                <w:sz w:val="21"/>
                <w:szCs w:val="21"/>
                <w:highlight w:val="none"/>
                <w:lang w:val="en"/>
              </w:rPr>
              <w:t>596.55</w:t>
            </w:r>
            <w:r>
              <w:rPr>
                <w:rFonts w:hint="eastAsia" w:ascii="仿宋" w:hAnsi="仿宋" w:eastAsia="仿宋" w:cs="仿宋"/>
                <w:color w:val="auto"/>
                <w:kern w:val="0"/>
                <w:sz w:val="21"/>
                <w:szCs w:val="21"/>
                <w:highlight w:val="none"/>
              </w:rPr>
              <w:t>　</w:t>
            </w:r>
            <w:r>
              <w:rPr>
                <w:rFonts w:hint="eastAsia" w:ascii="仿宋_GB2312" w:hAnsi="宋体" w:eastAsia="仿宋_GB2312"/>
                <w:color w:val="auto"/>
                <w:kern w:val="0"/>
                <w:highlight w:val="none"/>
              </w:rPr>
              <w:t>　</w:t>
            </w:r>
          </w:p>
        </w:tc>
      </w:tr>
      <w:tr w14:paraId="084E2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29" w:type="dxa"/>
          <w:wAfter w:w="96" w:type="dxa"/>
          <w:trHeight w:val="439" w:hRule="atLeast"/>
          <w:jc w:val="center"/>
        </w:trPr>
        <w:tc>
          <w:tcPr>
            <w:tcW w:w="1428" w:type="dxa"/>
            <w:vMerge w:val="continue"/>
            <w:tcBorders>
              <w:top w:val="nil"/>
              <w:left w:val="single" w:color="auto" w:sz="4" w:space="0"/>
              <w:bottom w:val="single" w:color="auto" w:sz="4" w:space="0"/>
              <w:right w:val="single" w:color="auto" w:sz="4" w:space="0"/>
            </w:tcBorders>
            <w:vAlign w:val="center"/>
          </w:tcPr>
          <w:p w14:paraId="115EF712">
            <w:pPr>
              <w:widowControl/>
              <w:jc w:val="left"/>
              <w:rPr>
                <w:rFonts w:ascii="仿宋_GB2312" w:hAnsi="宋体" w:eastAsia="仿宋_GB2312"/>
                <w:color w:val="auto"/>
                <w:kern w:val="0"/>
                <w:highlight w:val="none"/>
              </w:rPr>
            </w:pPr>
          </w:p>
        </w:tc>
        <w:tc>
          <w:tcPr>
            <w:tcW w:w="823" w:type="dxa"/>
            <w:gridSpan w:val="2"/>
            <w:vMerge w:val="continue"/>
            <w:tcBorders>
              <w:top w:val="nil"/>
              <w:left w:val="nil"/>
              <w:bottom w:val="single" w:color="auto" w:sz="4" w:space="0"/>
              <w:right w:val="single" w:color="auto" w:sz="4" w:space="0"/>
            </w:tcBorders>
            <w:vAlign w:val="center"/>
          </w:tcPr>
          <w:p w14:paraId="6B5A65A9">
            <w:pPr>
              <w:widowControl/>
              <w:jc w:val="left"/>
              <w:rPr>
                <w:rFonts w:ascii="仿宋_GB2312" w:hAnsi="宋体" w:eastAsia="仿宋_GB2312"/>
                <w:color w:val="auto"/>
                <w:kern w:val="0"/>
                <w:highlight w:val="none"/>
              </w:rPr>
            </w:pPr>
          </w:p>
        </w:tc>
        <w:tc>
          <w:tcPr>
            <w:tcW w:w="2476"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DD0CE96">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财政专户管理资金</w:t>
            </w:r>
          </w:p>
        </w:tc>
        <w:tc>
          <w:tcPr>
            <w:tcW w:w="1065"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D8439E9">
            <w:pPr>
              <w:widowControl/>
              <w:snapToGrid w:val="0"/>
              <w:jc w:val="center"/>
              <w:rPr>
                <w:rFonts w:ascii="仿宋_GB2312" w:hAnsi="宋体" w:eastAsia="仿宋_GB2312"/>
                <w:color w:val="auto"/>
                <w:kern w:val="0"/>
                <w:highlight w:val="none"/>
              </w:rPr>
            </w:pPr>
          </w:p>
        </w:tc>
        <w:tc>
          <w:tcPr>
            <w:tcW w:w="8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8543A1C">
            <w:pPr>
              <w:widowControl/>
              <w:snapToGrid w:val="0"/>
              <w:jc w:val="left"/>
              <w:rPr>
                <w:rFonts w:ascii="仿宋_GB2312" w:hAnsi="宋体" w:eastAsia="仿宋_GB2312"/>
                <w:color w:val="auto"/>
                <w:kern w:val="0"/>
                <w:highlight w:val="none"/>
              </w:rPr>
            </w:pPr>
          </w:p>
        </w:tc>
        <w:tc>
          <w:tcPr>
            <w:tcW w:w="110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5AB3953">
            <w:pPr>
              <w:widowControl/>
              <w:snapToGrid w:val="0"/>
              <w:jc w:val="center"/>
              <w:rPr>
                <w:rFonts w:ascii="仿宋_GB2312" w:hAnsi="宋体" w:eastAsia="仿宋_GB2312"/>
                <w:color w:val="auto"/>
                <w:kern w:val="0"/>
                <w:highlight w:val="none"/>
              </w:rPr>
            </w:pPr>
          </w:p>
        </w:tc>
        <w:tc>
          <w:tcPr>
            <w:tcW w:w="1281"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773E304">
            <w:pPr>
              <w:widowControl/>
              <w:snapToGrid w:val="0"/>
              <w:jc w:val="center"/>
              <w:rPr>
                <w:rFonts w:ascii="仿宋_GB2312" w:hAnsi="宋体" w:eastAsia="仿宋_GB2312"/>
                <w:color w:val="auto"/>
                <w:kern w:val="0"/>
                <w:highlight w:val="none"/>
              </w:rPr>
            </w:pPr>
          </w:p>
        </w:tc>
      </w:tr>
      <w:tr w14:paraId="76649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29" w:type="dxa"/>
          <w:wAfter w:w="96" w:type="dxa"/>
          <w:trHeight w:val="454" w:hRule="atLeast"/>
          <w:jc w:val="center"/>
        </w:trPr>
        <w:tc>
          <w:tcPr>
            <w:tcW w:w="1428" w:type="dxa"/>
            <w:vMerge w:val="continue"/>
            <w:tcBorders>
              <w:top w:val="nil"/>
              <w:left w:val="single" w:color="auto" w:sz="4" w:space="0"/>
              <w:bottom w:val="single" w:color="auto" w:sz="4" w:space="0"/>
              <w:right w:val="single" w:color="auto" w:sz="4" w:space="0"/>
            </w:tcBorders>
            <w:vAlign w:val="center"/>
          </w:tcPr>
          <w:p w14:paraId="480A5C88">
            <w:pPr>
              <w:widowControl/>
              <w:jc w:val="left"/>
              <w:rPr>
                <w:rFonts w:ascii="仿宋_GB2312" w:hAnsi="宋体" w:eastAsia="仿宋_GB2312"/>
                <w:color w:val="auto"/>
                <w:kern w:val="0"/>
                <w:highlight w:val="none"/>
              </w:rPr>
            </w:pPr>
          </w:p>
        </w:tc>
        <w:tc>
          <w:tcPr>
            <w:tcW w:w="823" w:type="dxa"/>
            <w:gridSpan w:val="2"/>
            <w:vMerge w:val="continue"/>
            <w:tcBorders>
              <w:top w:val="nil"/>
              <w:left w:val="nil"/>
              <w:bottom w:val="single" w:color="auto" w:sz="4" w:space="0"/>
              <w:right w:val="single" w:color="auto" w:sz="4" w:space="0"/>
            </w:tcBorders>
            <w:vAlign w:val="center"/>
          </w:tcPr>
          <w:p w14:paraId="3C23E0AF">
            <w:pPr>
              <w:widowControl/>
              <w:jc w:val="left"/>
              <w:rPr>
                <w:rFonts w:ascii="仿宋_GB2312" w:hAnsi="宋体" w:eastAsia="仿宋_GB2312"/>
                <w:color w:val="auto"/>
                <w:kern w:val="0"/>
                <w:highlight w:val="none"/>
              </w:rPr>
            </w:pPr>
          </w:p>
        </w:tc>
        <w:tc>
          <w:tcPr>
            <w:tcW w:w="2476"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33C691E">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单位资金</w:t>
            </w:r>
          </w:p>
        </w:tc>
        <w:tc>
          <w:tcPr>
            <w:tcW w:w="1065"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6FEC75F">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　</w:t>
            </w:r>
          </w:p>
        </w:tc>
        <w:tc>
          <w:tcPr>
            <w:tcW w:w="8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9B79BAC">
            <w:pPr>
              <w:widowControl/>
              <w:snapToGrid w:val="0"/>
              <w:jc w:val="left"/>
              <w:rPr>
                <w:rFonts w:ascii="仿宋_GB2312" w:hAnsi="宋体" w:eastAsia="仿宋_GB2312"/>
                <w:color w:val="auto"/>
                <w:kern w:val="0"/>
                <w:highlight w:val="none"/>
              </w:rPr>
            </w:pPr>
            <w:r>
              <w:rPr>
                <w:rFonts w:hint="eastAsia" w:ascii="仿宋_GB2312" w:hAnsi="宋体" w:eastAsia="仿宋_GB2312"/>
                <w:color w:val="auto"/>
                <w:kern w:val="0"/>
                <w:highlight w:val="none"/>
              </w:rPr>
              <w:t>　</w:t>
            </w:r>
          </w:p>
        </w:tc>
        <w:tc>
          <w:tcPr>
            <w:tcW w:w="110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1E59023">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　</w:t>
            </w:r>
          </w:p>
        </w:tc>
        <w:tc>
          <w:tcPr>
            <w:tcW w:w="1281"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13D4933">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　</w:t>
            </w:r>
          </w:p>
        </w:tc>
      </w:tr>
      <w:tr w14:paraId="56A21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29" w:type="dxa"/>
          <w:wAfter w:w="96" w:type="dxa"/>
          <w:trHeight w:val="454" w:hRule="atLeast"/>
          <w:jc w:val="center"/>
        </w:trPr>
        <w:tc>
          <w:tcPr>
            <w:tcW w:w="1428" w:type="dxa"/>
            <w:vMerge w:val="continue"/>
            <w:tcBorders>
              <w:top w:val="nil"/>
              <w:left w:val="single" w:color="auto" w:sz="4" w:space="0"/>
              <w:bottom w:val="single" w:color="auto" w:sz="4" w:space="0"/>
              <w:right w:val="single" w:color="auto" w:sz="4" w:space="0"/>
            </w:tcBorders>
            <w:vAlign w:val="center"/>
          </w:tcPr>
          <w:p w14:paraId="3AD7BC65">
            <w:pPr>
              <w:widowControl/>
              <w:jc w:val="left"/>
              <w:rPr>
                <w:rFonts w:ascii="仿宋_GB2312" w:hAnsi="宋体" w:eastAsia="仿宋_GB2312"/>
                <w:color w:val="auto"/>
                <w:kern w:val="0"/>
                <w:highlight w:val="none"/>
              </w:rPr>
            </w:pPr>
          </w:p>
        </w:tc>
        <w:tc>
          <w:tcPr>
            <w:tcW w:w="823" w:type="dxa"/>
            <w:gridSpan w:val="2"/>
            <w:vMerge w:val="continue"/>
            <w:tcBorders>
              <w:top w:val="nil"/>
              <w:left w:val="nil"/>
              <w:bottom w:val="single" w:color="auto" w:sz="4" w:space="0"/>
              <w:right w:val="single" w:color="auto" w:sz="4" w:space="0"/>
            </w:tcBorders>
            <w:vAlign w:val="center"/>
          </w:tcPr>
          <w:p w14:paraId="6F2DBD09">
            <w:pPr>
              <w:widowControl/>
              <w:jc w:val="left"/>
              <w:rPr>
                <w:rFonts w:ascii="仿宋_GB2312" w:hAnsi="宋体" w:eastAsia="仿宋_GB2312"/>
                <w:color w:val="auto"/>
                <w:kern w:val="0"/>
                <w:highlight w:val="none"/>
              </w:rPr>
            </w:pPr>
          </w:p>
        </w:tc>
        <w:tc>
          <w:tcPr>
            <w:tcW w:w="2476"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C6475B3">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合  计</w:t>
            </w:r>
          </w:p>
        </w:tc>
        <w:tc>
          <w:tcPr>
            <w:tcW w:w="1065"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A3FC99B">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rPr>
              <w:t>　</w:t>
            </w:r>
            <w:r>
              <w:rPr>
                <w:rFonts w:hint="eastAsia" w:ascii="仿宋" w:hAnsi="仿宋" w:eastAsia="仿宋" w:cs="仿宋"/>
                <w:color w:val="auto"/>
                <w:kern w:val="0"/>
                <w:sz w:val="21"/>
                <w:szCs w:val="21"/>
                <w:highlight w:val="none"/>
                <w:lang w:val="en"/>
              </w:rPr>
              <w:t>588.21</w:t>
            </w:r>
          </w:p>
        </w:tc>
        <w:tc>
          <w:tcPr>
            <w:tcW w:w="8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DB92380">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100%</w:t>
            </w:r>
          </w:p>
        </w:tc>
        <w:tc>
          <w:tcPr>
            <w:tcW w:w="110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CF7F1B4">
            <w:pPr>
              <w:widowControl/>
              <w:snapToGrid w:val="0"/>
              <w:jc w:val="center"/>
              <w:rPr>
                <w:rFonts w:ascii="仿宋_GB2312" w:hAnsi="宋体" w:eastAsia="仿宋_GB2312"/>
                <w:color w:val="auto"/>
                <w:kern w:val="0"/>
                <w:highlight w:val="none"/>
              </w:rPr>
            </w:pPr>
            <w:r>
              <w:rPr>
                <w:rFonts w:hint="eastAsia" w:ascii="仿宋" w:hAnsi="仿宋" w:eastAsia="仿宋" w:cs="仿宋"/>
                <w:color w:val="auto"/>
                <w:kern w:val="0"/>
                <w:sz w:val="21"/>
                <w:szCs w:val="21"/>
                <w:highlight w:val="none"/>
                <w:lang w:val="en-US" w:eastAsia="zh-CN"/>
              </w:rPr>
              <w:t>582.21</w:t>
            </w:r>
            <w:r>
              <w:rPr>
                <w:rFonts w:hint="eastAsia" w:ascii="仿宋_GB2312" w:hAnsi="宋体" w:eastAsia="仿宋_GB2312"/>
                <w:color w:val="auto"/>
                <w:kern w:val="0"/>
                <w:highlight w:val="none"/>
              </w:rPr>
              <w:t>　</w:t>
            </w:r>
          </w:p>
        </w:tc>
        <w:tc>
          <w:tcPr>
            <w:tcW w:w="1281"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A3DEEA7">
            <w:pPr>
              <w:widowControl/>
              <w:snapToGrid w:val="0"/>
              <w:jc w:val="center"/>
              <w:rPr>
                <w:rFonts w:hint="default" w:ascii="仿宋_GB2312" w:hAnsi="宋体" w:eastAsia="仿宋_GB2312"/>
                <w:color w:val="auto"/>
                <w:kern w:val="0"/>
                <w:highlight w:val="none"/>
                <w:lang w:val="en-US" w:eastAsia="zh-CN"/>
              </w:rPr>
            </w:pPr>
            <w:r>
              <w:rPr>
                <w:rFonts w:hint="eastAsia" w:ascii="仿宋" w:hAnsi="仿宋" w:eastAsia="仿宋" w:cs="仿宋"/>
                <w:color w:val="auto"/>
                <w:kern w:val="0"/>
                <w:sz w:val="21"/>
                <w:szCs w:val="21"/>
                <w:highlight w:val="none"/>
                <w:lang w:val="en"/>
              </w:rPr>
              <w:t>596.55</w:t>
            </w:r>
          </w:p>
        </w:tc>
      </w:tr>
      <w:tr w14:paraId="7A21A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29" w:type="dxa"/>
          <w:wAfter w:w="96" w:type="dxa"/>
          <w:trHeight w:val="454" w:hRule="atLeast"/>
          <w:jc w:val="center"/>
        </w:trPr>
        <w:tc>
          <w:tcPr>
            <w:tcW w:w="1428" w:type="dxa"/>
            <w:vMerge w:val="continue"/>
            <w:tcBorders>
              <w:top w:val="nil"/>
              <w:left w:val="single" w:color="auto" w:sz="4" w:space="0"/>
              <w:bottom w:val="single" w:color="auto" w:sz="4" w:space="0"/>
              <w:right w:val="single" w:color="auto" w:sz="4" w:space="0"/>
            </w:tcBorders>
            <w:vAlign w:val="center"/>
          </w:tcPr>
          <w:p w14:paraId="0D4124B9">
            <w:pPr>
              <w:widowControl/>
              <w:jc w:val="left"/>
              <w:rPr>
                <w:rFonts w:ascii="仿宋_GB2312" w:hAnsi="宋体" w:eastAsia="仿宋_GB2312"/>
                <w:color w:val="auto"/>
                <w:kern w:val="0"/>
                <w:highlight w:val="none"/>
              </w:rPr>
            </w:pPr>
          </w:p>
        </w:tc>
        <w:tc>
          <w:tcPr>
            <w:tcW w:w="823" w:type="dxa"/>
            <w:gridSpan w:val="2"/>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6CB1CC35">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支出</w:t>
            </w:r>
          </w:p>
          <w:p w14:paraId="5EE0BD25">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构成</w:t>
            </w:r>
          </w:p>
        </w:tc>
        <w:tc>
          <w:tcPr>
            <w:tcW w:w="2476"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0A1A886">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人员类项目支出</w:t>
            </w:r>
          </w:p>
        </w:tc>
        <w:tc>
          <w:tcPr>
            <w:tcW w:w="1065"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EB58B09">
            <w:pPr>
              <w:widowControl/>
              <w:snapToGrid w:val="0"/>
              <w:jc w:val="center"/>
              <w:rPr>
                <w:rFonts w:hint="default" w:ascii="仿宋_GB2312" w:hAnsi="宋体" w:eastAsia="仿宋_GB2312"/>
                <w:color w:val="auto"/>
                <w:kern w:val="0"/>
                <w:highlight w:val="none"/>
                <w:lang w:val="en-US" w:eastAsia="zh-CN"/>
              </w:rPr>
            </w:pPr>
            <w:r>
              <w:rPr>
                <w:rFonts w:hint="eastAsia" w:ascii="仿宋" w:hAnsi="仿宋" w:eastAsia="仿宋" w:cs="仿宋"/>
                <w:color w:val="auto"/>
                <w:kern w:val="0"/>
                <w:sz w:val="21"/>
                <w:szCs w:val="21"/>
                <w:highlight w:val="none"/>
                <w:lang w:val="en"/>
              </w:rPr>
              <w:t>342.61</w:t>
            </w:r>
            <w:r>
              <w:rPr>
                <w:rFonts w:hint="eastAsia" w:ascii="仿宋" w:hAnsi="仿宋" w:eastAsia="仿宋" w:cs="仿宋"/>
                <w:color w:val="auto"/>
                <w:kern w:val="0"/>
                <w:sz w:val="21"/>
                <w:szCs w:val="21"/>
                <w:highlight w:val="none"/>
              </w:rPr>
              <w:t>　</w:t>
            </w:r>
          </w:p>
        </w:tc>
        <w:tc>
          <w:tcPr>
            <w:tcW w:w="8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E1365E9">
            <w:pPr>
              <w:widowControl/>
              <w:snapToGrid w:val="0"/>
              <w:jc w:val="left"/>
              <w:rPr>
                <w:rFonts w:hint="default" w:ascii="仿宋_GB2312" w:hAnsi="宋体" w:eastAsia="仿宋_GB2312"/>
                <w:color w:val="auto"/>
                <w:kern w:val="0"/>
                <w:highlight w:val="none"/>
                <w:lang w:val="en-US" w:eastAsia="zh-CN"/>
              </w:rPr>
            </w:pPr>
            <w:r>
              <w:rPr>
                <w:rFonts w:hint="eastAsia" w:ascii="仿宋" w:hAnsi="仿宋" w:eastAsia="仿宋" w:cs="仿宋"/>
                <w:color w:val="auto"/>
                <w:kern w:val="0"/>
                <w:sz w:val="21"/>
                <w:szCs w:val="21"/>
                <w:highlight w:val="none"/>
              </w:rPr>
              <w:t>　</w:t>
            </w:r>
            <w:r>
              <w:rPr>
                <w:rFonts w:hint="eastAsia" w:ascii="仿宋" w:hAnsi="仿宋" w:eastAsia="仿宋" w:cs="仿宋"/>
                <w:color w:val="auto"/>
                <w:kern w:val="0"/>
                <w:sz w:val="21"/>
                <w:szCs w:val="21"/>
                <w:highlight w:val="none"/>
                <w:lang w:val="en"/>
              </w:rPr>
              <w:t>58.25%</w:t>
            </w:r>
          </w:p>
        </w:tc>
        <w:tc>
          <w:tcPr>
            <w:tcW w:w="110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C64D68D">
            <w:pPr>
              <w:widowControl/>
              <w:snapToGrid w:val="0"/>
              <w:jc w:val="center"/>
              <w:rPr>
                <w:rFonts w:ascii="仿宋_GB2312" w:hAnsi="宋体" w:eastAsia="仿宋_GB2312"/>
                <w:color w:val="auto"/>
                <w:kern w:val="0"/>
                <w:highlight w:val="none"/>
              </w:rPr>
            </w:pPr>
            <w:r>
              <w:rPr>
                <w:rFonts w:hint="eastAsia" w:ascii="仿宋" w:hAnsi="仿宋" w:eastAsia="仿宋" w:cs="仿宋"/>
                <w:color w:val="auto"/>
                <w:kern w:val="0"/>
                <w:sz w:val="21"/>
                <w:szCs w:val="21"/>
                <w:highlight w:val="none"/>
                <w:lang w:val="en-US" w:eastAsia="zh-CN"/>
              </w:rPr>
              <w:t>378.63</w:t>
            </w:r>
            <w:r>
              <w:rPr>
                <w:rFonts w:hint="eastAsia" w:ascii="仿宋" w:hAnsi="仿宋" w:eastAsia="仿宋" w:cs="仿宋"/>
                <w:color w:val="auto"/>
                <w:kern w:val="0"/>
                <w:sz w:val="21"/>
                <w:szCs w:val="21"/>
                <w:highlight w:val="none"/>
              </w:rPr>
              <w:t>　</w:t>
            </w:r>
          </w:p>
        </w:tc>
        <w:tc>
          <w:tcPr>
            <w:tcW w:w="1281"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DBFB426">
            <w:pPr>
              <w:widowControl/>
              <w:snapToGrid w:val="0"/>
              <w:jc w:val="center"/>
              <w:rPr>
                <w:rFonts w:hint="default" w:ascii="仿宋_GB2312" w:hAnsi="宋体" w:eastAsia="仿宋_GB2312"/>
                <w:color w:val="auto"/>
                <w:kern w:val="0"/>
                <w:highlight w:val="none"/>
                <w:lang w:val="en-US" w:eastAsia="zh-CN"/>
              </w:rPr>
            </w:pPr>
            <w:r>
              <w:rPr>
                <w:rFonts w:hint="eastAsia" w:ascii="仿宋" w:hAnsi="仿宋" w:eastAsia="仿宋" w:cs="仿宋"/>
                <w:color w:val="auto"/>
                <w:kern w:val="0"/>
                <w:sz w:val="21"/>
                <w:szCs w:val="21"/>
                <w:highlight w:val="none"/>
                <w:lang w:val="en-US" w:eastAsia="zh-CN"/>
              </w:rPr>
              <w:t>415.76</w:t>
            </w:r>
            <w:r>
              <w:rPr>
                <w:rFonts w:hint="eastAsia" w:ascii="仿宋" w:hAnsi="仿宋" w:eastAsia="仿宋" w:cs="仿宋"/>
                <w:color w:val="auto"/>
                <w:kern w:val="0"/>
                <w:sz w:val="21"/>
                <w:szCs w:val="21"/>
                <w:highlight w:val="none"/>
              </w:rPr>
              <w:t>　</w:t>
            </w:r>
          </w:p>
        </w:tc>
      </w:tr>
      <w:tr w14:paraId="4DBE4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29" w:type="dxa"/>
          <w:wAfter w:w="96" w:type="dxa"/>
          <w:trHeight w:val="454" w:hRule="atLeast"/>
          <w:jc w:val="center"/>
        </w:trPr>
        <w:tc>
          <w:tcPr>
            <w:tcW w:w="1428" w:type="dxa"/>
            <w:vMerge w:val="continue"/>
            <w:tcBorders>
              <w:top w:val="nil"/>
              <w:left w:val="single" w:color="auto" w:sz="4" w:space="0"/>
              <w:bottom w:val="single" w:color="auto" w:sz="4" w:space="0"/>
              <w:right w:val="single" w:color="auto" w:sz="4" w:space="0"/>
            </w:tcBorders>
            <w:vAlign w:val="center"/>
          </w:tcPr>
          <w:p w14:paraId="3730AC09">
            <w:pPr>
              <w:widowControl/>
              <w:jc w:val="left"/>
              <w:rPr>
                <w:rFonts w:ascii="仿宋_GB2312" w:hAnsi="宋体" w:eastAsia="仿宋_GB2312"/>
                <w:color w:val="auto"/>
                <w:kern w:val="0"/>
                <w:highlight w:val="none"/>
              </w:rPr>
            </w:pPr>
          </w:p>
        </w:tc>
        <w:tc>
          <w:tcPr>
            <w:tcW w:w="823" w:type="dxa"/>
            <w:gridSpan w:val="2"/>
            <w:vMerge w:val="continue"/>
            <w:tcBorders>
              <w:top w:val="nil"/>
              <w:left w:val="nil"/>
              <w:bottom w:val="single" w:color="auto" w:sz="4" w:space="0"/>
              <w:right w:val="single" w:color="auto" w:sz="4" w:space="0"/>
            </w:tcBorders>
            <w:vAlign w:val="center"/>
          </w:tcPr>
          <w:p w14:paraId="7E099D9F">
            <w:pPr>
              <w:widowControl/>
              <w:jc w:val="left"/>
              <w:rPr>
                <w:rFonts w:ascii="仿宋_GB2312" w:hAnsi="宋体" w:eastAsia="仿宋_GB2312"/>
                <w:color w:val="auto"/>
                <w:kern w:val="0"/>
                <w:highlight w:val="none"/>
              </w:rPr>
            </w:pPr>
          </w:p>
        </w:tc>
        <w:tc>
          <w:tcPr>
            <w:tcW w:w="2476"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E7CE072">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运转类项目支出</w:t>
            </w:r>
          </w:p>
        </w:tc>
        <w:tc>
          <w:tcPr>
            <w:tcW w:w="1065"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6CF5155">
            <w:pPr>
              <w:widowControl/>
              <w:snapToGrid w:val="0"/>
              <w:jc w:val="center"/>
              <w:rPr>
                <w:rFonts w:hint="default" w:ascii="仿宋_GB2312" w:hAnsi="宋体" w:eastAsia="仿宋_GB2312"/>
                <w:color w:val="auto"/>
                <w:kern w:val="0"/>
                <w:highlight w:val="none"/>
                <w:lang w:val="en-US" w:eastAsia="zh-CN"/>
              </w:rPr>
            </w:pPr>
            <w:r>
              <w:rPr>
                <w:rFonts w:hint="eastAsia" w:ascii="仿宋" w:hAnsi="仿宋" w:eastAsia="仿宋" w:cs="仿宋"/>
                <w:color w:val="auto"/>
                <w:kern w:val="0"/>
                <w:sz w:val="21"/>
                <w:szCs w:val="21"/>
                <w:highlight w:val="none"/>
                <w:lang w:val="en"/>
              </w:rPr>
              <w:t>45.60</w:t>
            </w:r>
          </w:p>
        </w:tc>
        <w:tc>
          <w:tcPr>
            <w:tcW w:w="8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488A69E">
            <w:pPr>
              <w:widowControl/>
              <w:snapToGrid w:val="0"/>
              <w:jc w:val="left"/>
              <w:rPr>
                <w:rFonts w:hint="default" w:ascii="仿宋_GB2312" w:hAnsi="宋体" w:eastAsia="仿宋_GB2312"/>
                <w:color w:val="auto"/>
                <w:kern w:val="0"/>
                <w:highlight w:val="none"/>
                <w:lang w:val="en-US" w:eastAsia="zh-CN"/>
              </w:rPr>
            </w:pPr>
            <w:r>
              <w:rPr>
                <w:rFonts w:hint="eastAsia" w:ascii="仿宋" w:hAnsi="仿宋" w:eastAsia="仿宋" w:cs="仿宋"/>
                <w:color w:val="auto"/>
                <w:kern w:val="0"/>
                <w:sz w:val="21"/>
                <w:szCs w:val="21"/>
                <w:highlight w:val="none"/>
                <w:lang w:val="en"/>
              </w:rPr>
              <w:t>7.75%</w:t>
            </w:r>
          </w:p>
        </w:tc>
        <w:tc>
          <w:tcPr>
            <w:tcW w:w="110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2B24E59">
            <w:pPr>
              <w:widowControl/>
              <w:snapToGrid w:val="0"/>
              <w:jc w:val="center"/>
              <w:rPr>
                <w:rFonts w:hint="default" w:ascii="仿宋_GB2312" w:hAnsi="宋体" w:eastAsia="仿宋_GB2312"/>
                <w:color w:val="auto"/>
                <w:kern w:val="0"/>
                <w:highlight w:val="none"/>
                <w:lang w:val="en-US" w:eastAsia="zh-CN"/>
              </w:rPr>
            </w:pPr>
            <w:r>
              <w:rPr>
                <w:rFonts w:hint="eastAsia" w:ascii="仿宋" w:hAnsi="仿宋" w:eastAsia="仿宋" w:cs="仿宋"/>
                <w:color w:val="auto"/>
                <w:kern w:val="0"/>
                <w:sz w:val="21"/>
                <w:szCs w:val="21"/>
                <w:highlight w:val="none"/>
                <w:lang w:val="en-US" w:eastAsia="zh-CN"/>
              </w:rPr>
              <w:t>54.33</w:t>
            </w:r>
          </w:p>
        </w:tc>
        <w:tc>
          <w:tcPr>
            <w:tcW w:w="1281"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1B8BA05">
            <w:pPr>
              <w:widowControl/>
              <w:snapToGrid w:val="0"/>
              <w:jc w:val="center"/>
              <w:rPr>
                <w:rFonts w:hint="default" w:ascii="仿宋_GB2312" w:hAnsi="宋体" w:eastAsia="仿宋_GB2312"/>
                <w:color w:val="auto"/>
                <w:kern w:val="0"/>
                <w:highlight w:val="none"/>
                <w:lang w:val="en-US" w:eastAsia="zh-CN"/>
              </w:rPr>
            </w:pPr>
            <w:r>
              <w:rPr>
                <w:rFonts w:hint="eastAsia" w:ascii="仿宋" w:hAnsi="仿宋" w:eastAsia="仿宋" w:cs="仿宋"/>
                <w:color w:val="auto"/>
                <w:kern w:val="0"/>
                <w:sz w:val="21"/>
                <w:szCs w:val="21"/>
                <w:highlight w:val="none"/>
                <w:lang w:val="en-US" w:eastAsia="zh-CN"/>
              </w:rPr>
              <w:t>37.01</w:t>
            </w:r>
          </w:p>
        </w:tc>
      </w:tr>
      <w:tr w14:paraId="0AD1A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29" w:type="dxa"/>
          <w:wAfter w:w="96" w:type="dxa"/>
          <w:trHeight w:val="454" w:hRule="atLeast"/>
          <w:jc w:val="center"/>
        </w:trPr>
        <w:tc>
          <w:tcPr>
            <w:tcW w:w="1428" w:type="dxa"/>
            <w:vMerge w:val="continue"/>
            <w:tcBorders>
              <w:top w:val="nil"/>
              <w:left w:val="single" w:color="auto" w:sz="4" w:space="0"/>
              <w:bottom w:val="single" w:color="auto" w:sz="4" w:space="0"/>
              <w:right w:val="single" w:color="auto" w:sz="4" w:space="0"/>
            </w:tcBorders>
            <w:vAlign w:val="center"/>
          </w:tcPr>
          <w:p w14:paraId="3D6945F4">
            <w:pPr>
              <w:widowControl/>
              <w:jc w:val="left"/>
              <w:rPr>
                <w:rFonts w:ascii="仿宋_GB2312" w:hAnsi="宋体" w:eastAsia="仿宋_GB2312"/>
                <w:color w:val="auto"/>
                <w:kern w:val="0"/>
                <w:highlight w:val="none"/>
              </w:rPr>
            </w:pPr>
          </w:p>
        </w:tc>
        <w:tc>
          <w:tcPr>
            <w:tcW w:w="823" w:type="dxa"/>
            <w:gridSpan w:val="2"/>
            <w:vMerge w:val="continue"/>
            <w:tcBorders>
              <w:top w:val="nil"/>
              <w:left w:val="nil"/>
              <w:bottom w:val="single" w:color="auto" w:sz="4" w:space="0"/>
              <w:right w:val="single" w:color="auto" w:sz="4" w:space="0"/>
            </w:tcBorders>
            <w:vAlign w:val="center"/>
          </w:tcPr>
          <w:p w14:paraId="665344AE">
            <w:pPr>
              <w:widowControl/>
              <w:jc w:val="left"/>
              <w:rPr>
                <w:rFonts w:ascii="仿宋_GB2312" w:hAnsi="宋体" w:eastAsia="仿宋_GB2312"/>
                <w:color w:val="auto"/>
                <w:kern w:val="0"/>
                <w:highlight w:val="none"/>
              </w:rPr>
            </w:pPr>
          </w:p>
        </w:tc>
        <w:tc>
          <w:tcPr>
            <w:tcW w:w="2476"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7E19531">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特定目标类项目支出</w:t>
            </w:r>
          </w:p>
        </w:tc>
        <w:tc>
          <w:tcPr>
            <w:tcW w:w="1065"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AD79885">
            <w:pPr>
              <w:widowControl/>
              <w:snapToGrid w:val="0"/>
              <w:jc w:val="center"/>
              <w:rPr>
                <w:rFonts w:ascii="仿宋_GB2312" w:hAnsi="宋体" w:eastAsia="仿宋_GB2312"/>
                <w:color w:val="auto"/>
                <w:kern w:val="0"/>
                <w:highlight w:val="none"/>
              </w:rPr>
            </w:pPr>
            <w:r>
              <w:rPr>
                <w:rFonts w:hint="eastAsia" w:ascii="仿宋" w:hAnsi="仿宋" w:eastAsia="仿宋" w:cs="仿宋"/>
                <w:color w:val="auto"/>
                <w:kern w:val="0"/>
                <w:sz w:val="21"/>
                <w:szCs w:val="21"/>
                <w:highlight w:val="none"/>
                <w:lang w:val="en"/>
              </w:rPr>
              <w:t>200</w:t>
            </w:r>
            <w:r>
              <w:rPr>
                <w:rFonts w:hint="eastAsia" w:ascii="仿宋" w:hAnsi="仿宋" w:eastAsia="仿宋" w:cs="仿宋"/>
                <w:color w:val="auto"/>
                <w:kern w:val="0"/>
                <w:sz w:val="21"/>
                <w:szCs w:val="21"/>
                <w:highlight w:val="none"/>
              </w:rPr>
              <w:t>　</w:t>
            </w:r>
          </w:p>
        </w:tc>
        <w:tc>
          <w:tcPr>
            <w:tcW w:w="8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367D9F0">
            <w:pPr>
              <w:widowControl/>
              <w:snapToGrid w:val="0"/>
              <w:jc w:val="left"/>
              <w:rPr>
                <w:rFonts w:hint="default" w:ascii="仿宋_GB2312" w:hAnsi="宋体" w:eastAsia="仿宋_GB2312"/>
                <w:color w:val="auto"/>
                <w:kern w:val="0"/>
                <w:highlight w:val="none"/>
                <w:lang w:val="en-US" w:eastAsia="zh-CN"/>
              </w:rPr>
            </w:pPr>
            <w:r>
              <w:rPr>
                <w:rFonts w:hint="eastAsia" w:ascii="仿宋" w:hAnsi="仿宋" w:eastAsia="仿宋" w:cs="仿宋"/>
                <w:color w:val="auto"/>
                <w:kern w:val="0"/>
                <w:sz w:val="21"/>
                <w:szCs w:val="21"/>
                <w:highlight w:val="none"/>
              </w:rPr>
              <w:t>　</w:t>
            </w:r>
            <w:r>
              <w:rPr>
                <w:rFonts w:hint="eastAsia" w:ascii="仿宋" w:hAnsi="仿宋" w:eastAsia="仿宋" w:cs="仿宋"/>
                <w:color w:val="auto"/>
                <w:kern w:val="0"/>
                <w:sz w:val="21"/>
                <w:szCs w:val="21"/>
                <w:highlight w:val="none"/>
                <w:lang w:val="en"/>
              </w:rPr>
              <w:t>34%</w:t>
            </w:r>
          </w:p>
        </w:tc>
        <w:tc>
          <w:tcPr>
            <w:tcW w:w="110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DAF198F">
            <w:pPr>
              <w:widowControl/>
              <w:snapToGrid w:val="0"/>
              <w:jc w:val="center"/>
              <w:rPr>
                <w:rFonts w:ascii="仿宋_GB2312" w:hAnsi="宋体" w:eastAsia="仿宋_GB2312"/>
                <w:color w:val="auto"/>
                <w:kern w:val="0"/>
                <w:highlight w:val="none"/>
              </w:rPr>
            </w:pPr>
            <w:r>
              <w:rPr>
                <w:rFonts w:hint="eastAsia" w:ascii="仿宋" w:hAnsi="仿宋" w:eastAsia="仿宋" w:cs="仿宋"/>
                <w:color w:val="auto"/>
                <w:kern w:val="0"/>
                <w:sz w:val="21"/>
                <w:szCs w:val="21"/>
                <w:highlight w:val="none"/>
                <w:lang w:val="en-US" w:eastAsia="zh-CN"/>
              </w:rPr>
              <w:t>149.25</w:t>
            </w:r>
            <w:r>
              <w:rPr>
                <w:rFonts w:hint="eastAsia" w:ascii="仿宋" w:hAnsi="仿宋" w:eastAsia="仿宋" w:cs="仿宋"/>
                <w:color w:val="auto"/>
                <w:kern w:val="0"/>
                <w:sz w:val="21"/>
                <w:szCs w:val="21"/>
                <w:highlight w:val="none"/>
              </w:rPr>
              <w:t>　</w:t>
            </w:r>
          </w:p>
        </w:tc>
        <w:tc>
          <w:tcPr>
            <w:tcW w:w="1281"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68E5F81">
            <w:pPr>
              <w:widowControl/>
              <w:snapToGrid w:val="0"/>
              <w:jc w:val="center"/>
              <w:rPr>
                <w:rFonts w:ascii="仿宋_GB2312" w:hAnsi="宋体" w:eastAsia="仿宋_GB2312"/>
                <w:color w:val="auto"/>
                <w:kern w:val="0"/>
                <w:highlight w:val="none"/>
              </w:rPr>
            </w:pPr>
            <w:r>
              <w:rPr>
                <w:rFonts w:hint="eastAsia" w:ascii="仿宋" w:hAnsi="仿宋" w:eastAsia="仿宋" w:cs="仿宋"/>
                <w:color w:val="auto"/>
                <w:kern w:val="0"/>
                <w:sz w:val="21"/>
                <w:szCs w:val="21"/>
                <w:highlight w:val="none"/>
                <w:lang w:val="en-US" w:eastAsia="zh-CN"/>
              </w:rPr>
              <w:t>143.78</w:t>
            </w:r>
            <w:r>
              <w:rPr>
                <w:rFonts w:hint="eastAsia" w:ascii="仿宋" w:hAnsi="仿宋" w:eastAsia="仿宋" w:cs="仿宋"/>
                <w:color w:val="auto"/>
                <w:kern w:val="0"/>
                <w:sz w:val="21"/>
                <w:szCs w:val="21"/>
                <w:highlight w:val="none"/>
              </w:rPr>
              <w:t>　</w:t>
            </w:r>
          </w:p>
        </w:tc>
      </w:tr>
      <w:tr w14:paraId="2E2A4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29" w:type="dxa"/>
          <w:wAfter w:w="96" w:type="dxa"/>
          <w:trHeight w:val="454" w:hRule="atLeast"/>
          <w:jc w:val="center"/>
        </w:trPr>
        <w:tc>
          <w:tcPr>
            <w:tcW w:w="1428" w:type="dxa"/>
            <w:vMerge w:val="continue"/>
            <w:tcBorders>
              <w:top w:val="nil"/>
              <w:left w:val="single" w:color="auto" w:sz="4" w:space="0"/>
              <w:bottom w:val="single" w:color="auto" w:sz="4" w:space="0"/>
              <w:right w:val="single" w:color="auto" w:sz="4" w:space="0"/>
            </w:tcBorders>
            <w:vAlign w:val="center"/>
          </w:tcPr>
          <w:p w14:paraId="1D7FB5BA">
            <w:pPr>
              <w:widowControl/>
              <w:jc w:val="left"/>
              <w:rPr>
                <w:rFonts w:ascii="仿宋_GB2312" w:hAnsi="宋体" w:eastAsia="仿宋_GB2312"/>
                <w:color w:val="auto"/>
                <w:kern w:val="0"/>
                <w:highlight w:val="none"/>
              </w:rPr>
            </w:pPr>
          </w:p>
        </w:tc>
        <w:tc>
          <w:tcPr>
            <w:tcW w:w="823" w:type="dxa"/>
            <w:gridSpan w:val="2"/>
            <w:vMerge w:val="continue"/>
            <w:tcBorders>
              <w:top w:val="nil"/>
              <w:left w:val="nil"/>
              <w:bottom w:val="single" w:color="auto" w:sz="4" w:space="0"/>
              <w:right w:val="single" w:color="auto" w:sz="4" w:space="0"/>
            </w:tcBorders>
            <w:vAlign w:val="center"/>
          </w:tcPr>
          <w:p w14:paraId="145DCCB8">
            <w:pPr>
              <w:widowControl/>
              <w:jc w:val="left"/>
              <w:rPr>
                <w:rFonts w:ascii="仿宋_GB2312" w:hAnsi="宋体" w:eastAsia="仿宋_GB2312"/>
                <w:color w:val="auto"/>
                <w:kern w:val="0"/>
                <w:highlight w:val="none"/>
              </w:rPr>
            </w:pPr>
          </w:p>
        </w:tc>
        <w:tc>
          <w:tcPr>
            <w:tcW w:w="2476"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2E9DE71">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合  计</w:t>
            </w:r>
          </w:p>
        </w:tc>
        <w:tc>
          <w:tcPr>
            <w:tcW w:w="1065"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B7CDC2D">
            <w:pPr>
              <w:widowControl/>
              <w:snapToGrid w:val="0"/>
              <w:jc w:val="center"/>
              <w:rPr>
                <w:rFonts w:ascii="仿宋_GB2312" w:hAnsi="宋体" w:eastAsia="仿宋_GB2312"/>
                <w:color w:val="auto"/>
                <w:kern w:val="0"/>
                <w:highlight w:val="none"/>
              </w:rPr>
            </w:pPr>
            <w:r>
              <w:rPr>
                <w:rFonts w:hint="eastAsia" w:ascii="仿宋" w:hAnsi="仿宋" w:eastAsia="仿宋" w:cs="仿宋"/>
                <w:color w:val="auto"/>
                <w:kern w:val="0"/>
                <w:sz w:val="21"/>
                <w:szCs w:val="21"/>
                <w:highlight w:val="none"/>
                <w:lang w:val="en"/>
              </w:rPr>
              <w:t>588.21</w:t>
            </w:r>
            <w:r>
              <w:rPr>
                <w:rFonts w:hint="eastAsia" w:ascii="仿宋" w:hAnsi="仿宋" w:eastAsia="仿宋" w:cs="仿宋"/>
                <w:color w:val="auto"/>
                <w:kern w:val="0"/>
                <w:sz w:val="21"/>
                <w:szCs w:val="21"/>
                <w:highlight w:val="none"/>
              </w:rPr>
              <w:t>　</w:t>
            </w:r>
          </w:p>
        </w:tc>
        <w:tc>
          <w:tcPr>
            <w:tcW w:w="8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3B33CC9">
            <w:pPr>
              <w:widowControl/>
              <w:snapToGrid w:val="0"/>
              <w:jc w:val="center"/>
              <w:rPr>
                <w:rFonts w:ascii="仿宋_GB2312" w:hAnsi="宋体" w:eastAsia="仿宋_GB2312"/>
                <w:color w:val="auto"/>
                <w:kern w:val="0"/>
                <w:highlight w:val="none"/>
              </w:rPr>
            </w:pPr>
            <w:r>
              <w:rPr>
                <w:rFonts w:hint="eastAsia" w:ascii="仿宋" w:hAnsi="仿宋" w:eastAsia="仿宋" w:cs="仿宋"/>
                <w:color w:val="auto"/>
                <w:kern w:val="0"/>
                <w:sz w:val="21"/>
                <w:szCs w:val="21"/>
                <w:highlight w:val="none"/>
              </w:rPr>
              <w:t>100%</w:t>
            </w:r>
          </w:p>
        </w:tc>
        <w:tc>
          <w:tcPr>
            <w:tcW w:w="110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10C86F4">
            <w:pPr>
              <w:widowControl/>
              <w:snapToGrid w:val="0"/>
              <w:jc w:val="center"/>
              <w:rPr>
                <w:rFonts w:hint="default" w:ascii="仿宋_GB2312" w:hAnsi="宋体" w:eastAsia="仿宋_GB2312"/>
                <w:color w:val="auto"/>
                <w:kern w:val="0"/>
                <w:highlight w:val="none"/>
                <w:lang w:val="en-US" w:eastAsia="zh-CN"/>
              </w:rPr>
            </w:pPr>
            <w:r>
              <w:rPr>
                <w:rFonts w:hint="eastAsia" w:ascii="仿宋" w:hAnsi="仿宋" w:eastAsia="仿宋" w:cs="仿宋"/>
                <w:color w:val="auto"/>
                <w:kern w:val="0"/>
                <w:sz w:val="21"/>
                <w:szCs w:val="21"/>
                <w:highlight w:val="none"/>
                <w:lang w:val="en-US" w:eastAsia="zh-CN"/>
              </w:rPr>
              <w:t>582.21</w:t>
            </w:r>
            <w:r>
              <w:rPr>
                <w:rFonts w:hint="eastAsia" w:ascii="仿宋" w:hAnsi="仿宋" w:eastAsia="仿宋" w:cs="仿宋"/>
                <w:color w:val="auto"/>
                <w:kern w:val="0"/>
                <w:sz w:val="21"/>
                <w:szCs w:val="21"/>
                <w:highlight w:val="none"/>
              </w:rPr>
              <w:t>　</w:t>
            </w:r>
          </w:p>
        </w:tc>
        <w:tc>
          <w:tcPr>
            <w:tcW w:w="1281"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C0CA3B2">
            <w:pPr>
              <w:widowControl/>
              <w:snapToGrid w:val="0"/>
              <w:jc w:val="center"/>
              <w:rPr>
                <w:rFonts w:ascii="仿宋_GB2312" w:hAnsi="宋体" w:eastAsia="仿宋_GB2312"/>
                <w:color w:val="auto"/>
                <w:kern w:val="0"/>
                <w:highlight w:val="none"/>
              </w:rPr>
            </w:pPr>
            <w:r>
              <w:rPr>
                <w:rFonts w:hint="eastAsia" w:ascii="仿宋" w:hAnsi="仿宋" w:eastAsia="仿宋" w:cs="仿宋"/>
                <w:color w:val="auto"/>
                <w:kern w:val="0"/>
                <w:sz w:val="21"/>
                <w:szCs w:val="21"/>
                <w:highlight w:val="none"/>
                <w:lang w:val="en-US" w:eastAsia="zh-CN"/>
              </w:rPr>
              <w:t>596.55</w:t>
            </w:r>
            <w:r>
              <w:rPr>
                <w:rFonts w:hint="eastAsia" w:ascii="仿宋" w:hAnsi="仿宋" w:eastAsia="仿宋" w:cs="仿宋"/>
                <w:color w:val="auto"/>
                <w:kern w:val="0"/>
                <w:sz w:val="21"/>
                <w:szCs w:val="21"/>
                <w:highlight w:val="none"/>
              </w:rPr>
              <w:t>　</w:t>
            </w:r>
          </w:p>
        </w:tc>
      </w:tr>
      <w:tr w14:paraId="5066E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29" w:type="dxa"/>
          <w:wAfter w:w="96" w:type="dxa"/>
          <w:trHeight w:val="454" w:hRule="atLeast"/>
          <w:jc w:val="center"/>
        </w:trPr>
        <w:tc>
          <w:tcPr>
            <w:tcW w:w="142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A2F08D3">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部门职能概述</w:t>
            </w:r>
          </w:p>
        </w:tc>
        <w:tc>
          <w:tcPr>
            <w:tcW w:w="7589" w:type="dxa"/>
            <w:gridSpan w:val="1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981BA5C">
            <w:pPr>
              <w:snapToGrid w:val="0"/>
              <w:spacing w:line="600" w:lineRule="exact"/>
              <w:ind w:firstLine="623"/>
              <w:rPr>
                <w:rFonts w:hint="eastAsia" w:ascii="仿宋" w:hAnsi="仿宋" w:eastAsia="仿宋" w:cs="仿宋"/>
                <w:sz w:val="21"/>
                <w:szCs w:val="21"/>
              </w:rPr>
            </w:pPr>
            <w:r>
              <w:rPr>
                <w:rFonts w:hint="eastAsia" w:ascii="仿宋" w:hAnsi="仿宋" w:eastAsia="仿宋" w:cs="仿宋"/>
                <w:sz w:val="21"/>
                <w:szCs w:val="21"/>
                <w:lang w:val="en-US" w:eastAsia="zh-CN"/>
              </w:rPr>
              <w:t>1.</w:t>
            </w:r>
            <w:r>
              <w:rPr>
                <w:rFonts w:hint="eastAsia" w:ascii="仿宋" w:hAnsi="仿宋" w:eastAsia="仿宋" w:cs="仿宋"/>
                <w:sz w:val="21"/>
                <w:szCs w:val="21"/>
              </w:rPr>
              <w:t>负责统一管理市直党的机关、人大机关、政府机关、政协机关、审判机关、检察机关、人民团体机关、经济组织机关及直属单位的党的关系。制订市直机关党的建设规划，分类指导市直各部门机关党组织及所属企事业单位抓好党的建设工作，做好对党员的教育监督和管理。</w:t>
            </w:r>
          </w:p>
          <w:p w14:paraId="5C4F6905">
            <w:pPr>
              <w:snapToGrid w:val="0"/>
              <w:spacing w:line="600" w:lineRule="exact"/>
              <w:ind w:firstLine="623"/>
              <w:rPr>
                <w:rFonts w:hint="eastAsia" w:ascii="仿宋" w:hAnsi="仿宋" w:eastAsia="仿宋" w:cs="仿宋"/>
                <w:color w:val="auto"/>
                <w:kern w:val="0"/>
                <w:sz w:val="21"/>
                <w:szCs w:val="21"/>
                <w:highlight w:val="none"/>
              </w:rPr>
            </w:pPr>
            <w:r>
              <w:rPr>
                <w:rFonts w:hint="eastAsia" w:ascii="仿宋" w:hAnsi="仿宋" w:eastAsia="仿宋" w:cs="仿宋"/>
                <w:sz w:val="21"/>
                <w:szCs w:val="21"/>
              </w:rPr>
              <w:t>2.指导市直机关各级党组织和广大党员学习马列主义、毛泽东思想和邓小平理论、“三个代表”重要思想、科学发展观、习近平新时代中国特色社会主义思想，进行党的路线、方针、政策和形势教育。指导市直机关党员的轮训工作。</w:t>
            </w:r>
          </w:p>
          <w:p w14:paraId="2BB20196">
            <w:pPr>
              <w:snapToGrid w:val="0"/>
              <w:spacing w:line="600" w:lineRule="exact"/>
              <w:ind w:firstLine="623"/>
              <w:rPr>
                <w:rFonts w:hint="eastAsia" w:ascii="仿宋" w:hAnsi="仿宋" w:eastAsia="仿宋" w:cs="仿宋"/>
                <w:sz w:val="21"/>
                <w:szCs w:val="21"/>
              </w:rPr>
            </w:pPr>
            <w:r>
              <w:rPr>
                <w:rFonts w:hint="eastAsia" w:ascii="仿宋" w:hAnsi="仿宋" w:eastAsia="仿宋" w:cs="仿宋"/>
                <w:sz w:val="21"/>
                <w:szCs w:val="21"/>
              </w:rPr>
              <w:t>3.指导市直机关各级党组织加强党风廉政建设，实施对党员特别是党员领导干部的监督，定期了解各部门党员和群众对领导干部的意见，及时向市委反映各部门领导班子和领导干部的情况。负责市直部委办局领导班子民主生活会的管理。协助有关部门抓好中心学习组的学习。协助市委有关部门抓好市直机关领导班子思想政治建设和作风建设，对市直各部门贯彻落实中央、省委和市委的重大决策和部署进行督促检查。加强与区、办事处机关党委（工委）的工作联系和交流。</w:t>
            </w:r>
          </w:p>
          <w:p w14:paraId="756C2C79">
            <w:pPr>
              <w:snapToGrid w:val="0"/>
              <w:spacing w:line="600" w:lineRule="exact"/>
              <w:ind w:firstLine="623"/>
              <w:rPr>
                <w:rFonts w:hint="eastAsia" w:ascii="仿宋" w:hAnsi="仿宋" w:eastAsia="仿宋" w:cs="仿宋"/>
                <w:sz w:val="21"/>
                <w:szCs w:val="21"/>
              </w:rPr>
            </w:pPr>
            <w:r>
              <w:rPr>
                <w:rFonts w:hint="eastAsia" w:ascii="仿宋" w:hAnsi="仿宋" w:eastAsia="仿宋" w:cs="仿宋"/>
                <w:sz w:val="21"/>
                <w:szCs w:val="21"/>
              </w:rPr>
              <w:t>4.指导市直各部门机关党组织配合行政领导做好机关干部职工的思想政治工作，抓好市直机关的思想作风和精神文明建设。</w:t>
            </w:r>
          </w:p>
          <w:p w14:paraId="5179216C">
            <w:pPr>
              <w:snapToGrid w:val="0"/>
              <w:spacing w:line="600" w:lineRule="exact"/>
              <w:ind w:firstLine="623"/>
              <w:rPr>
                <w:rFonts w:hint="eastAsia" w:ascii="仿宋" w:hAnsi="仿宋" w:eastAsia="仿宋" w:cs="仿宋"/>
                <w:sz w:val="21"/>
                <w:szCs w:val="21"/>
              </w:rPr>
            </w:pPr>
            <w:r>
              <w:rPr>
                <w:rFonts w:hint="eastAsia" w:ascii="仿宋" w:hAnsi="仿宋" w:eastAsia="仿宋" w:cs="仿宋"/>
                <w:sz w:val="21"/>
                <w:szCs w:val="21"/>
              </w:rPr>
              <w:t>5.负责市直各部门机关党组织、纪委负责人的考核以及党务干部的培训工作。负责批准新建、撤销或合并机关党组织。负责审批市直机关所属二级单位新建的党委。负责市直机关党建工作的调查研究。</w:t>
            </w:r>
          </w:p>
          <w:p w14:paraId="65EEE17C">
            <w:pPr>
              <w:widowControl/>
              <w:snapToGrid w:val="0"/>
              <w:ind w:firstLine="630" w:firstLineChars="300"/>
              <w:rPr>
                <w:rFonts w:hint="eastAsia" w:ascii="仿宋" w:hAnsi="仿宋" w:eastAsia="仿宋" w:cs="仿宋"/>
                <w:sz w:val="21"/>
                <w:szCs w:val="21"/>
              </w:rPr>
            </w:pPr>
            <w:r>
              <w:rPr>
                <w:rFonts w:hint="eastAsia" w:ascii="仿宋" w:hAnsi="仿宋" w:eastAsia="仿宋" w:cs="仿宋"/>
                <w:sz w:val="21"/>
                <w:szCs w:val="21"/>
              </w:rPr>
              <w:t>6.领导市直机关各部门机关党组织的纪律检查工作。</w:t>
            </w:r>
          </w:p>
          <w:p w14:paraId="722E58BF">
            <w:pPr>
              <w:snapToGrid w:val="0"/>
              <w:spacing w:line="600" w:lineRule="exact"/>
              <w:ind w:firstLine="623"/>
              <w:rPr>
                <w:rFonts w:hint="eastAsia" w:ascii="仿宋" w:hAnsi="仿宋" w:eastAsia="仿宋" w:cs="仿宋"/>
                <w:sz w:val="21"/>
                <w:szCs w:val="21"/>
              </w:rPr>
            </w:pPr>
            <w:r>
              <w:rPr>
                <w:rFonts w:hint="eastAsia" w:ascii="仿宋" w:hAnsi="仿宋" w:eastAsia="仿宋" w:cs="仿宋"/>
                <w:sz w:val="21"/>
                <w:szCs w:val="21"/>
                <w:lang w:val="en-US" w:eastAsia="zh-CN"/>
              </w:rPr>
              <w:t>7.</w:t>
            </w:r>
            <w:r>
              <w:rPr>
                <w:rFonts w:hint="eastAsia" w:ascii="仿宋" w:hAnsi="仿宋" w:eastAsia="仿宋" w:cs="仿宋"/>
                <w:sz w:val="21"/>
                <w:szCs w:val="21"/>
              </w:rPr>
              <w:t>领导市直机关工会工作委员会、共青团工作委员会和妇女工作委员会等群众组织的工作。</w:t>
            </w:r>
          </w:p>
          <w:p w14:paraId="20CBB799">
            <w:pPr>
              <w:snapToGrid w:val="0"/>
              <w:spacing w:line="600" w:lineRule="exact"/>
              <w:ind w:firstLine="630" w:firstLineChars="300"/>
              <w:rPr>
                <w:rFonts w:hint="eastAsia" w:ascii="仿宋" w:hAnsi="仿宋" w:eastAsia="仿宋" w:cs="仿宋"/>
                <w:sz w:val="21"/>
                <w:szCs w:val="21"/>
              </w:rPr>
            </w:pPr>
            <w:r>
              <w:rPr>
                <w:rFonts w:hint="eastAsia" w:ascii="仿宋" w:hAnsi="仿宋" w:eastAsia="仿宋" w:cs="仿宋"/>
                <w:sz w:val="21"/>
                <w:szCs w:val="21"/>
              </w:rPr>
              <w:t>8.在市委统战部指导下做好市直机关统战工作。</w:t>
            </w:r>
          </w:p>
          <w:p w14:paraId="1F97D8CD">
            <w:pPr>
              <w:snapToGrid w:val="0"/>
              <w:spacing w:line="600" w:lineRule="exact"/>
              <w:ind w:firstLine="623"/>
              <w:rPr>
                <w:rFonts w:hint="eastAsia" w:ascii="仿宋" w:hAnsi="仿宋" w:eastAsia="仿宋" w:cs="仿宋"/>
                <w:sz w:val="21"/>
                <w:szCs w:val="21"/>
              </w:rPr>
            </w:pPr>
            <w:r>
              <w:rPr>
                <w:rFonts w:hint="eastAsia" w:ascii="仿宋" w:hAnsi="仿宋" w:eastAsia="仿宋" w:cs="仿宋"/>
                <w:sz w:val="21"/>
                <w:szCs w:val="21"/>
              </w:rPr>
              <w:t>9.完成市委交办的其他工作。</w:t>
            </w:r>
          </w:p>
          <w:p w14:paraId="469A972E">
            <w:pPr>
              <w:pStyle w:val="2"/>
              <w:rPr>
                <w:rFonts w:hint="eastAsia" w:ascii="仿宋" w:hAnsi="仿宋" w:eastAsia="仿宋" w:cs="仿宋"/>
                <w:sz w:val="21"/>
                <w:szCs w:val="21"/>
                <w:lang w:val="en-US" w:eastAsia="zh-CN"/>
              </w:rPr>
            </w:pPr>
          </w:p>
          <w:p w14:paraId="4AF4B8F5">
            <w:pPr>
              <w:jc w:val="left"/>
              <w:rPr>
                <w:rFonts w:ascii="仿宋_GB2312" w:hAnsi="宋体" w:eastAsia="仿宋_GB2312"/>
                <w:color w:val="auto"/>
                <w:kern w:val="0"/>
                <w:highlight w:val="none"/>
              </w:rPr>
            </w:pPr>
          </w:p>
        </w:tc>
      </w:tr>
      <w:tr w14:paraId="3203F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29" w:type="dxa"/>
          <w:wAfter w:w="96" w:type="dxa"/>
          <w:trHeight w:val="4362" w:hRule="atLeast"/>
          <w:jc w:val="center"/>
        </w:trPr>
        <w:tc>
          <w:tcPr>
            <w:tcW w:w="142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0679D11">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年度工作任务</w:t>
            </w:r>
          </w:p>
        </w:tc>
        <w:tc>
          <w:tcPr>
            <w:tcW w:w="7589" w:type="dxa"/>
            <w:gridSpan w:val="1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970E225">
            <w:pPr>
              <w:spacing w:line="560" w:lineRule="exact"/>
              <w:ind w:firstLine="420" w:firstLineChars="200"/>
              <w:rPr>
                <w:rFonts w:hint="eastAsia" w:ascii="仿宋" w:hAnsi="仿宋" w:eastAsia="仿宋" w:cs="仿宋"/>
                <w:color w:val="000000"/>
                <w:sz w:val="21"/>
                <w:szCs w:val="21"/>
              </w:rPr>
            </w:pPr>
            <w:r>
              <w:rPr>
                <w:rFonts w:hint="eastAsia" w:ascii="仿宋" w:hAnsi="仿宋" w:eastAsia="仿宋" w:cs="仿宋"/>
                <w:color w:val="auto"/>
                <w:kern w:val="0"/>
                <w:sz w:val="21"/>
                <w:szCs w:val="21"/>
                <w:highlight w:val="none"/>
              </w:rPr>
              <w:t xml:space="preserve"> </w:t>
            </w:r>
            <w:r>
              <w:rPr>
                <w:rFonts w:hint="eastAsia" w:ascii="仿宋" w:hAnsi="仿宋" w:eastAsia="仿宋" w:cs="仿宋"/>
                <w:b/>
                <w:bCs/>
                <w:color w:val="000000"/>
                <w:sz w:val="21"/>
                <w:szCs w:val="21"/>
              </w:rPr>
              <w:t>1.夯实组织根基。</w:t>
            </w:r>
            <w:r>
              <w:rPr>
                <w:rFonts w:hint="eastAsia" w:ascii="仿宋" w:hAnsi="仿宋" w:eastAsia="仿宋" w:cs="仿宋"/>
                <w:color w:val="000000"/>
                <w:sz w:val="21"/>
                <w:szCs w:val="21"/>
              </w:rPr>
              <w:t>严格贯彻落实《中国共产党支部工作条例（试行）》，巩固提升市直机关党支部标准化规范化建设水平，总结提炼经验做法，讲好支部故事，推动市直机关党支部全面进步全面过硬。建立“机关党建大家谈”制度，组织开展机关党建经验交流、现场观摩、实地学习等活动，全年实现78家直属机关党组织全覆盖。</w:t>
            </w:r>
          </w:p>
          <w:p w14:paraId="57CD6C9C">
            <w:pPr>
              <w:spacing w:line="560" w:lineRule="exact"/>
              <w:ind w:firstLine="422" w:firstLineChars="200"/>
              <w:rPr>
                <w:rFonts w:hint="eastAsia" w:ascii="仿宋" w:hAnsi="仿宋" w:eastAsia="仿宋" w:cs="仿宋"/>
                <w:color w:val="000000"/>
                <w:sz w:val="21"/>
                <w:szCs w:val="21"/>
                <w:lang w:val="en"/>
              </w:rPr>
            </w:pPr>
            <w:r>
              <w:rPr>
                <w:rFonts w:hint="eastAsia" w:ascii="仿宋" w:hAnsi="仿宋" w:eastAsia="仿宋" w:cs="仿宋"/>
                <w:b/>
                <w:bCs/>
                <w:color w:val="000000"/>
                <w:sz w:val="21"/>
                <w:szCs w:val="21"/>
              </w:rPr>
              <w:t>2.建强理论阵地。</w:t>
            </w:r>
            <w:r>
              <w:rPr>
                <w:rFonts w:hint="eastAsia" w:ascii="仿宋" w:hAnsi="仿宋" w:eastAsia="仿宋" w:cs="仿宋"/>
                <w:color w:val="000000"/>
                <w:sz w:val="21"/>
                <w:szCs w:val="21"/>
              </w:rPr>
              <w:t>启动教学点的增补工作，在征求全市三区、开发区（经济开发区）的基础上，把最能代表鄂州发展的点位增补进教学线路中。</w:t>
            </w:r>
            <w:r>
              <w:rPr>
                <w:rFonts w:hint="eastAsia" w:ascii="仿宋" w:hAnsi="仿宋" w:eastAsia="仿宋" w:cs="仿宋"/>
                <w:color w:val="000000"/>
                <w:sz w:val="21"/>
                <w:szCs w:val="21"/>
                <w:lang w:val="en"/>
              </w:rPr>
              <w:t>继续办好市直机关党建大讲堂，围绕“机关党建促先行”等机关党员喜闻乐见的主题，邀请名师主讲，实行机关党建大讲堂联动机制，融合市直机关力量打造好理论宣讲精品。</w:t>
            </w:r>
          </w:p>
          <w:p w14:paraId="37C2ACB3">
            <w:pPr>
              <w:spacing w:line="560" w:lineRule="exact"/>
              <w:ind w:firstLine="422" w:firstLineChars="200"/>
              <w:rPr>
                <w:rFonts w:hint="eastAsia" w:ascii="仿宋" w:hAnsi="仿宋" w:eastAsia="仿宋" w:cs="仿宋"/>
                <w:color w:val="000000"/>
                <w:sz w:val="21"/>
                <w:szCs w:val="21"/>
              </w:rPr>
            </w:pPr>
            <w:r>
              <w:rPr>
                <w:rFonts w:hint="eastAsia" w:ascii="仿宋" w:hAnsi="仿宋" w:eastAsia="仿宋" w:cs="仿宋"/>
                <w:b/>
                <w:bCs/>
                <w:color w:val="000000"/>
                <w:sz w:val="21"/>
                <w:szCs w:val="21"/>
              </w:rPr>
              <w:t>3.推进清廉机关建设。</w:t>
            </w:r>
            <w:r>
              <w:rPr>
                <w:rFonts w:hint="eastAsia" w:ascii="仿宋" w:hAnsi="仿宋" w:eastAsia="仿宋" w:cs="仿宋"/>
                <w:color w:val="000000"/>
                <w:sz w:val="21"/>
                <w:szCs w:val="21"/>
              </w:rPr>
              <w:t>深化拓展清廉机关建设，以规范权利运行和清廉窗口建设为重要抓手，进一步发掘和培育创建典型，打造一批警示教育基地、廉政学习园地、纪检工作阵地，掀起清廉窗口建设热潮，选树典型标杆，健全完善制度，促进制度化、长效化机制成势见效。</w:t>
            </w:r>
          </w:p>
          <w:p w14:paraId="0167CF64">
            <w:pPr>
              <w:spacing w:line="560" w:lineRule="exact"/>
              <w:ind w:firstLine="420" w:firstLineChars="200"/>
              <w:rPr>
                <w:rFonts w:hint="eastAsia" w:ascii="仿宋" w:hAnsi="仿宋" w:eastAsia="仿宋" w:cs="仿宋"/>
                <w:sz w:val="21"/>
                <w:szCs w:val="21"/>
              </w:rPr>
            </w:pPr>
            <w:r>
              <w:rPr>
                <w:rFonts w:hint="eastAsia" w:ascii="仿宋" w:hAnsi="仿宋" w:eastAsia="仿宋" w:cs="仿宋"/>
                <w:color w:val="000000"/>
                <w:sz w:val="21"/>
                <w:szCs w:val="21"/>
                <w:lang w:val="en-US" w:eastAsia="zh-CN"/>
              </w:rPr>
              <w:t xml:space="preserve"> </w:t>
            </w:r>
            <w:r>
              <w:rPr>
                <w:rFonts w:hint="eastAsia" w:ascii="仿宋" w:hAnsi="仿宋" w:eastAsia="仿宋" w:cs="仿宋"/>
                <w:b/>
                <w:bCs/>
                <w:sz w:val="21"/>
                <w:szCs w:val="21"/>
              </w:rPr>
              <w:t>4.主动服务中心。</w:t>
            </w:r>
            <w:r>
              <w:rPr>
                <w:rFonts w:hint="eastAsia" w:ascii="仿宋" w:hAnsi="仿宋" w:eastAsia="仿宋" w:cs="仿宋"/>
                <w:sz w:val="21"/>
                <w:szCs w:val="21"/>
              </w:rPr>
              <w:t>着力破解机关党建和业务工作“两张皮”问题，继续深化“一品牌两项目”工作，推动机关党建同长江经济带发展战略、鄂州城市和产业集中高质量发展、乡村振兴、优化营商环境等中心工作深度融合、相互促进。主动加强与省委直属机关工委工作对接与汇报，加强与兄弟市州工委之间的学习交流、协同联动。</w:t>
            </w:r>
          </w:p>
          <w:p w14:paraId="053C31D4">
            <w:pPr>
              <w:pStyle w:val="2"/>
              <w:rPr>
                <w:rFonts w:hint="eastAsia" w:ascii="仿宋" w:hAnsi="仿宋" w:eastAsia="仿宋" w:cs="仿宋"/>
                <w:sz w:val="21"/>
                <w:szCs w:val="21"/>
                <w:lang w:val="en-US" w:eastAsia="zh-CN"/>
              </w:rPr>
            </w:pPr>
          </w:p>
          <w:p w14:paraId="44CF3CBA">
            <w:pPr>
              <w:pStyle w:val="2"/>
              <w:rPr>
                <w:rFonts w:hint="eastAsia" w:ascii="仿宋" w:hAnsi="仿宋" w:eastAsia="仿宋" w:cs="仿宋"/>
                <w:sz w:val="21"/>
                <w:szCs w:val="21"/>
                <w:lang w:val="en-US" w:eastAsia="zh-CN"/>
              </w:rPr>
            </w:pPr>
          </w:p>
          <w:p w14:paraId="56A46BB8">
            <w:pPr>
              <w:widowControl/>
              <w:numPr>
                <w:ilvl w:val="0"/>
                <w:numId w:val="0"/>
              </w:numPr>
              <w:snapToGrid w:val="0"/>
              <w:rPr>
                <w:rFonts w:ascii="仿宋_GB2312" w:hAnsi="宋体" w:eastAsia="仿宋_GB2312"/>
                <w:color w:val="auto"/>
                <w:kern w:val="0"/>
                <w:highlight w:val="none"/>
              </w:rPr>
            </w:pPr>
          </w:p>
        </w:tc>
      </w:tr>
      <w:tr w14:paraId="6564C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29" w:type="dxa"/>
          <w:wAfter w:w="96" w:type="dxa"/>
          <w:trHeight w:val="932" w:hRule="atLeast"/>
          <w:jc w:val="center"/>
        </w:trPr>
        <w:tc>
          <w:tcPr>
            <w:tcW w:w="1428" w:type="dxa"/>
            <w:vMerge w:val="restart"/>
            <w:tcBorders>
              <w:top w:val="nil"/>
              <w:left w:val="single" w:color="auto" w:sz="4" w:space="0"/>
              <w:right w:val="single" w:color="auto" w:sz="4" w:space="0"/>
            </w:tcBorders>
            <w:tcMar>
              <w:top w:w="0" w:type="dxa"/>
              <w:left w:w="28" w:type="dxa"/>
              <w:bottom w:w="0" w:type="dxa"/>
              <w:right w:w="28" w:type="dxa"/>
            </w:tcMar>
            <w:vAlign w:val="center"/>
          </w:tcPr>
          <w:p w14:paraId="745A07B2">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项目支出情况</w:t>
            </w:r>
          </w:p>
        </w:tc>
        <w:tc>
          <w:tcPr>
            <w:tcW w:w="2230"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1EBABB3">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项目名称</w:t>
            </w:r>
          </w:p>
        </w:tc>
        <w:tc>
          <w:tcPr>
            <w:tcW w:w="213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04FDC08">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支出项目类别</w:t>
            </w:r>
          </w:p>
        </w:tc>
        <w:tc>
          <w:tcPr>
            <w:tcW w:w="8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11F1560">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项目</w:t>
            </w:r>
          </w:p>
          <w:p w14:paraId="7103F7A8">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总预算</w:t>
            </w:r>
          </w:p>
        </w:tc>
        <w:tc>
          <w:tcPr>
            <w:tcW w:w="110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A48D518">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项目本年度预算</w:t>
            </w:r>
          </w:p>
        </w:tc>
        <w:tc>
          <w:tcPr>
            <w:tcW w:w="1281"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6557ADC">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项目主要支出方向和用途</w:t>
            </w:r>
          </w:p>
        </w:tc>
      </w:tr>
      <w:tr w14:paraId="48CB9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29" w:type="dxa"/>
          <w:wAfter w:w="96" w:type="dxa"/>
          <w:trHeight w:val="454" w:hRule="atLeast"/>
          <w:jc w:val="center"/>
        </w:trPr>
        <w:tc>
          <w:tcPr>
            <w:tcW w:w="1428" w:type="dxa"/>
            <w:vMerge w:val="continue"/>
            <w:tcBorders>
              <w:left w:val="single" w:color="auto" w:sz="4" w:space="0"/>
              <w:right w:val="single" w:color="auto" w:sz="4" w:space="0"/>
            </w:tcBorders>
            <w:vAlign w:val="center"/>
          </w:tcPr>
          <w:p w14:paraId="5C7DD978">
            <w:pPr>
              <w:widowControl/>
              <w:jc w:val="left"/>
              <w:rPr>
                <w:rFonts w:ascii="仿宋_GB2312" w:hAnsi="宋体" w:eastAsia="仿宋_GB2312"/>
                <w:color w:val="auto"/>
                <w:kern w:val="0"/>
                <w:highlight w:val="none"/>
              </w:rPr>
            </w:pPr>
          </w:p>
        </w:tc>
        <w:tc>
          <w:tcPr>
            <w:tcW w:w="2230"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8F01E1E">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峒山社区省直机关党员干部教育基地运行经费</w:t>
            </w:r>
          </w:p>
        </w:tc>
        <w:tc>
          <w:tcPr>
            <w:tcW w:w="213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C1EFE0D">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特定目标类</w:t>
            </w:r>
            <w:r>
              <w:rPr>
                <w:rFonts w:hint="eastAsia" w:ascii="仿宋_GB2312" w:hAnsi="宋体" w:eastAsia="仿宋_GB2312"/>
                <w:color w:val="auto"/>
                <w:kern w:val="0"/>
                <w:highlight w:val="none"/>
              </w:rPr>
              <w:t>　</w:t>
            </w:r>
          </w:p>
        </w:tc>
        <w:tc>
          <w:tcPr>
            <w:tcW w:w="8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5AC23E4">
            <w:pPr>
              <w:widowControl/>
              <w:snapToGrid w:val="0"/>
              <w:jc w:val="left"/>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rPr>
              <w:t>　</w:t>
            </w:r>
            <w:r>
              <w:rPr>
                <w:rFonts w:hint="eastAsia" w:ascii="仿宋_GB2312" w:hAnsi="宋体" w:eastAsia="仿宋_GB2312"/>
                <w:color w:val="auto"/>
                <w:kern w:val="0"/>
                <w:highlight w:val="none"/>
                <w:lang w:val="en-US" w:eastAsia="zh-CN"/>
              </w:rPr>
              <w:t>150</w:t>
            </w:r>
          </w:p>
        </w:tc>
        <w:tc>
          <w:tcPr>
            <w:tcW w:w="110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2762D3B">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150</w:t>
            </w:r>
          </w:p>
        </w:tc>
        <w:tc>
          <w:tcPr>
            <w:tcW w:w="1281"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41D9470">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党建教育基地</w:t>
            </w:r>
            <w:r>
              <w:rPr>
                <w:rFonts w:hint="eastAsia" w:ascii="仿宋_GB2312" w:hAnsi="宋体" w:eastAsia="仿宋_GB2312"/>
                <w:color w:val="auto"/>
                <w:kern w:val="0"/>
                <w:highlight w:val="none"/>
              </w:rPr>
              <w:t>　</w:t>
            </w:r>
          </w:p>
        </w:tc>
      </w:tr>
      <w:tr w14:paraId="05B8D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29" w:type="dxa"/>
          <w:wAfter w:w="96" w:type="dxa"/>
          <w:trHeight w:val="454" w:hRule="atLeast"/>
          <w:jc w:val="center"/>
        </w:trPr>
        <w:tc>
          <w:tcPr>
            <w:tcW w:w="1428" w:type="dxa"/>
            <w:vMerge w:val="continue"/>
            <w:tcBorders>
              <w:left w:val="single" w:color="auto" w:sz="4" w:space="0"/>
              <w:right w:val="single" w:color="auto" w:sz="4" w:space="0"/>
            </w:tcBorders>
            <w:vAlign w:val="center"/>
          </w:tcPr>
          <w:p w14:paraId="5EFF93BC">
            <w:pPr>
              <w:widowControl/>
              <w:jc w:val="left"/>
              <w:rPr>
                <w:rFonts w:ascii="仿宋_GB2312" w:hAnsi="宋体" w:eastAsia="仿宋_GB2312"/>
                <w:strike w:val="0"/>
                <w:dstrike w:val="0"/>
                <w:color w:val="auto"/>
                <w:kern w:val="0"/>
                <w:highlight w:val="none"/>
              </w:rPr>
            </w:pPr>
          </w:p>
        </w:tc>
        <w:tc>
          <w:tcPr>
            <w:tcW w:w="2230"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6BB1921">
            <w:pPr>
              <w:widowControl/>
              <w:snapToGrid w:val="0"/>
              <w:jc w:val="center"/>
              <w:rPr>
                <w:rFonts w:hint="eastAsia" w:ascii="仿宋_GB2312" w:hAnsi="宋体" w:eastAsia="仿宋_GB2312"/>
                <w:color w:val="auto"/>
                <w:kern w:val="0"/>
                <w:highlight w:val="none"/>
              </w:rPr>
            </w:pPr>
            <w:r>
              <w:rPr>
                <w:rFonts w:hint="eastAsia" w:ascii="仿宋_GB2312" w:hAnsi="宋体" w:eastAsia="仿宋_GB2312"/>
                <w:color w:val="auto"/>
                <w:kern w:val="0"/>
                <w:highlight w:val="none"/>
              </w:rPr>
              <w:t>综合业务费</w:t>
            </w:r>
          </w:p>
        </w:tc>
        <w:tc>
          <w:tcPr>
            <w:tcW w:w="213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D750F7F">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特定目标类</w:t>
            </w:r>
            <w:r>
              <w:rPr>
                <w:rFonts w:hint="eastAsia" w:ascii="仿宋_GB2312" w:hAnsi="宋体" w:eastAsia="仿宋_GB2312"/>
                <w:color w:val="auto"/>
                <w:kern w:val="0"/>
                <w:highlight w:val="none"/>
              </w:rPr>
              <w:t>　</w:t>
            </w:r>
          </w:p>
        </w:tc>
        <w:tc>
          <w:tcPr>
            <w:tcW w:w="8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BB52DA5">
            <w:pPr>
              <w:widowControl/>
              <w:snapToGrid w:val="0"/>
              <w:ind w:firstLine="210" w:firstLineChars="100"/>
              <w:jc w:val="left"/>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50</w:t>
            </w:r>
          </w:p>
        </w:tc>
        <w:tc>
          <w:tcPr>
            <w:tcW w:w="110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5E3AF46">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50</w:t>
            </w:r>
          </w:p>
        </w:tc>
        <w:tc>
          <w:tcPr>
            <w:tcW w:w="1281"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21FC2D5">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开展党建活动</w:t>
            </w:r>
          </w:p>
        </w:tc>
      </w:tr>
      <w:tr w14:paraId="07702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29" w:type="dxa"/>
          <w:wAfter w:w="96" w:type="dxa"/>
          <w:trHeight w:val="454" w:hRule="atLeast"/>
          <w:jc w:val="center"/>
        </w:trPr>
        <w:tc>
          <w:tcPr>
            <w:tcW w:w="1428" w:type="dxa"/>
            <w:vMerge w:val="restart"/>
            <w:tcBorders>
              <w:top w:val="nil"/>
              <w:left w:val="single" w:color="auto" w:sz="4" w:space="0"/>
              <w:bottom w:val="single" w:color="auto" w:sz="4" w:space="0"/>
              <w:right w:val="single" w:color="auto" w:sz="4" w:space="0"/>
            </w:tcBorders>
            <w:tcMar>
              <w:top w:w="0" w:type="dxa"/>
              <w:left w:w="28" w:type="dxa"/>
              <w:bottom w:w="0" w:type="dxa"/>
              <w:right w:w="28" w:type="dxa"/>
            </w:tcMar>
            <w:vAlign w:val="center"/>
          </w:tcPr>
          <w:p w14:paraId="54AD0C62">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整体绩效</w:t>
            </w:r>
          </w:p>
          <w:p w14:paraId="396A6045">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总目标</w:t>
            </w:r>
          </w:p>
        </w:tc>
        <w:tc>
          <w:tcPr>
            <w:tcW w:w="3299" w:type="dxa"/>
            <w:gridSpan w:val="5"/>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ACDE080">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长期目标（</w:t>
            </w:r>
            <w:r>
              <w:rPr>
                <w:rFonts w:hint="eastAsia" w:ascii="仿宋_GB2312" w:hAnsi="宋体" w:eastAsia="仿宋_GB2312"/>
                <w:color w:val="auto"/>
                <w:kern w:val="0"/>
                <w:highlight w:val="none"/>
                <w:lang w:eastAsia="zh-CN"/>
              </w:rPr>
              <w:t>截至</w:t>
            </w:r>
            <w:r>
              <w:rPr>
                <w:rFonts w:hint="eastAsia" w:ascii="仿宋_GB2312" w:hAnsi="宋体" w:eastAsia="仿宋_GB2312"/>
                <w:color w:val="auto"/>
                <w:kern w:val="0"/>
                <w:highlight w:val="none"/>
                <w:lang w:val="en-US" w:eastAsia="zh-CN"/>
              </w:rPr>
              <w:t>2025</w:t>
            </w:r>
            <w:r>
              <w:rPr>
                <w:rFonts w:hint="eastAsia" w:ascii="仿宋_GB2312" w:hAnsi="宋体" w:eastAsia="仿宋_GB2312"/>
                <w:color w:val="auto"/>
                <w:kern w:val="0"/>
                <w:highlight w:val="none"/>
              </w:rPr>
              <w:t>年）</w:t>
            </w:r>
          </w:p>
        </w:tc>
        <w:tc>
          <w:tcPr>
            <w:tcW w:w="4290" w:type="dxa"/>
            <w:gridSpan w:val="9"/>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8FBD23D">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年度目标</w:t>
            </w:r>
          </w:p>
        </w:tc>
      </w:tr>
      <w:tr w14:paraId="3A0F9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29" w:type="dxa"/>
          <w:wAfter w:w="96" w:type="dxa"/>
          <w:trHeight w:val="457" w:hRule="atLeast"/>
          <w:jc w:val="center"/>
        </w:trPr>
        <w:tc>
          <w:tcPr>
            <w:tcW w:w="1428" w:type="dxa"/>
            <w:vMerge w:val="continue"/>
            <w:tcBorders>
              <w:top w:val="nil"/>
              <w:left w:val="single" w:color="auto" w:sz="4" w:space="0"/>
              <w:bottom w:val="single" w:color="auto" w:sz="4" w:space="0"/>
              <w:right w:val="single" w:color="auto" w:sz="4" w:space="0"/>
            </w:tcBorders>
            <w:vAlign w:val="center"/>
          </w:tcPr>
          <w:p w14:paraId="3A028013">
            <w:pPr>
              <w:widowControl/>
              <w:jc w:val="left"/>
              <w:rPr>
                <w:rFonts w:ascii="仿宋_GB2312" w:hAnsi="宋体" w:eastAsia="仿宋_GB2312"/>
                <w:color w:val="auto"/>
                <w:kern w:val="0"/>
                <w:highlight w:val="none"/>
              </w:rPr>
            </w:pPr>
          </w:p>
        </w:tc>
        <w:tc>
          <w:tcPr>
            <w:tcW w:w="3299" w:type="dxa"/>
            <w:gridSpan w:val="5"/>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EF805EC">
            <w:pPr>
              <w:widowControl/>
              <w:snapToGrid w:val="0"/>
              <w:rPr>
                <w:rFonts w:hint="eastAsia" w:ascii="仿宋_GB2312" w:hAnsi="宋体" w:eastAsia="仿宋_GB2312"/>
                <w:b w:val="0"/>
                <w:bCs w:val="0"/>
                <w:color w:val="auto"/>
                <w:kern w:val="0"/>
                <w:highlight w:val="none"/>
              </w:rPr>
            </w:pPr>
            <w:r>
              <w:rPr>
                <w:rFonts w:hint="eastAsia" w:ascii="仿宋_GB2312" w:hAnsi="宋体" w:eastAsia="仿宋_GB2312"/>
                <w:color w:val="auto"/>
                <w:kern w:val="0"/>
                <w:highlight w:val="none"/>
              </w:rPr>
              <w:t xml:space="preserve"> </w:t>
            </w:r>
            <w:r>
              <w:rPr>
                <w:rFonts w:hint="eastAsia" w:ascii="仿宋_GB2312" w:hAnsi="宋体" w:eastAsia="仿宋_GB2312"/>
                <w:b w:val="0"/>
                <w:bCs w:val="0"/>
                <w:color w:val="auto"/>
                <w:kern w:val="0"/>
                <w:highlight w:val="none"/>
              </w:rPr>
              <w:t xml:space="preserve"> 目标1：</w:t>
            </w:r>
            <w:r>
              <w:rPr>
                <w:rFonts w:hint="eastAsia" w:ascii="仿宋" w:hAnsi="仿宋" w:eastAsia="仿宋" w:cs="仿宋"/>
                <w:b w:val="0"/>
                <w:bCs w:val="0"/>
                <w:color w:val="000000"/>
                <w:sz w:val="21"/>
                <w:szCs w:val="21"/>
              </w:rPr>
              <w:t>夯实组织根基。</w:t>
            </w:r>
            <w:r>
              <w:rPr>
                <w:rFonts w:hint="eastAsia" w:ascii="仿宋_GB2312" w:hAnsi="宋体" w:eastAsia="仿宋_GB2312"/>
                <w:b w:val="0"/>
                <w:bCs w:val="0"/>
                <w:color w:val="auto"/>
                <w:kern w:val="0"/>
                <w:highlight w:val="none"/>
              </w:rPr>
              <w:t xml:space="preserve">  </w:t>
            </w:r>
          </w:p>
          <w:p w14:paraId="3CC4B226">
            <w:pPr>
              <w:widowControl/>
              <w:snapToGrid w:val="0"/>
              <w:ind w:firstLine="210" w:firstLineChars="100"/>
              <w:rPr>
                <w:rFonts w:hint="eastAsia" w:ascii="仿宋" w:hAnsi="仿宋" w:eastAsia="仿宋" w:cs="仿宋"/>
                <w:b w:val="0"/>
                <w:bCs w:val="0"/>
                <w:color w:val="auto"/>
                <w:kern w:val="0"/>
                <w:highlight w:val="none"/>
              </w:rPr>
            </w:pPr>
            <w:r>
              <w:rPr>
                <w:rFonts w:hint="eastAsia" w:ascii="仿宋_GB2312" w:hAnsi="宋体" w:eastAsia="仿宋_GB2312"/>
                <w:b w:val="0"/>
                <w:bCs w:val="0"/>
                <w:color w:val="auto"/>
                <w:kern w:val="0"/>
                <w:highlight w:val="none"/>
              </w:rPr>
              <w:t>目标2：</w:t>
            </w:r>
            <w:r>
              <w:rPr>
                <w:rFonts w:hint="eastAsia" w:ascii="仿宋" w:hAnsi="仿宋" w:eastAsia="仿宋" w:cs="仿宋"/>
                <w:b w:val="0"/>
                <w:bCs w:val="0"/>
                <w:color w:val="000000"/>
                <w:sz w:val="21"/>
                <w:szCs w:val="21"/>
              </w:rPr>
              <w:t>建强理论阵地。</w:t>
            </w:r>
          </w:p>
          <w:p w14:paraId="4E6950E6">
            <w:pPr>
              <w:widowControl/>
              <w:snapToGrid w:val="0"/>
              <w:rPr>
                <w:rFonts w:hint="eastAsia" w:ascii="仿宋" w:hAnsi="仿宋" w:eastAsia="仿宋" w:cs="仿宋"/>
                <w:b w:val="0"/>
                <w:bCs w:val="0"/>
                <w:color w:val="000000"/>
                <w:sz w:val="21"/>
                <w:szCs w:val="21"/>
              </w:rPr>
            </w:pPr>
            <w:r>
              <w:rPr>
                <w:rFonts w:hint="eastAsia" w:ascii="仿宋" w:hAnsi="仿宋" w:eastAsia="仿宋" w:cs="仿宋"/>
                <w:b w:val="0"/>
                <w:bCs w:val="0"/>
                <w:color w:val="auto"/>
                <w:kern w:val="0"/>
                <w:highlight w:val="none"/>
                <w:lang w:val="en-US" w:eastAsia="zh-CN"/>
              </w:rPr>
              <w:t xml:space="preserve">  目标3：</w:t>
            </w:r>
            <w:r>
              <w:rPr>
                <w:rFonts w:hint="eastAsia" w:ascii="仿宋" w:hAnsi="仿宋" w:eastAsia="仿宋" w:cs="仿宋"/>
                <w:b w:val="0"/>
                <w:bCs w:val="0"/>
                <w:color w:val="000000"/>
                <w:sz w:val="21"/>
                <w:szCs w:val="21"/>
              </w:rPr>
              <w:t>推进清廉机关建设。</w:t>
            </w:r>
          </w:p>
          <w:p w14:paraId="3D176B84">
            <w:pPr>
              <w:pStyle w:val="2"/>
              <w:rPr>
                <w:rFonts w:hint="default" w:eastAsia="仿宋"/>
                <w:lang w:val="en-US" w:eastAsia="zh-CN"/>
              </w:rPr>
            </w:pPr>
          </w:p>
        </w:tc>
        <w:tc>
          <w:tcPr>
            <w:tcW w:w="4290" w:type="dxa"/>
            <w:gridSpan w:val="9"/>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72D193D">
            <w:pPr>
              <w:spacing w:line="560" w:lineRule="exact"/>
              <w:rPr>
                <w:rFonts w:hint="eastAsia" w:ascii="仿宋" w:hAnsi="仿宋" w:eastAsia="仿宋" w:cs="仿宋"/>
                <w:color w:val="000000"/>
                <w:sz w:val="21"/>
                <w:szCs w:val="21"/>
              </w:rPr>
            </w:pPr>
            <w:r>
              <w:rPr>
                <w:rFonts w:hint="eastAsia" w:ascii="仿宋_GB2312" w:hAnsi="宋体" w:eastAsia="仿宋_GB2312"/>
                <w:color w:val="auto"/>
                <w:kern w:val="0"/>
                <w:highlight w:val="none"/>
              </w:rPr>
              <w:t>目标1：</w:t>
            </w:r>
            <w:r>
              <w:rPr>
                <w:rFonts w:hint="eastAsia" w:ascii="仿宋" w:hAnsi="仿宋" w:eastAsia="仿宋" w:cs="仿宋"/>
                <w:color w:val="000000"/>
                <w:sz w:val="21"/>
                <w:szCs w:val="21"/>
              </w:rPr>
              <w:t>全年实现78家直属机关党组织全覆盖。</w:t>
            </w:r>
          </w:p>
          <w:p w14:paraId="5A8ADB33">
            <w:pPr>
              <w:widowControl/>
              <w:snapToGrid w:val="0"/>
              <w:jc w:val="left"/>
              <w:rPr>
                <w:rFonts w:hint="eastAsia" w:ascii="仿宋" w:hAnsi="仿宋" w:eastAsia="仿宋" w:cs="仿宋"/>
                <w:color w:val="auto"/>
                <w:kern w:val="0"/>
                <w:highlight w:val="none"/>
              </w:rPr>
            </w:pPr>
            <w:r>
              <w:rPr>
                <w:rFonts w:hint="eastAsia" w:ascii="仿宋_GB2312" w:hAnsi="宋体" w:eastAsia="仿宋_GB2312"/>
                <w:color w:val="auto"/>
                <w:kern w:val="0"/>
                <w:highlight w:val="none"/>
              </w:rPr>
              <w:t>目标2：</w:t>
            </w:r>
            <w:r>
              <w:rPr>
                <w:rFonts w:hint="eastAsia" w:ascii="仿宋_GB2312" w:hAnsi="宋体" w:eastAsia="仿宋_GB2312"/>
                <w:color w:val="auto"/>
                <w:kern w:val="0"/>
                <w:highlight w:val="none"/>
                <w:lang w:val="en-US" w:eastAsia="zh-CN"/>
              </w:rPr>
              <w:t>继续</w:t>
            </w:r>
            <w:r>
              <w:rPr>
                <w:rFonts w:hint="eastAsia" w:ascii="仿宋" w:hAnsi="仿宋" w:eastAsia="仿宋" w:cs="仿宋"/>
                <w:color w:val="000000"/>
                <w:sz w:val="21"/>
                <w:szCs w:val="21"/>
                <w:lang w:val="en"/>
              </w:rPr>
              <w:t>办好市直机关党建大讲堂</w:t>
            </w:r>
            <w:r>
              <w:rPr>
                <w:rFonts w:hint="eastAsia" w:ascii="仿宋" w:hAnsi="仿宋" w:eastAsia="仿宋" w:cs="仿宋"/>
                <w:color w:val="000000"/>
                <w:sz w:val="21"/>
                <w:szCs w:val="21"/>
                <w:lang w:val="en" w:eastAsia="zh-CN"/>
              </w:rPr>
              <w:t>。</w:t>
            </w:r>
            <w:r>
              <w:rPr>
                <w:rFonts w:hint="eastAsia" w:ascii="仿宋_GB2312" w:hAnsi="宋体" w:eastAsia="仿宋_GB2312"/>
                <w:color w:val="auto"/>
                <w:kern w:val="0"/>
                <w:highlight w:val="none"/>
              </w:rPr>
              <w:t xml:space="preserve"> </w:t>
            </w:r>
            <w:r>
              <w:rPr>
                <w:rFonts w:hint="eastAsia" w:ascii="仿宋_GB2312" w:hAnsi="宋体" w:eastAsia="仿宋_GB2312"/>
                <w:color w:val="auto"/>
                <w:kern w:val="0"/>
                <w:highlight w:val="none"/>
                <w:lang w:val="en-US" w:eastAsia="zh-CN"/>
              </w:rPr>
              <w:t xml:space="preserve"> </w:t>
            </w:r>
          </w:p>
          <w:p w14:paraId="267B98EE">
            <w:pPr>
              <w:widowControl/>
              <w:numPr>
                <w:ilvl w:val="0"/>
                <w:numId w:val="0"/>
              </w:numPr>
              <w:snapToGrid w:val="0"/>
              <w:rPr>
                <w:rFonts w:hint="eastAsia" w:ascii="仿宋" w:hAnsi="仿宋" w:eastAsia="仿宋" w:cs="仿宋"/>
                <w:color w:val="auto"/>
                <w:kern w:val="0"/>
                <w:highlight w:val="none"/>
                <w:lang w:val="en-US" w:eastAsia="zh-CN"/>
              </w:rPr>
            </w:pPr>
            <w:r>
              <w:rPr>
                <w:rFonts w:hint="eastAsia" w:ascii="仿宋" w:hAnsi="仿宋" w:eastAsia="仿宋" w:cs="仿宋"/>
                <w:color w:val="auto"/>
                <w:kern w:val="0"/>
                <w:highlight w:val="none"/>
                <w:lang w:val="en-US" w:eastAsia="zh-CN"/>
              </w:rPr>
              <w:t>目标3：</w:t>
            </w:r>
            <w:r>
              <w:rPr>
                <w:rFonts w:hint="eastAsia" w:ascii="仿宋" w:hAnsi="仿宋" w:eastAsia="仿宋" w:cs="仿宋"/>
                <w:color w:val="000000"/>
                <w:sz w:val="21"/>
                <w:szCs w:val="21"/>
              </w:rPr>
              <w:t>打造一批警示教育基地、廉政学习园地、纪检工作阵地</w:t>
            </w:r>
            <w:r>
              <w:rPr>
                <w:rFonts w:hint="eastAsia" w:ascii="仿宋" w:hAnsi="仿宋" w:eastAsia="仿宋" w:cs="仿宋"/>
                <w:color w:val="000000"/>
                <w:sz w:val="21"/>
                <w:szCs w:val="21"/>
                <w:lang w:eastAsia="zh-CN"/>
              </w:rPr>
              <w:t>。</w:t>
            </w:r>
          </w:p>
          <w:p w14:paraId="6B0BAED1">
            <w:pPr>
              <w:widowControl/>
              <w:numPr>
                <w:ilvl w:val="0"/>
                <w:numId w:val="0"/>
              </w:numPr>
              <w:snapToGrid w:val="0"/>
              <w:rPr>
                <w:rFonts w:hint="eastAsia" w:ascii="仿宋" w:hAnsi="仿宋" w:eastAsia="仿宋" w:cs="仿宋"/>
                <w:sz w:val="21"/>
                <w:szCs w:val="21"/>
              </w:rPr>
            </w:pPr>
            <w:r>
              <w:rPr>
                <w:rFonts w:hint="eastAsia" w:ascii="仿宋" w:hAnsi="仿宋" w:eastAsia="仿宋" w:cs="仿宋"/>
                <w:color w:val="auto"/>
                <w:kern w:val="0"/>
                <w:highlight w:val="none"/>
                <w:lang w:val="en-US" w:eastAsia="zh-CN"/>
              </w:rPr>
              <w:t>目标4：</w:t>
            </w:r>
            <w:r>
              <w:rPr>
                <w:rFonts w:hint="eastAsia" w:ascii="仿宋" w:hAnsi="仿宋" w:eastAsia="仿宋" w:cs="仿宋"/>
                <w:sz w:val="21"/>
                <w:szCs w:val="21"/>
              </w:rPr>
              <w:t>推动机关党建同长江经济带发展战略、鄂州城市和产业集中高质量发展、乡村振兴、优化营商环境等中心工作深度融合、相互促进。</w:t>
            </w:r>
          </w:p>
          <w:p w14:paraId="2DE4B36C">
            <w:pPr>
              <w:widowControl/>
              <w:numPr>
                <w:ilvl w:val="0"/>
                <w:numId w:val="0"/>
              </w:numPr>
              <w:snapToGrid w:val="0"/>
              <w:rPr>
                <w:rFonts w:hint="eastAsia" w:ascii="仿宋" w:hAnsi="仿宋" w:eastAsia="仿宋" w:cs="仿宋"/>
                <w:sz w:val="21"/>
                <w:szCs w:val="21"/>
              </w:rPr>
            </w:pPr>
            <w:r>
              <w:rPr>
                <w:rFonts w:hint="eastAsia" w:ascii="仿宋" w:hAnsi="仿宋" w:eastAsia="仿宋" w:cs="仿宋"/>
                <w:color w:val="auto"/>
                <w:kern w:val="0"/>
                <w:highlight w:val="none"/>
                <w:lang w:val="en-US" w:eastAsia="zh-CN"/>
              </w:rPr>
              <w:t>目标5：</w:t>
            </w:r>
            <w:r>
              <w:rPr>
                <w:rFonts w:hint="eastAsia" w:ascii="仿宋" w:hAnsi="仿宋" w:eastAsia="仿宋" w:cs="仿宋"/>
                <w:sz w:val="21"/>
                <w:szCs w:val="21"/>
              </w:rPr>
              <w:t>加强与省委直属机关工委工作对接与汇报，加强与兄弟市州工委之间的学习交流、协同联动。</w:t>
            </w:r>
          </w:p>
          <w:p w14:paraId="47E75993">
            <w:pPr>
              <w:widowControl/>
              <w:numPr>
                <w:ilvl w:val="0"/>
                <w:numId w:val="0"/>
              </w:numPr>
              <w:snapToGrid w:val="0"/>
              <w:ind w:firstLine="210" w:firstLineChars="100"/>
              <w:rPr>
                <w:rFonts w:hint="eastAsia" w:ascii="仿宋" w:hAnsi="仿宋" w:eastAsia="仿宋" w:cs="仿宋"/>
                <w:color w:val="auto"/>
                <w:kern w:val="0"/>
                <w:highlight w:val="none"/>
              </w:rPr>
            </w:pPr>
          </w:p>
          <w:p w14:paraId="78CC6678">
            <w:pPr>
              <w:widowControl/>
              <w:numPr>
                <w:ilvl w:val="0"/>
                <w:numId w:val="0"/>
              </w:numPr>
              <w:snapToGrid w:val="0"/>
              <w:ind w:firstLine="210" w:firstLineChars="100"/>
              <w:rPr>
                <w:rFonts w:hint="default" w:ascii="仿宋" w:hAnsi="仿宋" w:eastAsia="仿宋" w:cs="仿宋"/>
                <w:color w:val="auto"/>
                <w:kern w:val="0"/>
                <w:highlight w:val="none"/>
                <w:lang w:val="en-US" w:eastAsia="zh-CN"/>
              </w:rPr>
            </w:pPr>
          </w:p>
        </w:tc>
      </w:tr>
      <w:tr w14:paraId="3E3AF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1457" w:type="dxa"/>
            <w:gridSpan w:val="2"/>
            <w:tcMar>
              <w:left w:w="57" w:type="dxa"/>
              <w:right w:w="57" w:type="dxa"/>
            </w:tcMar>
            <w:vAlign w:val="center"/>
          </w:tcPr>
          <w:p w14:paraId="23A171A7">
            <w:pPr>
              <w:widowControl/>
              <w:snapToGrid w:val="0"/>
              <w:jc w:val="center"/>
              <w:rPr>
                <w:rFonts w:ascii="仿宋_GB2312" w:hAnsi="宋体" w:eastAsia="仿宋_GB2312" w:cs="仿宋_GB2312"/>
                <w:b/>
                <w:bCs/>
                <w:color w:val="auto"/>
                <w:kern w:val="0"/>
                <w:highlight w:val="none"/>
              </w:rPr>
            </w:pPr>
            <w:r>
              <w:rPr>
                <w:rFonts w:hint="eastAsia" w:ascii="仿宋_GB2312" w:hAnsi="宋体" w:eastAsia="仿宋_GB2312" w:cs="仿宋_GB2312"/>
                <w:b/>
                <w:bCs/>
                <w:color w:val="auto"/>
                <w:kern w:val="0"/>
                <w:highlight w:val="none"/>
              </w:rPr>
              <w:t>长期目标：</w:t>
            </w:r>
          </w:p>
          <w:p w14:paraId="70B17015">
            <w:pPr>
              <w:widowControl/>
              <w:snapToGrid w:val="0"/>
              <w:jc w:val="center"/>
              <w:rPr>
                <w:rFonts w:ascii="仿宋_GB2312" w:hAnsi="宋体" w:eastAsia="仿宋_GB2312"/>
                <w:b/>
                <w:bCs/>
                <w:color w:val="auto"/>
                <w:kern w:val="0"/>
                <w:highlight w:val="none"/>
              </w:rPr>
            </w:pPr>
            <w:r>
              <w:rPr>
                <w:rFonts w:ascii="仿宋_GB2312" w:hAnsi="宋体" w:eastAsia="仿宋_GB2312" w:cs="仿宋_GB2312"/>
                <w:color w:val="auto"/>
                <w:kern w:val="0"/>
                <w:highlight w:val="none"/>
              </w:rPr>
              <w:t>（</w:t>
            </w:r>
            <w:r>
              <w:rPr>
                <w:rFonts w:hint="eastAsia" w:ascii="仿宋_GB2312" w:hAnsi="宋体" w:eastAsia="仿宋_GB2312" w:cs="仿宋_GB2312"/>
                <w:color w:val="auto"/>
                <w:kern w:val="0"/>
                <w:highlight w:val="none"/>
                <w:lang w:eastAsia="zh-CN"/>
              </w:rPr>
              <w:t>截至</w:t>
            </w:r>
            <w:bookmarkStart w:id="0" w:name="_GoBack"/>
            <w:bookmarkEnd w:id="0"/>
            <w:r>
              <w:rPr>
                <w:rFonts w:hint="eastAsia" w:ascii="仿宋_GB2312" w:hAnsi="宋体" w:eastAsia="仿宋_GB2312" w:cs="仿宋_GB2312"/>
                <w:color w:val="auto"/>
                <w:kern w:val="0"/>
                <w:highlight w:val="none"/>
                <w:lang w:val="en-US" w:eastAsia="zh-CN"/>
              </w:rPr>
              <w:t>2025</w:t>
            </w:r>
            <w:r>
              <w:rPr>
                <w:rFonts w:hint="eastAsia" w:ascii="仿宋_GB2312" w:hAnsi="宋体" w:eastAsia="仿宋_GB2312" w:cs="仿宋_GB2312"/>
                <w:color w:val="auto"/>
                <w:kern w:val="0"/>
                <w:highlight w:val="none"/>
              </w:rPr>
              <w:t>年）</w:t>
            </w:r>
          </w:p>
        </w:tc>
        <w:tc>
          <w:tcPr>
            <w:tcW w:w="7685" w:type="dxa"/>
            <w:gridSpan w:val="15"/>
            <w:tcMar>
              <w:left w:w="57" w:type="dxa"/>
              <w:right w:w="57" w:type="dxa"/>
            </w:tcMar>
            <w:vAlign w:val="center"/>
          </w:tcPr>
          <w:p w14:paraId="727FBCCA">
            <w:pPr>
              <w:widowControl/>
              <w:snapToGrid w:val="0"/>
              <w:jc w:val="left"/>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　</w:t>
            </w:r>
            <w:r>
              <w:rPr>
                <w:rFonts w:hint="eastAsia" w:ascii="仿宋" w:hAnsi="仿宋" w:eastAsia="仿宋" w:cs="仿宋"/>
                <w:color w:val="auto"/>
                <w:kern w:val="0"/>
                <w:highlight w:val="none"/>
              </w:rPr>
              <w:t>发挥党员的先锋模范作用，密切党团、党群关系，以党员先进性的表现和成效，带动干部职工队伍素质全面提升。</w:t>
            </w:r>
          </w:p>
        </w:tc>
      </w:tr>
      <w:tr w14:paraId="2B63C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2"/>
            <w:vMerge w:val="restart"/>
            <w:tcMar>
              <w:left w:w="57" w:type="dxa"/>
              <w:right w:w="57" w:type="dxa"/>
            </w:tcMar>
            <w:vAlign w:val="center"/>
          </w:tcPr>
          <w:p w14:paraId="65B1303D">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长期绩</w:t>
            </w:r>
          </w:p>
          <w:p w14:paraId="4AFA1074">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效指标</w:t>
            </w:r>
          </w:p>
        </w:tc>
        <w:tc>
          <w:tcPr>
            <w:tcW w:w="794" w:type="dxa"/>
            <w:tcMar>
              <w:left w:w="57" w:type="dxa"/>
              <w:right w:w="57" w:type="dxa"/>
            </w:tcMar>
            <w:vAlign w:val="center"/>
          </w:tcPr>
          <w:p w14:paraId="3E207948">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一级</w:t>
            </w:r>
          </w:p>
          <w:p w14:paraId="5A7F4A5A">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指标</w:t>
            </w:r>
          </w:p>
        </w:tc>
        <w:tc>
          <w:tcPr>
            <w:tcW w:w="1035" w:type="dxa"/>
            <w:gridSpan w:val="2"/>
            <w:tcMar>
              <w:left w:w="57" w:type="dxa"/>
              <w:right w:w="57" w:type="dxa"/>
            </w:tcMar>
            <w:vAlign w:val="center"/>
          </w:tcPr>
          <w:p w14:paraId="3C352581">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二级指标</w:t>
            </w:r>
          </w:p>
        </w:tc>
        <w:tc>
          <w:tcPr>
            <w:tcW w:w="1890" w:type="dxa"/>
            <w:gridSpan w:val="3"/>
            <w:tcMar>
              <w:left w:w="57" w:type="dxa"/>
              <w:right w:w="57" w:type="dxa"/>
            </w:tcMar>
            <w:vAlign w:val="center"/>
          </w:tcPr>
          <w:p w14:paraId="3853E2C8">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三级指标</w:t>
            </w:r>
          </w:p>
        </w:tc>
        <w:tc>
          <w:tcPr>
            <w:tcW w:w="1364" w:type="dxa"/>
            <w:gridSpan w:val="3"/>
            <w:tcMar>
              <w:left w:w="57" w:type="dxa"/>
              <w:right w:w="57" w:type="dxa"/>
            </w:tcMar>
            <w:vAlign w:val="center"/>
          </w:tcPr>
          <w:p w14:paraId="09505640">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指标值</w:t>
            </w:r>
          </w:p>
        </w:tc>
        <w:tc>
          <w:tcPr>
            <w:tcW w:w="1066" w:type="dxa"/>
            <w:gridSpan w:val="2"/>
            <w:tcMar>
              <w:left w:w="57" w:type="dxa"/>
              <w:right w:w="57" w:type="dxa"/>
            </w:tcMar>
            <w:vAlign w:val="center"/>
          </w:tcPr>
          <w:p w14:paraId="487320FA">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指标值确定依据</w:t>
            </w:r>
          </w:p>
        </w:tc>
        <w:tc>
          <w:tcPr>
            <w:tcW w:w="1536" w:type="dxa"/>
            <w:gridSpan w:val="4"/>
            <w:tcMar>
              <w:left w:w="57" w:type="dxa"/>
              <w:right w:w="57" w:type="dxa"/>
            </w:tcMar>
            <w:vAlign w:val="center"/>
          </w:tcPr>
          <w:p w14:paraId="4EB5D815">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指标分类</w:t>
            </w:r>
          </w:p>
        </w:tc>
      </w:tr>
      <w:tr w14:paraId="1A3D3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2"/>
            <w:vMerge w:val="continue"/>
            <w:tcMar>
              <w:left w:w="57" w:type="dxa"/>
              <w:right w:w="57" w:type="dxa"/>
            </w:tcMar>
            <w:vAlign w:val="center"/>
          </w:tcPr>
          <w:p w14:paraId="1E60901C">
            <w:pPr>
              <w:widowControl/>
              <w:snapToGrid w:val="0"/>
              <w:jc w:val="left"/>
              <w:rPr>
                <w:rFonts w:ascii="仿宋_GB2312" w:hAnsi="宋体" w:eastAsia="仿宋_GB2312"/>
                <w:color w:val="auto"/>
                <w:kern w:val="0"/>
                <w:highlight w:val="none"/>
              </w:rPr>
            </w:pPr>
          </w:p>
        </w:tc>
        <w:tc>
          <w:tcPr>
            <w:tcW w:w="794" w:type="dxa"/>
            <w:vMerge w:val="restart"/>
            <w:tcMar>
              <w:left w:w="57" w:type="dxa"/>
              <w:right w:w="57" w:type="dxa"/>
            </w:tcMar>
            <w:vAlign w:val="center"/>
          </w:tcPr>
          <w:p w14:paraId="1AA4BE31">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运行</w:t>
            </w:r>
          </w:p>
          <w:p w14:paraId="6B5DD531">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成本</w:t>
            </w:r>
          </w:p>
        </w:tc>
        <w:tc>
          <w:tcPr>
            <w:tcW w:w="1035" w:type="dxa"/>
            <w:gridSpan w:val="2"/>
            <w:tcMar>
              <w:left w:w="57" w:type="dxa"/>
              <w:right w:w="57" w:type="dxa"/>
            </w:tcMar>
            <w:vAlign w:val="center"/>
          </w:tcPr>
          <w:p w14:paraId="09CA811D">
            <w:pPr>
              <w:widowControl/>
              <w:snapToGrid w:val="0"/>
              <w:jc w:val="center"/>
              <w:rPr>
                <w:rFonts w:ascii="仿宋_GB2312" w:hAnsi="宋体" w:eastAsia="仿宋_GB2312"/>
                <w:color w:val="auto"/>
                <w:kern w:val="0"/>
                <w:highlight w:val="none"/>
                <w:u w:val="single"/>
              </w:rPr>
            </w:pPr>
            <w:r>
              <w:rPr>
                <w:rFonts w:hint="eastAsia" w:ascii="仿宋_GB2312" w:hAnsi="宋体" w:eastAsia="仿宋_GB2312" w:cs="仿宋_GB2312"/>
                <w:color w:val="auto"/>
                <w:kern w:val="0"/>
                <w:highlight w:val="none"/>
              </w:rPr>
              <w:t>公用经费控制</w:t>
            </w:r>
          </w:p>
        </w:tc>
        <w:tc>
          <w:tcPr>
            <w:tcW w:w="1890" w:type="dxa"/>
            <w:gridSpan w:val="3"/>
            <w:tcMar>
              <w:left w:w="57" w:type="dxa"/>
              <w:right w:w="57" w:type="dxa"/>
            </w:tcMar>
            <w:vAlign w:val="center"/>
          </w:tcPr>
          <w:p w14:paraId="53158DCF">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公用经费控制率</w:t>
            </w:r>
          </w:p>
        </w:tc>
        <w:tc>
          <w:tcPr>
            <w:tcW w:w="1364" w:type="dxa"/>
            <w:gridSpan w:val="3"/>
            <w:tcMar>
              <w:left w:w="57" w:type="dxa"/>
              <w:right w:w="57" w:type="dxa"/>
            </w:tcMar>
            <w:vAlign w:val="center"/>
          </w:tcPr>
          <w:p w14:paraId="28F97B5F">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1066" w:type="dxa"/>
            <w:gridSpan w:val="2"/>
            <w:tcMar>
              <w:left w:w="57" w:type="dxa"/>
              <w:right w:w="57" w:type="dxa"/>
            </w:tcMar>
            <w:vAlign w:val="center"/>
          </w:tcPr>
          <w:p w14:paraId="3382E370">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预算支出标准</w:t>
            </w:r>
          </w:p>
        </w:tc>
        <w:tc>
          <w:tcPr>
            <w:tcW w:w="1536" w:type="dxa"/>
            <w:gridSpan w:val="4"/>
            <w:tcMar>
              <w:left w:w="57" w:type="dxa"/>
              <w:right w:w="57" w:type="dxa"/>
            </w:tcMar>
            <w:vAlign w:val="center"/>
          </w:tcPr>
          <w:p w14:paraId="7DEA3225">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绩效基本型</w:t>
            </w:r>
          </w:p>
        </w:tc>
      </w:tr>
      <w:tr w14:paraId="6B053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2"/>
            <w:vMerge w:val="continue"/>
            <w:tcMar>
              <w:left w:w="57" w:type="dxa"/>
              <w:right w:w="57" w:type="dxa"/>
            </w:tcMar>
            <w:vAlign w:val="center"/>
          </w:tcPr>
          <w:p w14:paraId="4605AF52">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4F5C3877">
            <w:pPr>
              <w:widowControl/>
              <w:snapToGrid w:val="0"/>
              <w:jc w:val="center"/>
              <w:rPr>
                <w:rFonts w:ascii="仿宋_GB2312" w:hAnsi="宋体" w:eastAsia="仿宋_GB2312"/>
                <w:color w:val="auto"/>
                <w:kern w:val="0"/>
                <w:highlight w:val="none"/>
              </w:rPr>
            </w:pPr>
          </w:p>
        </w:tc>
        <w:tc>
          <w:tcPr>
            <w:tcW w:w="1035" w:type="dxa"/>
            <w:gridSpan w:val="2"/>
            <w:tcMar>
              <w:left w:w="57" w:type="dxa"/>
              <w:right w:w="57" w:type="dxa"/>
            </w:tcMar>
            <w:vAlign w:val="center"/>
          </w:tcPr>
          <w:p w14:paraId="78233FE7">
            <w:pPr>
              <w:widowControl/>
              <w:snapToGrid w:val="0"/>
              <w:jc w:val="center"/>
              <w:rPr>
                <w:rFonts w:ascii="仿宋_GB2312" w:hAnsi="宋体" w:eastAsia="仿宋_GB2312"/>
                <w:color w:val="auto"/>
                <w:kern w:val="0"/>
                <w:highlight w:val="none"/>
                <w:u w:val="single"/>
              </w:rPr>
            </w:pPr>
            <w:r>
              <w:rPr>
                <w:rFonts w:hint="eastAsia" w:ascii="仿宋_GB2312" w:hAnsi="宋体" w:eastAsia="仿宋_GB2312" w:cs="仿宋_GB2312"/>
                <w:color w:val="auto"/>
                <w:kern w:val="0"/>
                <w:highlight w:val="none"/>
              </w:rPr>
              <w:t>在职人员控制</w:t>
            </w:r>
          </w:p>
        </w:tc>
        <w:tc>
          <w:tcPr>
            <w:tcW w:w="1890" w:type="dxa"/>
            <w:gridSpan w:val="3"/>
            <w:tcMar>
              <w:left w:w="57" w:type="dxa"/>
              <w:right w:w="57" w:type="dxa"/>
            </w:tcMar>
            <w:vAlign w:val="center"/>
          </w:tcPr>
          <w:p w14:paraId="4CA3E6B2">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eastAsia="zh-CN"/>
              </w:rPr>
              <w:t>在职</w:t>
            </w:r>
            <w:r>
              <w:rPr>
                <w:rFonts w:hint="eastAsia" w:ascii="仿宋_GB2312" w:hAnsi="宋体" w:eastAsia="仿宋_GB2312"/>
                <w:color w:val="auto"/>
                <w:kern w:val="0"/>
                <w:highlight w:val="none"/>
              </w:rPr>
              <w:t>人员控制率</w:t>
            </w:r>
          </w:p>
        </w:tc>
        <w:tc>
          <w:tcPr>
            <w:tcW w:w="1364" w:type="dxa"/>
            <w:gridSpan w:val="3"/>
            <w:tcMar>
              <w:left w:w="57" w:type="dxa"/>
              <w:right w:w="57" w:type="dxa"/>
            </w:tcMar>
            <w:vAlign w:val="center"/>
          </w:tcPr>
          <w:p w14:paraId="2CAFBB80">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93%</w:t>
            </w:r>
          </w:p>
        </w:tc>
        <w:tc>
          <w:tcPr>
            <w:tcW w:w="1066" w:type="dxa"/>
            <w:gridSpan w:val="2"/>
            <w:tcMar>
              <w:left w:w="57" w:type="dxa"/>
              <w:right w:w="57" w:type="dxa"/>
            </w:tcMar>
            <w:vAlign w:val="center"/>
          </w:tcPr>
          <w:p w14:paraId="73D4AAFC">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1536" w:type="dxa"/>
            <w:gridSpan w:val="4"/>
            <w:tcMar>
              <w:left w:w="57" w:type="dxa"/>
              <w:right w:w="57" w:type="dxa"/>
            </w:tcMar>
            <w:vAlign w:val="center"/>
          </w:tcPr>
          <w:p w14:paraId="2AD70D4C">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301A1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2"/>
            <w:vMerge w:val="continue"/>
            <w:tcMar>
              <w:left w:w="57" w:type="dxa"/>
              <w:right w:w="57" w:type="dxa"/>
            </w:tcMar>
            <w:vAlign w:val="center"/>
          </w:tcPr>
          <w:p w14:paraId="2C6C0564">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405D8FF9">
            <w:pPr>
              <w:widowControl/>
              <w:snapToGrid w:val="0"/>
              <w:jc w:val="center"/>
              <w:rPr>
                <w:rFonts w:ascii="仿宋_GB2312" w:hAnsi="宋体" w:eastAsia="仿宋_GB2312"/>
                <w:color w:val="auto"/>
                <w:kern w:val="0"/>
                <w:highlight w:val="none"/>
              </w:rPr>
            </w:pPr>
          </w:p>
        </w:tc>
        <w:tc>
          <w:tcPr>
            <w:tcW w:w="1035" w:type="dxa"/>
            <w:gridSpan w:val="2"/>
            <w:vMerge w:val="restart"/>
            <w:tcMar>
              <w:left w:w="57" w:type="dxa"/>
              <w:right w:w="57" w:type="dxa"/>
            </w:tcMar>
            <w:vAlign w:val="center"/>
          </w:tcPr>
          <w:p w14:paraId="4220171E">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项目支出成本控制</w:t>
            </w:r>
          </w:p>
        </w:tc>
        <w:tc>
          <w:tcPr>
            <w:tcW w:w="1890" w:type="dxa"/>
            <w:gridSpan w:val="3"/>
            <w:tcMar>
              <w:left w:w="57" w:type="dxa"/>
              <w:right w:w="57" w:type="dxa"/>
            </w:tcMar>
            <w:vAlign w:val="center"/>
          </w:tcPr>
          <w:p w14:paraId="0F67D74B">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会议费控制率</w:t>
            </w:r>
          </w:p>
        </w:tc>
        <w:tc>
          <w:tcPr>
            <w:tcW w:w="1364" w:type="dxa"/>
            <w:gridSpan w:val="3"/>
            <w:tcMar>
              <w:left w:w="57" w:type="dxa"/>
              <w:right w:w="57" w:type="dxa"/>
            </w:tcMar>
            <w:vAlign w:val="center"/>
          </w:tcPr>
          <w:p w14:paraId="0EACD79D">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1066" w:type="dxa"/>
            <w:gridSpan w:val="2"/>
            <w:tcMar>
              <w:left w:w="57" w:type="dxa"/>
              <w:right w:w="57" w:type="dxa"/>
            </w:tcMar>
            <w:vAlign w:val="center"/>
          </w:tcPr>
          <w:p w14:paraId="7368F981">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1536" w:type="dxa"/>
            <w:gridSpan w:val="4"/>
            <w:tcMar>
              <w:left w:w="57" w:type="dxa"/>
              <w:right w:w="57" w:type="dxa"/>
            </w:tcMar>
            <w:vAlign w:val="center"/>
          </w:tcPr>
          <w:p w14:paraId="1715DAF0">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33ED9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2"/>
            <w:vMerge w:val="continue"/>
            <w:tcMar>
              <w:left w:w="57" w:type="dxa"/>
              <w:right w:w="57" w:type="dxa"/>
            </w:tcMar>
            <w:vAlign w:val="center"/>
          </w:tcPr>
          <w:p w14:paraId="07192A75">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02FE97EB">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6E1F5208">
            <w:pPr>
              <w:widowControl/>
              <w:snapToGrid w:val="0"/>
              <w:jc w:val="center"/>
              <w:rPr>
                <w:rFonts w:ascii="仿宋_GB2312" w:hAnsi="宋体" w:eastAsia="仿宋_GB2312"/>
                <w:color w:val="auto"/>
                <w:kern w:val="0"/>
                <w:highlight w:val="none"/>
              </w:rPr>
            </w:pPr>
          </w:p>
        </w:tc>
        <w:tc>
          <w:tcPr>
            <w:tcW w:w="1890" w:type="dxa"/>
            <w:gridSpan w:val="3"/>
            <w:tcMar>
              <w:left w:w="57" w:type="dxa"/>
              <w:right w:w="57" w:type="dxa"/>
            </w:tcMar>
            <w:vAlign w:val="center"/>
          </w:tcPr>
          <w:p w14:paraId="0EBC7E0E">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eastAsia="zh-CN"/>
              </w:rPr>
              <w:t>“三公”经费</w:t>
            </w:r>
            <w:r>
              <w:rPr>
                <w:rFonts w:hint="eastAsia" w:ascii="仿宋_GB2312" w:hAnsi="宋体" w:eastAsia="仿宋_GB2312" w:cs="仿宋_GB2312"/>
                <w:color w:val="auto"/>
                <w:kern w:val="0"/>
                <w:highlight w:val="none"/>
              </w:rPr>
              <w:t>变动率</w:t>
            </w:r>
          </w:p>
        </w:tc>
        <w:tc>
          <w:tcPr>
            <w:tcW w:w="1364" w:type="dxa"/>
            <w:gridSpan w:val="3"/>
            <w:tcMar>
              <w:left w:w="57" w:type="dxa"/>
              <w:right w:w="57" w:type="dxa"/>
            </w:tcMar>
            <w:vAlign w:val="center"/>
          </w:tcPr>
          <w:p w14:paraId="0FCE7E53">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0%</w:t>
            </w:r>
          </w:p>
        </w:tc>
        <w:tc>
          <w:tcPr>
            <w:tcW w:w="1066" w:type="dxa"/>
            <w:gridSpan w:val="2"/>
            <w:tcMar>
              <w:left w:w="57" w:type="dxa"/>
              <w:right w:w="57" w:type="dxa"/>
            </w:tcMar>
            <w:vAlign w:val="center"/>
          </w:tcPr>
          <w:p w14:paraId="11E69718">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1536" w:type="dxa"/>
            <w:gridSpan w:val="4"/>
            <w:tcMar>
              <w:left w:w="57" w:type="dxa"/>
              <w:right w:w="57" w:type="dxa"/>
            </w:tcMar>
            <w:vAlign w:val="center"/>
          </w:tcPr>
          <w:p w14:paraId="2896FFCA">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7300C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457" w:type="dxa"/>
            <w:gridSpan w:val="2"/>
            <w:vMerge w:val="continue"/>
            <w:tcMar>
              <w:left w:w="57" w:type="dxa"/>
              <w:right w:w="57" w:type="dxa"/>
            </w:tcMar>
            <w:vAlign w:val="center"/>
          </w:tcPr>
          <w:p w14:paraId="5A7CBF79">
            <w:pPr>
              <w:widowControl/>
              <w:snapToGrid w:val="0"/>
              <w:jc w:val="left"/>
              <w:rPr>
                <w:rFonts w:ascii="仿宋_GB2312" w:hAnsi="宋体" w:eastAsia="仿宋_GB2312"/>
                <w:color w:val="auto"/>
                <w:kern w:val="0"/>
                <w:highlight w:val="none"/>
              </w:rPr>
            </w:pPr>
          </w:p>
        </w:tc>
        <w:tc>
          <w:tcPr>
            <w:tcW w:w="794" w:type="dxa"/>
            <w:vMerge w:val="restart"/>
            <w:tcMar>
              <w:left w:w="57" w:type="dxa"/>
              <w:right w:w="57" w:type="dxa"/>
            </w:tcMar>
            <w:vAlign w:val="center"/>
          </w:tcPr>
          <w:p w14:paraId="10043E96">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管理</w:t>
            </w:r>
          </w:p>
          <w:p w14:paraId="7A1FA9A0">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效率</w:t>
            </w:r>
          </w:p>
        </w:tc>
        <w:tc>
          <w:tcPr>
            <w:tcW w:w="1035" w:type="dxa"/>
            <w:gridSpan w:val="2"/>
            <w:vMerge w:val="restart"/>
            <w:tcMar>
              <w:left w:w="57" w:type="dxa"/>
              <w:right w:w="57" w:type="dxa"/>
            </w:tcMar>
            <w:vAlign w:val="center"/>
          </w:tcPr>
          <w:p w14:paraId="78848A50">
            <w:pPr>
              <w:widowControl/>
              <w:snapToGrid w:val="0"/>
              <w:jc w:val="center"/>
              <w:rPr>
                <w:rFonts w:ascii="仿宋_GB2312" w:hAnsi="宋体" w:eastAsia="仿宋_GB2312"/>
                <w:color w:val="auto"/>
                <w:kern w:val="0"/>
                <w:highlight w:val="none"/>
                <w:u w:val="single"/>
              </w:rPr>
            </w:pPr>
            <w:r>
              <w:rPr>
                <w:rFonts w:hint="eastAsia" w:ascii="仿宋_GB2312" w:hAnsi="宋体" w:eastAsia="仿宋_GB2312" w:cs="仿宋_GB2312"/>
                <w:color w:val="auto"/>
                <w:kern w:val="0"/>
                <w:highlight w:val="none"/>
              </w:rPr>
              <w:t>战略管理</w:t>
            </w:r>
          </w:p>
        </w:tc>
        <w:tc>
          <w:tcPr>
            <w:tcW w:w="1890" w:type="dxa"/>
            <w:gridSpan w:val="3"/>
            <w:tcMar>
              <w:left w:w="57" w:type="dxa"/>
              <w:right w:w="57" w:type="dxa"/>
            </w:tcMar>
            <w:vAlign w:val="center"/>
          </w:tcPr>
          <w:p w14:paraId="08A8D61F">
            <w:pPr>
              <w:widowControl/>
              <w:snapToGrid w:val="0"/>
              <w:jc w:val="both"/>
              <w:rPr>
                <w:rFonts w:ascii="仿宋_GB2312" w:hAnsi="宋体" w:eastAsia="仿宋_GB2312"/>
                <w:color w:val="auto"/>
                <w:kern w:val="0"/>
                <w:highlight w:val="none"/>
              </w:rPr>
            </w:pPr>
            <w:r>
              <w:rPr>
                <w:rFonts w:hint="eastAsia" w:ascii="仿宋_GB2312" w:hAnsi="宋体" w:eastAsia="仿宋_GB2312" w:cs="仿宋_GB2312"/>
                <w:b w:val="0"/>
                <w:bCs/>
                <w:i w:val="0"/>
                <w:color w:val="000000"/>
                <w:kern w:val="0"/>
                <w:sz w:val="21"/>
                <w:szCs w:val="21"/>
                <w:u w:val="none"/>
                <w:lang w:val="en-US" w:eastAsia="zh-CN" w:bidi="ar"/>
              </w:rPr>
              <w:t>中长期规划相符性</w:t>
            </w:r>
          </w:p>
        </w:tc>
        <w:tc>
          <w:tcPr>
            <w:tcW w:w="1364" w:type="dxa"/>
            <w:gridSpan w:val="3"/>
            <w:tcMar>
              <w:left w:w="57" w:type="dxa"/>
              <w:right w:w="57" w:type="dxa"/>
            </w:tcMar>
            <w:vAlign w:val="center"/>
          </w:tcPr>
          <w:p w14:paraId="2C7866F7">
            <w:pPr>
              <w:widowControl/>
              <w:snapToGrid w:val="0"/>
              <w:jc w:val="both"/>
              <w:rPr>
                <w:rFonts w:hint="default" w:ascii="仿宋_GB2312" w:hAnsi="宋体" w:eastAsia="仿宋_GB2312"/>
                <w:color w:val="auto"/>
                <w:kern w:val="0"/>
                <w:highlight w:val="none"/>
                <w:lang w:val="en-US" w:eastAsia="zh-CN"/>
              </w:rPr>
            </w:pPr>
          </w:p>
          <w:p w14:paraId="63E14DB4">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基本相符</w:t>
            </w:r>
          </w:p>
          <w:p w14:paraId="4EE89782">
            <w:pPr>
              <w:widowControl/>
              <w:snapToGrid w:val="0"/>
              <w:jc w:val="center"/>
              <w:rPr>
                <w:rFonts w:ascii="仿宋_GB2312" w:hAnsi="宋体" w:eastAsia="仿宋_GB2312"/>
                <w:color w:val="auto"/>
                <w:kern w:val="0"/>
                <w:highlight w:val="none"/>
              </w:rPr>
            </w:pPr>
          </w:p>
        </w:tc>
        <w:tc>
          <w:tcPr>
            <w:tcW w:w="1066" w:type="dxa"/>
            <w:gridSpan w:val="2"/>
            <w:tcMar>
              <w:left w:w="57" w:type="dxa"/>
              <w:right w:w="57" w:type="dxa"/>
            </w:tcMar>
            <w:vAlign w:val="center"/>
          </w:tcPr>
          <w:p w14:paraId="5BE7B0B2">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基本相符</w:t>
            </w:r>
          </w:p>
        </w:tc>
        <w:tc>
          <w:tcPr>
            <w:tcW w:w="1536" w:type="dxa"/>
            <w:gridSpan w:val="4"/>
            <w:tcMar>
              <w:left w:w="57" w:type="dxa"/>
              <w:right w:w="57" w:type="dxa"/>
            </w:tcMar>
            <w:vAlign w:val="center"/>
          </w:tcPr>
          <w:p w14:paraId="2BD855E9">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502C4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2"/>
            <w:vMerge w:val="continue"/>
            <w:tcMar>
              <w:left w:w="57" w:type="dxa"/>
              <w:right w:w="57" w:type="dxa"/>
            </w:tcMar>
            <w:vAlign w:val="center"/>
          </w:tcPr>
          <w:p w14:paraId="156C862F">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136C743B">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651CC1A2">
            <w:pPr>
              <w:widowControl/>
              <w:snapToGrid w:val="0"/>
              <w:jc w:val="center"/>
              <w:rPr>
                <w:rFonts w:hint="eastAsia" w:ascii="仿宋_GB2312" w:hAnsi="宋体" w:eastAsia="仿宋_GB2312" w:cs="仿宋_GB2312"/>
                <w:color w:val="auto"/>
                <w:kern w:val="0"/>
                <w:highlight w:val="none"/>
              </w:rPr>
            </w:pPr>
          </w:p>
        </w:tc>
        <w:tc>
          <w:tcPr>
            <w:tcW w:w="1890" w:type="dxa"/>
            <w:gridSpan w:val="3"/>
            <w:tcMar>
              <w:left w:w="57" w:type="dxa"/>
              <w:right w:w="57" w:type="dxa"/>
            </w:tcMar>
            <w:vAlign w:val="center"/>
          </w:tcPr>
          <w:p w14:paraId="65DCA271">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工作计划健全性</w:t>
            </w:r>
          </w:p>
        </w:tc>
        <w:tc>
          <w:tcPr>
            <w:tcW w:w="1364" w:type="dxa"/>
            <w:gridSpan w:val="3"/>
            <w:tcMar>
              <w:left w:w="57" w:type="dxa"/>
              <w:right w:w="57" w:type="dxa"/>
            </w:tcMar>
            <w:vAlign w:val="center"/>
          </w:tcPr>
          <w:p w14:paraId="24E775E6">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健全</w:t>
            </w:r>
          </w:p>
        </w:tc>
        <w:tc>
          <w:tcPr>
            <w:tcW w:w="1066" w:type="dxa"/>
            <w:gridSpan w:val="2"/>
            <w:tcMar>
              <w:left w:w="57" w:type="dxa"/>
              <w:right w:w="57" w:type="dxa"/>
            </w:tcMar>
            <w:vAlign w:val="center"/>
          </w:tcPr>
          <w:p w14:paraId="7D09D97C">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计划标准</w:t>
            </w:r>
          </w:p>
        </w:tc>
        <w:tc>
          <w:tcPr>
            <w:tcW w:w="1536" w:type="dxa"/>
            <w:gridSpan w:val="4"/>
            <w:tcMar>
              <w:left w:w="57" w:type="dxa"/>
              <w:right w:w="57" w:type="dxa"/>
            </w:tcMar>
            <w:vAlign w:val="center"/>
          </w:tcPr>
          <w:p w14:paraId="15264006">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25271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2"/>
            <w:vMerge w:val="continue"/>
            <w:tcMar>
              <w:left w:w="57" w:type="dxa"/>
              <w:right w:w="57" w:type="dxa"/>
            </w:tcMar>
            <w:vAlign w:val="center"/>
          </w:tcPr>
          <w:p w14:paraId="6C256455">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4E44123F">
            <w:pPr>
              <w:widowControl/>
              <w:snapToGrid w:val="0"/>
              <w:jc w:val="center"/>
              <w:rPr>
                <w:rFonts w:ascii="仿宋_GB2312" w:hAnsi="宋体" w:eastAsia="仿宋_GB2312"/>
                <w:color w:val="auto"/>
                <w:kern w:val="0"/>
                <w:highlight w:val="none"/>
              </w:rPr>
            </w:pPr>
          </w:p>
        </w:tc>
        <w:tc>
          <w:tcPr>
            <w:tcW w:w="1035" w:type="dxa"/>
            <w:gridSpan w:val="2"/>
            <w:vMerge w:val="restart"/>
            <w:tcMar>
              <w:left w:w="57" w:type="dxa"/>
              <w:right w:w="57" w:type="dxa"/>
            </w:tcMar>
            <w:vAlign w:val="center"/>
          </w:tcPr>
          <w:p w14:paraId="40A62D65">
            <w:pPr>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预算编制</w:t>
            </w:r>
          </w:p>
        </w:tc>
        <w:tc>
          <w:tcPr>
            <w:tcW w:w="1890" w:type="dxa"/>
            <w:gridSpan w:val="3"/>
            <w:tcMar>
              <w:left w:w="57" w:type="dxa"/>
              <w:right w:w="57" w:type="dxa"/>
            </w:tcMar>
            <w:vAlign w:val="center"/>
          </w:tcPr>
          <w:p w14:paraId="553752C0">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预算编制科学性</w:t>
            </w:r>
          </w:p>
        </w:tc>
        <w:tc>
          <w:tcPr>
            <w:tcW w:w="1364" w:type="dxa"/>
            <w:gridSpan w:val="3"/>
            <w:tcMar>
              <w:left w:w="57" w:type="dxa"/>
              <w:right w:w="57" w:type="dxa"/>
            </w:tcMar>
            <w:vAlign w:val="center"/>
          </w:tcPr>
          <w:p w14:paraId="188F0D26">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科学</w:t>
            </w:r>
          </w:p>
        </w:tc>
        <w:tc>
          <w:tcPr>
            <w:tcW w:w="1066" w:type="dxa"/>
            <w:gridSpan w:val="2"/>
            <w:tcMar>
              <w:left w:w="57" w:type="dxa"/>
              <w:right w:w="57" w:type="dxa"/>
            </w:tcMar>
            <w:vAlign w:val="center"/>
          </w:tcPr>
          <w:p w14:paraId="661123EF">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1536" w:type="dxa"/>
            <w:gridSpan w:val="4"/>
            <w:tcMar>
              <w:left w:w="57" w:type="dxa"/>
              <w:right w:w="57" w:type="dxa"/>
            </w:tcMar>
            <w:vAlign w:val="center"/>
          </w:tcPr>
          <w:p w14:paraId="46F0A65C">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79DC0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2"/>
            <w:vMerge w:val="continue"/>
            <w:tcMar>
              <w:left w:w="57" w:type="dxa"/>
              <w:right w:w="57" w:type="dxa"/>
            </w:tcMar>
            <w:vAlign w:val="center"/>
          </w:tcPr>
          <w:p w14:paraId="661F8A89">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276E864E">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2B3CE004">
            <w:pPr>
              <w:widowControl/>
              <w:snapToGrid w:val="0"/>
              <w:jc w:val="center"/>
              <w:rPr>
                <w:rFonts w:ascii="仿宋_GB2312" w:hAnsi="宋体" w:eastAsia="仿宋_GB2312"/>
                <w:color w:val="auto"/>
                <w:kern w:val="0"/>
                <w:highlight w:val="none"/>
                <w:u w:val="single"/>
              </w:rPr>
            </w:pPr>
          </w:p>
        </w:tc>
        <w:tc>
          <w:tcPr>
            <w:tcW w:w="1890" w:type="dxa"/>
            <w:gridSpan w:val="3"/>
            <w:tcMar>
              <w:left w:w="57" w:type="dxa"/>
              <w:right w:w="57" w:type="dxa"/>
            </w:tcMar>
            <w:vAlign w:val="center"/>
          </w:tcPr>
          <w:p w14:paraId="050742EF">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预算编制合理性</w:t>
            </w:r>
          </w:p>
        </w:tc>
        <w:tc>
          <w:tcPr>
            <w:tcW w:w="1364" w:type="dxa"/>
            <w:gridSpan w:val="3"/>
            <w:tcMar>
              <w:left w:w="57" w:type="dxa"/>
              <w:right w:w="57" w:type="dxa"/>
            </w:tcMar>
            <w:vAlign w:val="center"/>
          </w:tcPr>
          <w:p w14:paraId="42709524">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合理</w:t>
            </w:r>
          </w:p>
        </w:tc>
        <w:tc>
          <w:tcPr>
            <w:tcW w:w="1066" w:type="dxa"/>
            <w:gridSpan w:val="2"/>
            <w:tcMar>
              <w:left w:w="57" w:type="dxa"/>
              <w:right w:w="57" w:type="dxa"/>
            </w:tcMar>
            <w:vAlign w:val="center"/>
          </w:tcPr>
          <w:p w14:paraId="4A24FD7E">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1536" w:type="dxa"/>
            <w:gridSpan w:val="4"/>
            <w:tcMar>
              <w:left w:w="57" w:type="dxa"/>
              <w:right w:w="57" w:type="dxa"/>
            </w:tcMar>
            <w:vAlign w:val="center"/>
          </w:tcPr>
          <w:p w14:paraId="3704D283">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5F552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2"/>
            <w:vMerge w:val="continue"/>
            <w:tcMar>
              <w:left w:w="57" w:type="dxa"/>
              <w:right w:w="57" w:type="dxa"/>
            </w:tcMar>
            <w:vAlign w:val="center"/>
          </w:tcPr>
          <w:p w14:paraId="30FE058B">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5EDD11C2">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7C54BC75">
            <w:pPr>
              <w:widowControl/>
              <w:snapToGrid w:val="0"/>
              <w:jc w:val="center"/>
              <w:rPr>
                <w:rFonts w:hint="eastAsia" w:ascii="仿宋_GB2312" w:hAnsi="宋体" w:eastAsia="仿宋_GB2312" w:cs="仿宋_GB2312"/>
                <w:color w:val="auto"/>
                <w:kern w:val="0"/>
                <w:highlight w:val="none"/>
              </w:rPr>
            </w:pPr>
          </w:p>
        </w:tc>
        <w:tc>
          <w:tcPr>
            <w:tcW w:w="1890" w:type="dxa"/>
            <w:gridSpan w:val="3"/>
            <w:tcMar>
              <w:left w:w="57" w:type="dxa"/>
              <w:right w:w="57" w:type="dxa"/>
            </w:tcMar>
            <w:vAlign w:val="center"/>
          </w:tcPr>
          <w:p w14:paraId="5810194F">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立项规范性</w:t>
            </w:r>
          </w:p>
        </w:tc>
        <w:tc>
          <w:tcPr>
            <w:tcW w:w="1364" w:type="dxa"/>
            <w:gridSpan w:val="3"/>
            <w:tcMar>
              <w:left w:w="57" w:type="dxa"/>
              <w:right w:w="57" w:type="dxa"/>
            </w:tcMar>
            <w:vAlign w:val="center"/>
          </w:tcPr>
          <w:p w14:paraId="49C06656">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规范</w:t>
            </w:r>
          </w:p>
        </w:tc>
        <w:tc>
          <w:tcPr>
            <w:tcW w:w="1066" w:type="dxa"/>
            <w:gridSpan w:val="2"/>
            <w:tcMar>
              <w:left w:w="57" w:type="dxa"/>
              <w:right w:w="57" w:type="dxa"/>
            </w:tcMar>
            <w:vAlign w:val="center"/>
          </w:tcPr>
          <w:p w14:paraId="7EA03525">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1536" w:type="dxa"/>
            <w:gridSpan w:val="4"/>
            <w:tcMar>
              <w:left w:w="57" w:type="dxa"/>
              <w:right w:w="57" w:type="dxa"/>
            </w:tcMar>
            <w:vAlign w:val="center"/>
          </w:tcPr>
          <w:p w14:paraId="6960D5D4">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2E7E3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2"/>
            <w:vMerge w:val="continue"/>
            <w:tcMar>
              <w:left w:w="57" w:type="dxa"/>
              <w:right w:w="57" w:type="dxa"/>
            </w:tcMar>
            <w:vAlign w:val="center"/>
          </w:tcPr>
          <w:p w14:paraId="04F3E996">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200C34D0">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7B84D6A7">
            <w:pPr>
              <w:widowControl/>
              <w:snapToGrid w:val="0"/>
              <w:jc w:val="center"/>
              <w:rPr>
                <w:rFonts w:hint="eastAsia" w:ascii="仿宋_GB2312" w:hAnsi="宋体" w:eastAsia="仿宋_GB2312" w:cs="仿宋_GB2312"/>
                <w:color w:val="auto"/>
                <w:kern w:val="0"/>
                <w:highlight w:val="none"/>
              </w:rPr>
            </w:pPr>
          </w:p>
        </w:tc>
        <w:tc>
          <w:tcPr>
            <w:tcW w:w="1890" w:type="dxa"/>
            <w:gridSpan w:val="3"/>
            <w:tcMar>
              <w:left w:w="57" w:type="dxa"/>
              <w:right w:w="57" w:type="dxa"/>
            </w:tcMar>
            <w:vAlign w:val="center"/>
          </w:tcPr>
          <w:p w14:paraId="761977F4">
            <w:pPr>
              <w:widowControl/>
              <w:snapToGrid w:val="0"/>
              <w:jc w:val="center"/>
              <w:rPr>
                <w:rFonts w:hint="eastAsia" w:ascii="仿宋_GB2312" w:hAnsi="宋体" w:eastAsia="仿宋_GB2312"/>
                <w:color w:val="auto"/>
                <w:kern w:val="0"/>
                <w:highlight w:val="none"/>
              </w:rPr>
            </w:pPr>
            <w:r>
              <w:rPr>
                <w:rFonts w:hint="eastAsia" w:ascii="仿宋_GB2312" w:hAnsi="宋体" w:eastAsia="仿宋_GB2312"/>
                <w:color w:val="auto"/>
                <w:kern w:val="0"/>
                <w:highlight w:val="none"/>
              </w:rPr>
              <w:t>预算调整率</w:t>
            </w:r>
          </w:p>
        </w:tc>
        <w:tc>
          <w:tcPr>
            <w:tcW w:w="1364" w:type="dxa"/>
            <w:gridSpan w:val="3"/>
            <w:tcMar>
              <w:left w:w="57" w:type="dxa"/>
              <w:right w:w="57" w:type="dxa"/>
            </w:tcMar>
            <w:vAlign w:val="center"/>
          </w:tcPr>
          <w:p w14:paraId="05AE31B6">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0%</w:t>
            </w:r>
          </w:p>
        </w:tc>
        <w:tc>
          <w:tcPr>
            <w:tcW w:w="1066" w:type="dxa"/>
            <w:gridSpan w:val="2"/>
            <w:tcMar>
              <w:left w:w="57" w:type="dxa"/>
              <w:right w:w="57" w:type="dxa"/>
            </w:tcMar>
            <w:vAlign w:val="center"/>
          </w:tcPr>
          <w:p w14:paraId="39791DD0">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1536" w:type="dxa"/>
            <w:gridSpan w:val="4"/>
            <w:tcMar>
              <w:left w:w="57" w:type="dxa"/>
              <w:right w:w="57" w:type="dxa"/>
            </w:tcMar>
            <w:vAlign w:val="center"/>
          </w:tcPr>
          <w:p w14:paraId="4159F240">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51B82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2"/>
            <w:vMerge w:val="continue"/>
            <w:tcMar>
              <w:left w:w="57" w:type="dxa"/>
              <w:right w:w="57" w:type="dxa"/>
            </w:tcMar>
            <w:vAlign w:val="center"/>
          </w:tcPr>
          <w:p w14:paraId="0C376E45">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098DDDD9">
            <w:pPr>
              <w:widowControl/>
              <w:snapToGrid w:val="0"/>
              <w:jc w:val="center"/>
              <w:rPr>
                <w:rFonts w:ascii="仿宋_GB2312" w:hAnsi="宋体" w:eastAsia="仿宋_GB2312"/>
                <w:color w:val="auto"/>
                <w:kern w:val="0"/>
                <w:highlight w:val="none"/>
              </w:rPr>
            </w:pPr>
          </w:p>
        </w:tc>
        <w:tc>
          <w:tcPr>
            <w:tcW w:w="1035" w:type="dxa"/>
            <w:gridSpan w:val="2"/>
            <w:vMerge w:val="restart"/>
            <w:tcMar>
              <w:left w:w="57" w:type="dxa"/>
              <w:right w:w="57" w:type="dxa"/>
            </w:tcMar>
            <w:vAlign w:val="center"/>
          </w:tcPr>
          <w:p w14:paraId="23A4E260">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预算执行</w:t>
            </w:r>
          </w:p>
        </w:tc>
        <w:tc>
          <w:tcPr>
            <w:tcW w:w="1890" w:type="dxa"/>
            <w:gridSpan w:val="3"/>
            <w:tcMar>
              <w:left w:w="57" w:type="dxa"/>
              <w:right w:w="57" w:type="dxa"/>
            </w:tcMar>
            <w:vAlign w:val="center"/>
          </w:tcPr>
          <w:p w14:paraId="6FD5BE53">
            <w:pPr>
              <w:widowControl/>
              <w:snapToGrid w:val="0"/>
              <w:jc w:val="center"/>
              <w:rPr>
                <w:rFonts w:hint="eastAsia" w:ascii="仿宋_GB2312" w:hAnsi="宋体" w:eastAsia="仿宋_GB2312"/>
                <w:color w:val="auto"/>
                <w:kern w:val="0"/>
                <w:highlight w:val="none"/>
              </w:rPr>
            </w:pPr>
            <w:r>
              <w:rPr>
                <w:rFonts w:hint="eastAsia" w:ascii="仿宋_GB2312" w:hAnsi="宋体" w:eastAsia="仿宋_GB2312"/>
                <w:color w:val="auto"/>
                <w:kern w:val="0"/>
                <w:highlight w:val="none"/>
              </w:rPr>
              <w:t>预算执行率</w:t>
            </w:r>
          </w:p>
        </w:tc>
        <w:tc>
          <w:tcPr>
            <w:tcW w:w="1364" w:type="dxa"/>
            <w:gridSpan w:val="3"/>
            <w:tcMar>
              <w:left w:w="57" w:type="dxa"/>
              <w:right w:w="57" w:type="dxa"/>
            </w:tcMar>
            <w:vAlign w:val="center"/>
          </w:tcPr>
          <w:p w14:paraId="6459A609">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1066" w:type="dxa"/>
            <w:gridSpan w:val="2"/>
            <w:tcMar>
              <w:left w:w="57" w:type="dxa"/>
              <w:right w:w="57" w:type="dxa"/>
            </w:tcMar>
            <w:vAlign w:val="center"/>
          </w:tcPr>
          <w:p w14:paraId="0D7A7B1C">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预算支出标准</w:t>
            </w:r>
          </w:p>
        </w:tc>
        <w:tc>
          <w:tcPr>
            <w:tcW w:w="1536" w:type="dxa"/>
            <w:gridSpan w:val="4"/>
            <w:tcMar>
              <w:left w:w="57" w:type="dxa"/>
              <w:right w:w="57" w:type="dxa"/>
            </w:tcMar>
            <w:vAlign w:val="center"/>
          </w:tcPr>
          <w:p w14:paraId="634ABA20">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绩效基本型</w:t>
            </w:r>
          </w:p>
        </w:tc>
      </w:tr>
      <w:tr w14:paraId="19CC8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2"/>
            <w:vMerge w:val="continue"/>
            <w:tcMar>
              <w:left w:w="57" w:type="dxa"/>
              <w:right w:w="57" w:type="dxa"/>
            </w:tcMar>
            <w:vAlign w:val="center"/>
          </w:tcPr>
          <w:p w14:paraId="66B2AA72">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39217D47">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22CD924F">
            <w:pPr>
              <w:widowControl/>
              <w:snapToGrid w:val="0"/>
              <w:jc w:val="center"/>
              <w:rPr>
                <w:rFonts w:hint="eastAsia" w:ascii="仿宋_GB2312" w:hAnsi="宋体" w:eastAsia="仿宋_GB2312" w:cs="仿宋_GB2312"/>
                <w:color w:val="auto"/>
                <w:kern w:val="0"/>
                <w:highlight w:val="none"/>
              </w:rPr>
            </w:pPr>
          </w:p>
        </w:tc>
        <w:tc>
          <w:tcPr>
            <w:tcW w:w="1890" w:type="dxa"/>
            <w:gridSpan w:val="3"/>
            <w:tcMar>
              <w:left w:w="57" w:type="dxa"/>
              <w:right w:w="57" w:type="dxa"/>
            </w:tcMar>
            <w:vAlign w:val="center"/>
          </w:tcPr>
          <w:p w14:paraId="7D8F24E1">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结转结余率</w:t>
            </w:r>
          </w:p>
        </w:tc>
        <w:tc>
          <w:tcPr>
            <w:tcW w:w="1364" w:type="dxa"/>
            <w:gridSpan w:val="3"/>
            <w:tcMar>
              <w:left w:w="57" w:type="dxa"/>
              <w:right w:w="57" w:type="dxa"/>
            </w:tcMar>
            <w:vAlign w:val="center"/>
          </w:tcPr>
          <w:p w14:paraId="2F88FEE5">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0%</w:t>
            </w:r>
          </w:p>
        </w:tc>
        <w:tc>
          <w:tcPr>
            <w:tcW w:w="1066" w:type="dxa"/>
            <w:gridSpan w:val="2"/>
            <w:tcMar>
              <w:left w:w="57" w:type="dxa"/>
              <w:right w:w="57" w:type="dxa"/>
            </w:tcMar>
            <w:vAlign w:val="center"/>
          </w:tcPr>
          <w:p w14:paraId="4C6D0B37">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1536" w:type="dxa"/>
            <w:gridSpan w:val="4"/>
            <w:tcMar>
              <w:left w:w="57" w:type="dxa"/>
              <w:right w:w="57" w:type="dxa"/>
            </w:tcMar>
            <w:vAlign w:val="center"/>
          </w:tcPr>
          <w:p w14:paraId="6EF968DC">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51FB3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2"/>
            <w:vMerge w:val="continue"/>
            <w:tcMar>
              <w:left w:w="57" w:type="dxa"/>
              <w:right w:w="57" w:type="dxa"/>
            </w:tcMar>
            <w:vAlign w:val="center"/>
          </w:tcPr>
          <w:p w14:paraId="17DBBD56">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44294C25">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143B282E">
            <w:pPr>
              <w:widowControl/>
              <w:snapToGrid w:val="0"/>
              <w:jc w:val="center"/>
              <w:rPr>
                <w:rFonts w:hint="eastAsia" w:ascii="仿宋_GB2312" w:hAnsi="宋体" w:eastAsia="仿宋_GB2312" w:cs="仿宋_GB2312"/>
                <w:color w:val="auto"/>
                <w:kern w:val="0"/>
                <w:highlight w:val="none"/>
              </w:rPr>
            </w:pPr>
          </w:p>
        </w:tc>
        <w:tc>
          <w:tcPr>
            <w:tcW w:w="1890" w:type="dxa"/>
            <w:gridSpan w:val="3"/>
            <w:tcMar>
              <w:left w:w="57" w:type="dxa"/>
              <w:right w:w="57" w:type="dxa"/>
            </w:tcMar>
            <w:vAlign w:val="center"/>
          </w:tcPr>
          <w:p w14:paraId="7A42A66C">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政府采购执行率</w:t>
            </w:r>
          </w:p>
        </w:tc>
        <w:tc>
          <w:tcPr>
            <w:tcW w:w="1364" w:type="dxa"/>
            <w:gridSpan w:val="3"/>
            <w:tcMar>
              <w:left w:w="57" w:type="dxa"/>
              <w:right w:w="57" w:type="dxa"/>
            </w:tcMar>
            <w:vAlign w:val="center"/>
          </w:tcPr>
          <w:p w14:paraId="099554D9">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80%</w:t>
            </w:r>
          </w:p>
        </w:tc>
        <w:tc>
          <w:tcPr>
            <w:tcW w:w="1066" w:type="dxa"/>
            <w:gridSpan w:val="2"/>
            <w:tcMar>
              <w:left w:w="57" w:type="dxa"/>
              <w:right w:w="57" w:type="dxa"/>
            </w:tcMar>
            <w:vAlign w:val="center"/>
          </w:tcPr>
          <w:p w14:paraId="336E81F5">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1536" w:type="dxa"/>
            <w:gridSpan w:val="4"/>
            <w:tcMar>
              <w:left w:w="57" w:type="dxa"/>
              <w:right w:w="57" w:type="dxa"/>
            </w:tcMar>
            <w:vAlign w:val="center"/>
          </w:tcPr>
          <w:p w14:paraId="69D18F66">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7E2A0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2"/>
            <w:vMerge w:val="continue"/>
            <w:tcMar>
              <w:left w:w="57" w:type="dxa"/>
              <w:right w:w="57" w:type="dxa"/>
            </w:tcMar>
            <w:vAlign w:val="center"/>
          </w:tcPr>
          <w:p w14:paraId="7D11B0D0">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157B659B">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350AFB19">
            <w:pPr>
              <w:widowControl/>
              <w:snapToGrid w:val="0"/>
              <w:jc w:val="center"/>
              <w:rPr>
                <w:rFonts w:hint="eastAsia" w:ascii="仿宋_GB2312" w:hAnsi="宋体" w:eastAsia="仿宋_GB2312" w:cs="仿宋_GB2312"/>
                <w:color w:val="auto"/>
                <w:kern w:val="0"/>
                <w:highlight w:val="none"/>
              </w:rPr>
            </w:pPr>
          </w:p>
        </w:tc>
        <w:tc>
          <w:tcPr>
            <w:tcW w:w="1890" w:type="dxa"/>
            <w:gridSpan w:val="3"/>
            <w:tcMar>
              <w:left w:w="57" w:type="dxa"/>
              <w:right w:w="57" w:type="dxa"/>
            </w:tcMar>
            <w:vAlign w:val="center"/>
          </w:tcPr>
          <w:p w14:paraId="143AB05C">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非税收入预算完成率</w:t>
            </w:r>
          </w:p>
        </w:tc>
        <w:tc>
          <w:tcPr>
            <w:tcW w:w="1364" w:type="dxa"/>
            <w:gridSpan w:val="3"/>
            <w:tcMar>
              <w:left w:w="57" w:type="dxa"/>
              <w:right w:w="57" w:type="dxa"/>
            </w:tcMar>
            <w:vAlign w:val="center"/>
          </w:tcPr>
          <w:p w14:paraId="33DA4FAE">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0%</w:t>
            </w:r>
          </w:p>
        </w:tc>
        <w:tc>
          <w:tcPr>
            <w:tcW w:w="1066" w:type="dxa"/>
            <w:gridSpan w:val="2"/>
            <w:tcMar>
              <w:left w:w="57" w:type="dxa"/>
              <w:right w:w="57" w:type="dxa"/>
            </w:tcMar>
            <w:vAlign w:val="center"/>
          </w:tcPr>
          <w:p w14:paraId="63B79519">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1536" w:type="dxa"/>
            <w:gridSpan w:val="4"/>
            <w:tcMar>
              <w:left w:w="57" w:type="dxa"/>
              <w:right w:w="57" w:type="dxa"/>
            </w:tcMar>
            <w:vAlign w:val="center"/>
          </w:tcPr>
          <w:p w14:paraId="60688E4E">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182A0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2"/>
            <w:vMerge w:val="continue"/>
            <w:tcMar>
              <w:left w:w="57" w:type="dxa"/>
              <w:right w:w="57" w:type="dxa"/>
            </w:tcMar>
            <w:vAlign w:val="center"/>
          </w:tcPr>
          <w:p w14:paraId="6F095867">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141A7E1E">
            <w:pPr>
              <w:widowControl/>
              <w:snapToGrid w:val="0"/>
              <w:jc w:val="center"/>
              <w:rPr>
                <w:rFonts w:ascii="仿宋_GB2312" w:hAnsi="宋体" w:eastAsia="仿宋_GB2312"/>
                <w:color w:val="auto"/>
                <w:kern w:val="0"/>
                <w:highlight w:val="none"/>
              </w:rPr>
            </w:pPr>
          </w:p>
        </w:tc>
        <w:tc>
          <w:tcPr>
            <w:tcW w:w="1035" w:type="dxa"/>
            <w:gridSpan w:val="2"/>
            <w:vMerge w:val="restart"/>
            <w:tcMar>
              <w:left w:w="57" w:type="dxa"/>
              <w:right w:w="57" w:type="dxa"/>
            </w:tcMar>
            <w:vAlign w:val="center"/>
          </w:tcPr>
          <w:p w14:paraId="7EBE60F9">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绩效管理</w:t>
            </w:r>
          </w:p>
        </w:tc>
        <w:tc>
          <w:tcPr>
            <w:tcW w:w="1890" w:type="dxa"/>
            <w:gridSpan w:val="3"/>
            <w:tcMar>
              <w:left w:w="57" w:type="dxa"/>
              <w:right w:w="57" w:type="dxa"/>
            </w:tcMar>
            <w:vAlign w:val="center"/>
          </w:tcPr>
          <w:p w14:paraId="299B5565">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事前绩效评估完成率</w:t>
            </w:r>
          </w:p>
        </w:tc>
        <w:tc>
          <w:tcPr>
            <w:tcW w:w="1364" w:type="dxa"/>
            <w:gridSpan w:val="3"/>
            <w:tcMar>
              <w:left w:w="57" w:type="dxa"/>
              <w:right w:w="57" w:type="dxa"/>
            </w:tcMar>
            <w:vAlign w:val="center"/>
          </w:tcPr>
          <w:p w14:paraId="29378DF4">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1066" w:type="dxa"/>
            <w:gridSpan w:val="2"/>
            <w:tcMar>
              <w:left w:w="57" w:type="dxa"/>
              <w:right w:w="57" w:type="dxa"/>
            </w:tcMar>
            <w:vAlign w:val="center"/>
          </w:tcPr>
          <w:p w14:paraId="71F8FDD8">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历史标准</w:t>
            </w:r>
          </w:p>
        </w:tc>
        <w:tc>
          <w:tcPr>
            <w:tcW w:w="1536" w:type="dxa"/>
            <w:gridSpan w:val="4"/>
            <w:tcMar>
              <w:left w:w="57" w:type="dxa"/>
              <w:right w:w="57" w:type="dxa"/>
            </w:tcMar>
            <w:vAlign w:val="center"/>
          </w:tcPr>
          <w:p w14:paraId="75E876C3">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5413F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2"/>
            <w:vMerge w:val="continue"/>
            <w:tcMar>
              <w:left w:w="57" w:type="dxa"/>
              <w:right w:w="57" w:type="dxa"/>
            </w:tcMar>
            <w:vAlign w:val="center"/>
          </w:tcPr>
          <w:p w14:paraId="282FDB26">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633E4F24">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4C92A55D">
            <w:pPr>
              <w:widowControl/>
              <w:snapToGrid w:val="0"/>
              <w:jc w:val="center"/>
              <w:rPr>
                <w:rFonts w:hint="eastAsia" w:ascii="仿宋_GB2312" w:hAnsi="宋体" w:eastAsia="仿宋_GB2312" w:cs="仿宋_GB2312"/>
                <w:color w:val="auto"/>
                <w:kern w:val="0"/>
                <w:highlight w:val="none"/>
              </w:rPr>
            </w:pPr>
          </w:p>
        </w:tc>
        <w:tc>
          <w:tcPr>
            <w:tcW w:w="1890" w:type="dxa"/>
            <w:gridSpan w:val="3"/>
            <w:tcMar>
              <w:left w:w="57" w:type="dxa"/>
              <w:right w:w="57" w:type="dxa"/>
            </w:tcMar>
            <w:vAlign w:val="center"/>
          </w:tcPr>
          <w:p w14:paraId="2AC2F35A">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绩效目标合理性</w:t>
            </w:r>
          </w:p>
        </w:tc>
        <w:tc>
          <w:tcPr>
            <w:tcW w:w="1364" w:type="dxa"/>
            <w:gridSpan w:val="3"/>
            <w:tcMar>
              <w:left w:w="57" w:type="dxa"/>
              <w:right w:w="57" w:type="dxa"/>
            </w:tcMar>
            <w:vAlign w:val="center"/>
          </w:tcPr>
          <w:p w14:paraId="4CC7CDB2">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合理</w:t>
            </w:r>
          </w:p>
        </w:tc>
        <w:tc>
          <w:tcPr>
            <w:tcW w:w="1066" w:type="dxa"/>
            <w:gridSpan w:val="2"/>
            <w:tcMar>
              <w:left w:w="57" w:type="dxa"/>
              <w:right w:w="57" w:type="dxa"/>
            </w:tcMar>
            <w:vAlign w:val="center"/>
          </w:tcPr>
          <w:p w14:paraId="47E730E1">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历史标准</w:t>
            </w:r>
          </w:p>
        </w:tc>
        <w:tc>
          <w:tcPr>
            <w:tcW w:w="1536" w:type="dxa"/>
            <w:gridSpan w:val="4"/>
            <w:tcMar>
              <w:left w:w="57" w:type="dxa"/>
              <w:right w:w="57" w:type="dxa"/>
            </w:tcMar>
            <w:vAlign w:val="center"/>
          </w:tcPr>
          <w:p w14:paraId="3E600C30">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2D7C0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2"/>
            <w:vMerge w:val="continue"/>
            <w:tcMar>
              <w:left w:w="57" w:type="dxa"/>
              <w:right w:w="57" w:type="dxa"/>
            </w:tcMar>
            <w:vAlign w:val="center"/>
          </w:tcPr>
          <w:p w14:paraId="505C6B49">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0A12EBFC">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0AB29781">
            <w:pPr>
              <w:widowControl/>
              <w:snapToGrid w:val="0"/>
              <w:jc w:val="center"/>
              <w:rPr>
                <w:rFonts w:hint="eastAsia" w:ascii="仿宋_GB2312" w:hAnsi="宋体" w:eastAsia="仿宋_GB2312" w:cs="仿宋_GB2312"/>
                <w:color w:val="auto"/>
                <w:kern w:val="0"/>
                <w:highlight w:val="none"/>
              </w:rPr>
            </w:pPr>
          </w:p>
        </w:tc>
        <w:tc>
          <w:tcPr>
            <w:tcW w:w="1890" w:type="dxa"/>
            <w:gridSpan w:val="3"/>
            <w:tcMar>
              <w:left w:w="57" w:type="dxa"/>
              <w:right w:w="57" w:type="dxa"/>
            </w:tcMar>
            <w:vAlign w:val="center"/>
          </w:tcPr>
          <w:p w14:paraId="6129B21C">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绩效监控开展率</w:t>
            </w:r>
          </w:p>
        </w:tc>
        <w:tc>
          <w:tcPr>
            <w:tcW w:w="1364" w:type="dxa"/>
            <w:gridSpan w:val="3"/>
            <w:tcMar>
              <w:left w:w="57" w:type="dxa"/>
              <w:right w:w="57" w:type="dxa"/>
            </w:tcMar>
            <w:vAlign w:val="center"/>
          </w:tcPr>
          <w:p w14:paraId="43F1729B">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1066" w:type="dxa"/>
            <w:gridSpan w:val="2"/>
            <w:tcMar>
              <w:left w:w="57" w:type="dxa"/>
              <w:right w:w="57" w:type="dxa"/>
            </w:tcMar>
            <w:vAlign w:val="center"/>
          </w:tcPr>
          <w:p w14:paraId="5D5227E9">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历史标准</w:t>
            </w:r>
          </w:p>
        </w:tc>
        <w:tc>
          <w:tcPr>
            <w:tcW w:w="1536" w:type="dxa"/>
            <w:gridSpan w:val="4"/>
            <w:tcMar>
              <w:left w:w="57" w:type="dxa"/>
              <w:right w:w="57" w:type="dxa"/>
            </w:tcMar>
            <w:vAlign w:val="center"/>
          </w:tcPr>
          <w:p w14:paraId="6902C886">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610C5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2"/>
            <w:vMerge w:val="continue"/>
            <w:tcMar>
              <w:left w:w="57" w:type="dxa"/>
              <w:right w:w="57" w:type="dxa"/>
            </w:tcMar>
            <w:vAlign w:val="center"/>
          </w:tcPr>
          <w:p w14:paraId="46C9B184">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79073732">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3513BC43">
            <w:pPr>
              <w:widowControl/>
              <w:snapToGrid w:val="0"/>
              <w:jc w:val="center"/>
              <w:rPr>
                <w:rFonts w:hint="eastAsia" w:ascii="仿宋_GB2312" w:hAnsi="宋体" w:eastAsia="仿宋_GB2312" w:cs="仿宋_GB2312"/>
                <w:color w:val="auto"/>
                <w:kern w:val="0"/>
                <w:highlight w:val="none"/>
              </w:rPr>
            </w:pPr>
          </w:p>
        </w:tc>
        <w:tc>
          <w:tcPr>
            <w:tcW w:w="1890" w:type="dxa"/>
            <w:gridSpan w:val="3"/>
            <w:tcMar>
              <w:left w:w="57" w:type="dxa"/>
              <w:right w:w="57" w:type="dxa"/>
            </w:tcMar>
            <w:vAlign w:val="center"/>
          </w:tcPr>
          <w:p w14:paraId="6B47B47F">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绩效评价覆盖率</w:t>
            </w:r>
          </w:p>
        </w:tc>
        <w:tc>
          <w:tcPr>
            <w:tcW w:w="1364" w:type="dxa"/>
            <w:gridSpan w:val="3"/>
            <w:tcMar>
              <w:left w:w="57" w:type="dxa"/>
              <w:right w:w="57" w:type="dxa"/>
            </w:tcMar>
            <w:vAlign w:val="center"/>
          </w:tcPr>
          <w:p w14:paraId="77037449">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1066" w:type="dxa"/>
            <w:gridSpan w:val="2"/>
            <w:tcMar>
              <w:left w:w="57" w:type="dxa"/>
              <w:right w:w="57" w:type="dxa"/>
            </w:tcMar>
            <w:vAlign w:val="center"/>
          </w:tcPr>
          <w:p w14:paraId="2A8AAA93">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历史标准</w:t>
            </w:r>
          </w:p>
        </w:tc>
        <w:tc>
          <w:tcPr>
            <w:tcW w:w="1536" w:type="dxa"/>
            <w:gridSpan w:val="4"/>
            <w:tcMar>
              <w:left w:w="57" w:type="dxa"/>
              <w:right w:w="57" w:type="dxa"/>
            </w:tcMar>
            <w:vAlign w:val="center"/>
          </w:tcPr>
          <w:p w14:paraId="15F5E059">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0F8B2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2"/>
            <w:vMerge w:val="continue"/>
            <w:tcMar>
              <w:left w:w="57" w:type="dxa"/>
              <w:right w:w="57" w:type="dxa"/>
            </w:tcMar>
            <w:vAlign w:val="center"/>
          </w:tcPr>
          <w:p w14:paraId="27A281C7">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447CB45A">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6310E4EB">
            <w:pPr>
              <w:widowControl/>
              <w:snapToGrid w:val="0"/>
              <w:jc w:val="center"/>
              <w:rPr>
                <w:rFonts w:hint="eastAsia" w:ascii="仿宋_GB2312" w:hAnsi="宋体" w:eastAsia="仿宋_GB2312" w:cs="仿宋_GB2312"/>
                <w:color w:val="auto"/>
                <w:kern w:val="0"/>
                <w:highlight w:val="none"/>
              </w:rPr>
            </w:pPr>
          </w:p>
        </w:tc>
        <w:tc>
          <w:tcPr>
            <w:tcW w:w="1890" w:type="dxa"/>
            <w:gridSpan w:val="3"/>
            <w:tcMar>
              <w:left w:w="57" w:type="dxa"/>
              <w:right w:w="57" w:type="dxa"/>
            </w:tcMar>
            <w:vAlign w:val="center"/>
          </w:tcPr>
          <w:p w14:paraId="26B64D55">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评价结果应用率</w:t>
            </w:r>
          </w:p>
        </w:tc>
        <w:tc>
          <w:tcPr>
            <w:tcW w:w="1364" w:type="dxa"/>
            <w:gridSpan w:val="3"/>
            <w:tcMar>
              <w:left w:w="57" w:type="dxa"/>
              <w:right w:w="57" w:type="dxa"/>
            </w:tcMar>
            <w:vAlign w:val="center"/>
          </w:tcPr>
          <w:p w14:paraId="7C9FCA9A">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95%</w:t>
            </w:r>
          </w:p>
        </w:tc>
        <w:tc>
          <w:tcPr>
            <w:tcW w:w="1066" w:type="dxa"/>
            <w:gridSpan w:val="2"/>
            <w:tcMar>
              <w:left w:w="57" w:type="dxa"/>
              <w:right w:w="57" w:type="dxa"/>
            </w:tcMar>
            <w:vAlign w:val="center"/>
          </w:tcPr>
          <w:p w14:paraId="15A6E106">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历史标准</w:t>
            </w:r>
          </w:p>
        </w:tc>
        <w:tc>
          <w:tcPr>
            <w:tcW w:w="1536" w:type="dxa"/>
            <w:gridSpan w:val="4"/>
            <w:tcMar>
              <w:left w:w="57" w:type="dxa"/>
              <w:right w:w="57" w:type="dxa"/>
            </w:tcMar>
            <w:vAlign w:val="center"/>
          </w:tcPr>
          <w:p w14:paraId="453DF7D9">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5D0AA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2"/>
            <w:vMerge w:val="continue"/>
            <w:tcMar>
              <w:left w:w="57" w:type="dxa"/>
              <w:right w:w="57" w:type="dxa"/>
            </w:tcMar>
            <w:vAlign w:val="center"/>
          </w:tcPr>
          <w:p w14:paraId="452FD73A">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1B12B10D">
            <w:pPr>
              <w:widowControl/>
              <w:snapToGrid w:val="0"/>
              <w:jc w:val="center"/>
              <w:rPr>
                <w:rFonts w:ascii="仿宋_GB2312" w:hAnsi="宋体" w:eastAsia="仿宋_GB2312"/>
                <w:color w:val="auto"/>
                <w:kern w:val="0"/>
                <w:highlight w:val="none"/>
              </w:rPr>
            </w:pPr>
          </w:p>
        </w:tc>
        <w:tc>
          <w:tcPr>
            <w:tcW w:w="1035" w:type="dxa"/>
            <w:gridSpan w:val="2"/>
            <w:vMerge w:val="restart"/>
            <w:tcMar>
              <w:left w:w="57" w:type="dxa"/>
              <w:right w:w="57" w:type="dxa"/>
            </w:tcMar>
            <w:vAlign w:val="center"/>
          </w:tcPr>
          <w:p w14:paraId="317F36B5">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资产管理</w:t>
            </w:r>
          </w:p>
        </w:tc>
        <w:tc>
          <w:tcPr>
            <w:tcW w:w="1890" w:type="dxa"/>
            <w:gridSpan w:val="3"/>
            <w:tcMar>
              <w:left w:w="57" w:type="dxa"/>
              <w:right w:w="57" w:type="dxa"/>
            </w:tcMar>
            <w:vAlign w:val="center"/>
          </w:tcPr>
          <w:p w14:paraId="26EF2FAA">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资产管理制度健全性</w:t>
            </w:r>
          </w:p>
        </w:tc>
        <w:tc>
          <w:tcPr>
            <w:tcW w:w="1364" w:type="dxa"/>
            <w:gridSpan w:val="3"/>
            <w:tcMar>
              <w:left w:w="57" w:type="dxa"/>
              <w:right w:w="57" w:type="dxa"/>
            </w:tcMar>
            <w:vAlign w:val="center"/>
          </w:tcPr>
          <w:p w14:paraId="67D5BA9C">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健全</w:t>
            </w:r>
          </w:p>
        </w:tc>
        <w:tc>
          <w:tcPr>
            <w:tcW w:w="1066" w:type="dxa"/>
            <w:gridSpan w:val="2"/>
            <w:tcMar>
              <w:left w:w="57" w:type="dxa"/>
              <w:right w:w="57" w:type="dxa"/>
            </w:tcMar>
            <w:vAlign w:val="center"/>
          </w:tcPr>
          <w:p w14:paraId="026BE32A">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行业标准</w:t>
            </w:r>
          </w:p>
        </w:tc>
        <w:tc>
          <w:tcPr>
            <w:tcW w:w="1536" w:type="dxa"/>
            <w:gridSpan w:val="4"/>
            <w:tcMar>
              <w:left w:w="57" w:type="dxa"/>
              <w:right w:w="57" w:type="dxa"/>
            </w:tcMar>
            <w:vAlign w:val="center"/>
          </w:tcPr>
          <w:p w14:paraId="5C1E4ED5">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7FC66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2"/>
            <w:vMerge w:val="continue"/>
            <w:tcMar>
              <w:left w:w="57" w:type="dxa"/>
              <w:right w:w="57" w:type="dxa"/>
            </w:tcMar>
            <w:vAlign w:val="center"/>
          </w:tcPr>
          <w:p w14:paraId="3A3B1F6B">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49F874C8">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6C965A66">
            <w:pPr>
              <w:widowControl/>
              <w:snapToGrid w:val="0"/>
              <w:jc w:val="center"/>
              <w:rPr>
                <w:rFonts w:hint="eastAsia" w:ascii="仿宋_GB2312" w:hAnsi="宋体" w:eastAsia="仿宋_GB2312" w:cs="仿宋_GB2312"/>
                <w:color w:val="auto"/>
                <w:kern w:val="0"/>
                <w:highlight w:val="none"/>
              </w:rPr>
            </w:pPr>
          </w:p>
        </w:tc>
        <w:tc>
          <w:tcPr>
            <w:tcW w:w="1890" w:type="dxa"/>
            <w:gridSpan w:val="3"/>
            <w:tcMar>
              <w:left w:w="57" w:type="dxa"/>
              <w:right w:w="57" w:type="dxa"/>
            </w:tcMar>
            <w:vAlign w:val="center"/>
          </w:tcPr>
          <w:p w14:paraId="358819A1">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资产管理规范性</w:t>
            </w:r>
          </w:p>
        </w:tc>
        <w:tc>
          <w:tcPr>
            <w:tcW w:w="1364" w:type="dxa"/>
            <w:gridSpan w:val="3"/>
            <w:tcMar>
              <w:left w:w="57" w:type="dxa"/>
              <w:right w:w="57" w:type="dxa"/>
            </w:tcMar>
            <w:vAlign w:val="center"/>
          </w:tcPr>
          <w:p w14:paraId="69454167">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规范</w:t>
            </w:r>
          </w:p>
        </w:tc>
        <w:tc>
          <w:tcPr>
            <w:tcW w:w="1066" w:type="dxa"/>
            <w:gridSpan w:val="2"/>
            <w:tcMar>
              <w:left w:w="57" w:type="dxa"/>
              <w:right w:w="57" w:type="dxa"/>
            </w:tcMar>
            <w:vAlign w:val="center"/>
          </w:tcPr>
          <w:p w14:paraId="46C85C40">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行业标准</w:t>
            </w:r>
          </w:p>
        </w:tc>
        <w:tc>
          <w:tcPr>
            <w:tcW w:w="1536" w:type="dxa"/>
            <w:gridSpan w:val="4"/>
            <w:tcMar>
              <w:left w:w="57" w:type="dxa"/>
              <w:right w:w="57" w:type="dxa"/>
            </w:tcMar>
            <w:vAlign w:val="center"/>
          </w:tcPr>
          <w:p w14:paraId="7837DAAB">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15F47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2"/>
            <w:vMerge w:val="continue"/>
            <w:tcMar>
              <w:left w:w="57" w:type="dxa"/>
              <w:right w:w="57" w:type="dxa"/>
            </w:tcMar>
            <w:vAlign w:val="center"/>
          </w:tcPr>
          <w:p w14:paraId="3FEECBFE">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3502FEE7">
            <w:pPr>
              <w:widowControl/>
              <w:snapToGrid w:val="0"/>
              <w:jc w:val="center"/>
              <w:rPr>
                <w:rFonts w:ascii="仿宋_GB2312" w:hAnsi="宋体" w:eastAsia="仿宋_GB2312"/>
                <w:color w:val="auto"/>
                <w:kern w:val="0"/>
                <w:highlight w:val="none"/>
              </w:rPr>
            </w:pPr>
          </w:p>
        </w:tc>
        <w:tc>
          <w:tcPr>
            <w:tcW w:w="1035" w:type="dxa"/>
            <w:gridSpan w:val="2"/>
            <w:tcMar>
              <w:left w:w="57" w:type="dxa"/>
              <w:right w:w="57" w:type="dxa"/>
            </w:tcMar>
            <w:vAlign w:val="center"/>
          </w:tcPr>
          <w:p w14:paraId="555C7F32">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财务管理</w:t>
            </w:r>
          </w:p>
        </w:tc>
        <w:tc>
          <w:tcPr>
            <w:tcW w:w="1890" w:type="dxa"/>
            <w:gridSpan w:val="3"/>
            <w:tcMar>
              <w:left w:w="57" w:type="dxa"/>
              <w:right w:w="57" w:type="dxa"/>
            </w:tcMar>
            <w:vAlign w:val="center"/>
          </w:tcPr>
          <w:p w14:paraId="2275673A">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财务管理制度健全性</w:t>
            </w:r>
          </w:p>
        </w:tc>
        <w:tc>
          <w:tcPr>
            <w:tcW w:w="1364" w:type="dxa"/>
            <w:gridSpan w:val="3"/>
            <w:tcMar>
              <w:left w:w="57" w:type="dxa"/>
              <w:right w:w="57" w:type="dxa"/>
            </w:tcMar>
            <w:vAlign w:val="center"/>
          </w:tcPr>
          <w:p w14:paraId="38376A43">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健全</w:t>
            </w:r>
          </w:p>
        </w:tc>
        <w:tc>
          <w:tcPr>
            <w:tcW w:w="1066" w:type="dxa"/>
            <w:gridSpan w:val="2"/>
            <w:tcMar>
              <w:left w:w="57" w:type="dxa"/>
              <w:right w:w="57" w:type="dxa"/>
            </w:tcMar>
            <w:vAlign w:val="center"/>
          </w:tcPr>
          <w:p w14:paraId="63BC4086">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行业标准</w:t>
            </w:r>
          </w:p>
        </w:tc>
        <w:tc>
          <w:tcPr>
            <w:tcW w:w="1536" w:type="dxa"/>
            <w:gridSpan w:val="4"/>
            <w:tcMar>
              <w:left w:w="57" w:type="dxa"/>
              <w:right w:w="57" w:type="dxa"/>
            </w:tcMar>
            <w:vAlign w:val="center"/>
          </w:tcPr>
          <w:p w14:paraId="7F2FA873">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6B163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2"/>
            <w:vMerge w:val="continue"/>
            <w:tcMar>
              <w:left w:w="57" w:type="dxa"/>
              <w:right w:w="57" w:type="dxa"/>
            </w:tcMar>
            <w:vAlign w:val="center"/>
          </w:tcPr>
          <w:p w14:paraId="549F6D55">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1A7379DD">
            <w:pPr>
              <w:widowControl/>
              <w:snapToGrid w:val="0"/>
              <w:jc w:val="center"/>
              <w:rPr>
                <w:rFonts w:ascii="仿宋_GB2312" w:hAnsi="宋体" w:eastAsia="仿宋_GB2312"/>
                <w:color w:val="auto"/>
                <w:kern w:val="0"/>
                <w:highlight w:val="none"/>
              </w:rPr>
            </w:pPr>
          </w:p>
        </w:tc>
        <w:tc>
          <w:tcPr>
            <w:tcW w:w="1035" w:type="dxa"/>
            <w:gridSpan w:val="2"/>
            <w:vMerge w:val="restart"/>
            <w:tcMar>
              <w:left w:w="57" w:type="dxa"/>
              <w:right w:w="57" w:type="dxa"/>
            </w:tcMar>
            <w:vAlign w:val="center"/>
          </w:tcPr>
          <w:p w14:paraId="35F8C107">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财务管理</w:t>
            </w:r>
          </w:p>
        </w:tc>
        <w:tc>
          <w:tcPr>
            <w:tcW w:w="1890" w:type="dxa"/>
            <w:gridSpan w:val="3"/>
            <w:tcMar>
              <w:left w:w="57" w:type="dxa"/>
              <w:right w:w="57" w:type="dxa"/>
            </w:tcMar>
            <w:vAlign w:val="center"/>
          </w:tcPr>
          <w:p w14:paraId="2383DA89">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会计核算规范性</w:t>
            </w:r>
          </w:p>
        </w:tc>
        <w:tc>
          <w:tcPr>
            <w:tcW w:w="1364" w:type="dxa"/>
            <w:gridSpan w:val="3"/>
            <w:tcMar>
              <w:left w:w="57" w:type="dxa"/>
              <w:right w:w="57" w:type="dxa"/>
            </w:tcMar>
            <w:vAlign w:val="center"/>
          </w:tcPr>
          <w:p w14:paraId="7D83CB6F">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规范</w:t>
            </w:r>
          </w:p>
        </w:tc>
        <w:tc>
          <w:tcPr>
            <w:tcW w:w="1066" w:type="dxa"/>
            <w:gridSpan w:val="2"/>
            <w:tcMar>
              <w:left w:w="57" w:type="dxa"/>
              <w:right w:w="57" w:type="dxa"/>
            </w:tcMar>
            <w:vAlign w:val="center"/>
          </w:tcPr>
          <w:p w14:paraId="0C8FF01C">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行业标准</w:t>
            </w:r>
          </w:p>
        </w:tc>
        <w:tc>
          <w:tcPr>
            <w:tcW w:w="1536" w:type="dxa"/>
            <w:gridSpan w:val="4"/>
            <w:tcMar>
              <w:left w:w="57" w:type="dxa"/>
              <w:right w:w="57" w:type="dxa"/>
            </w:tcMar>
            <w:vAlign w:val="center"/>
          </w:tcPr>
          <w:p w14:paraId="238EC1C7">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300A2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2"/>
            <w:vMerge w:val="continue"/>
            <w:tcMar>
              <w:left w:w="57" w:type="dxa"/>
              <w:right w:w="57" w:type="dxa"/>
            </w:tcMar>
            <w:vAlign w:val="center"/>
          </w:tcPr>
          <w:p w14:paraId="2E1DEFF0">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48F300C1">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2EEDE4BF">
            <w:pPr>
              <w:widowControl/>
              <w:snapToGrid w:val="0"/>
              <w:jc w:val="center"/>
              <w:rPr>
                <w:rFonts w:ascii="仿宋_GB2312" w:hAnsi="宋体" w:eastAsia="仿宋_GB2312"/>
                <w:color w:val="auto"/>
                <w:kern w:val="0"/>
                <w:highlight w:val="none"/>
              </w:rPr>
            </w:pPr>
          </w:p>
        </w:tc>
        <w:tc>
          <w:tcPr>
            <w:tcW w:w="1890" w:type="dxa"/>
            <w:gridSpan w:val="3"/>
            <w:tcMar>
              <w:left w:w="57" w:type="dxa"/>
              <w:right w:w="57" w:type="dxa"/>
            </w:tcMar>
            <w:vAlign w:val="center"/>
          </w:tcPr>
          <w:p w14:paraId="38EF518D">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资金使用合规性</w:t>
            </w:r>
          </w:p>
        </w:tc>
        <w:tc>
          <w:tcPr>
            <w:tcW w:w="1364" w:type="dxa"/>
            <w:gridSpan w:val="3"/>
            <w:tcMar>
              <w:left w:w="57" w:type="dxa"/>
              <w:right w:w="57" w:type="dxa"/>
            </w:tcMar>
            <w:vAlign w:val="center"/>
          </w:tcPr>
          <w:p w14:paraId="561B3D39">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合规</w:t>
            </w:r>
          </w:p>
        </w:tc>
        <w:tc>
          <w:tcPr>
            <w:tcW w:w="1066" w:type="dxa"/>
            <w:gridSpan w:val="2"/>
            <w:tcMar>
              <w:left w:w="57" w:type="dxa"/>
              <w:right w:w="57" w:type="dxa"/>
            </w:tcMar>
            <w:vAlign w:val="center"/>
          </w:tcPr>
          <w:p w14:paraId="180123BB">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行业标准</w:t>
            </w:r>
          </w:p>
        </w:tc>
        <w:tc>
          <w:tcPr>
            <w:tcW w:w="1536" w:type="dxa"/>
            <w:gridSpan w:val="4"/>
            <w:tcMar>
              <w:left w:w="57" w:type="dxa"/>
              <w:right w:w="57" w:type="dxa"/>
            </w:tcMar>
            <w:vAlign w:val="center"/>
          </w:tcPr>
          <w:p w14:paraId="413AC7FC">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79D96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2"/>
            <w:vMerge w:val="continue"/>
            <w:tcMar>
              <w:left w:w="57" w:type="dxa"/>
              <w:right w:w="57" w:type="dxa"/>
            </w:tcMar>
            <w:vAlign w:val="center"/>
          </w:tcPr>
          <w:p w14:paraId="1A4247DA">
            <w:pPr>
              <w:widowControl/>
              <w:snapToGrid w:val="0"/>
              <w:jc w:val="left"/>
              <w:rPr>
                <w:rFonts w:ascii="仿宋_GB2312" w:hAnsi="宋体" w:eastAsia="仿宋_GB2312"/>
                <w:color w:val="auto"/>
                <w:kern w:val="0"/>
                <w:highlight w:val="none"/>
              </w:rPr>
            </w:pPr>
          </w:p>
        </w:tc>
        <w:tc>
          <w:tcPr>
            <w:tcW w:w="794" w:type="dxa"/>
            <w:vMerge w:val="restart"/>
            <w:tcMar>
              <w:left w:w="57" w:type="dxa"/>
              <w:right w:w="57" w:type="dxa"/>
            </w:tcMar>
            <w:vAlign w:val="center"/>
          </w:tcPr>
          <w:p w14:paraId="6836B686">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履职</w:t>
            </w:r>
          </w:p>
          <w:p w14:paraId="2B1E77A3">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效能</w:t>
            </w:r>
          </w:p>
        </w:tc>
        <w:tc>
          <w:tcPr>
            <w:tcW w:w="1035" w:type="dxa"/>
            <w:gridSpan w:val="2"/>
            <w:tcMar>
              <w:left w:w="57" w:type="dxa"/>
              <w:right w:w="57" w:type="dxa"/>
            </w:tcMar>
            <w:vAlign w:val="center"/>
          </w:tcPr>
          <w:p w14:paraId="16A8EDEE">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核心业务产出1</w:t>
            </w:r>
          </w:p>
        </w:tc>
        <w:tc>
          <w:tcPr>
            <w:tcW w:w="1890" w:type="dxa"/>
            <w:gridSpan w:val="3"/>
            <w:tcMar>
              <w:left w:w="57" w:type="dxa"/>
              <w:right w:w="57" w:type="dxa"/>
            </w:tcMar>
            <w:vAlign w:val="center"/>
          </w:tcPr>
          <w:p w14:paraId="5B9ED09F">
            <w:pPr>
              <w:spacing w:line="560" w:lineRule="exact"/>
              <w:rPr>
                <w:rFonts w:hint="eastAsia" w:ascii="仿宋" w:hAnsi="仿宋" w:eastAsia="仿宋" w:cs="仿宋"/>
                <w:color w:val="000000"/>
                <w:sz w:val="21"/>
                <w:szCs w:val="21"/>
              </w:rPr>
            </w:pPr>
            <w:r>
              <w:rPr>
                <w:rFonts w:hint="eastAsia" w:ascii="仿宋" w:hAnsi="仿宋" w:eastAsia="仿宋" w:cs="仿宋"/>
                <w:color w:val="000000"/>
                <w:sz w:val="21"/>
                <w:szCs w:val="21"/>
              </w:rPr>
              <w:t>全年实现78家直属机关党组织全覆盖。</w:t>
            </w:r>
          </w:p>
          <w:p w14:paraId="330CE67D">
            <w:pPr>
              <w:widowControl/>
              <w:snapToGrid w:val="0"/>
              <w:jc w:val="left"/>
              <w:rPr>
                <w:rFonts w:hint="eastAsia" w:ascii="仿宋" w:hAnsi="仿宋" w:eastAsia="仿宋" w:cs="仿宋"/>
                <w:color w:val="auto"/>
                <w:kern w:val="0"/>
                <w:highlight w:val="none"/>
              </w:rPr>
            </w:pPr>
            <w:r>
              <w:rPr>
                <w:rFonts w:hint="eastAsia" w:ascii="仿宋_GB2312" w:hAnsi="宋体" w:eastAsia="仿宋_GB2312"/>
                <w:color w:val="auto"/>
                <w:kern w:val="0"/>
                <w:highlight w:val="none"/>
                <w:lang w:val="en-US" w:eastAsia="zh-CN"/>
              </w:rPr>
              <w:t xml:space="preserve"> </w:t>
            </w:r>
          </w:p>
          <w:p w14:paraId="1E9DE94A">
            <w:pPr>
              <w:widowControl/>
              <w:snapToGrid w:val="0"/>
              <w:jc w:val="center"/>
              <w:rPr>
                <w:rFonts w:ascii="仿宋_GB2312" w:hAnsi="宋体" w:eastAsia="仿宋_GB2312" w:cs="仿宋_GB2312"/>
                <w:color w:val="auto"/>
                <w:kern w:val="0"/>
                <w:highlight w:val="none"/>
              </w:rPr>
            </w:pPr>
          </w:p>
        </w:tc>
        <w:tc>
          <w:tcPr>
            <w:tcW w:w="1364" w:type="dxa"/>
            <w:gridSpan w:val="3"/>
            <w:tcMar>
              <w:left w:w="57" w:type="dxa"/>
              <w:right w:w="57" w:type="dxa"/>
            </w:tcMar>
            <w:vAlign w:val="center"/>
          </w:tcPr>
          <w:p w14:paraId="677D0EE7">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78家</w:t>
            </w:r>
          </w:p>
        </w:tc>
        <w:tc>
          <w:tcPr>
            <w:tcW w:w="1066" w:type="dxa"/>
            <w:gridSpan w:val="2"/>
            <w:tcMar>
              <w:left w:w="57" w:type="dxa"/>
              <w:right w:w="57" w:type="dxa"/>
            </w:tcMar>
            <w:vAlign w:val="center"/>
          </w:tcPr>
          <w:p w14:paraId="34061B08">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行业标准</w:t>
            </w:r>
          </w:p>
        </w:tc>
        <w:tc>
          <w:tcPr>
            <w:tcW w:w="1536" w:type="dxa"/>
            <w:gridSpan w:val="4"/>
            <w:tcMar>
              <w:left w:w="57" w:type="dxa"/>
              <w:right w:w="57" w:type="dxa"/>
            </w:tcMar>
            <w:vAlign w:val="center"/>
          </w:tcPr>
          <w:p w14:paraId="208C8FAB">
            <w:pPr>
              <w:widowControl/>
              <w:snapToGrid w:val="0"/>
              <w:jc w:val="center"/>
              <w:rPr>
                <w:rFonts w:hint="default" w:ascii="仿宋_GB2312" w:hAnsi="宋体" w:eastAsia="仿宋_GB2312" w:cs="仿宋_GB2312"/>
                <w:color w:val="auto"/>
                <w:kern w:val="0"/>
                <w:highlight w:val="none"/>
                <w:lang w:val="en-US"/>
              </w:rPr>
            </w:pPr>
            <w:r>
              <w:rPr>
                <w:rFonts w:hint="eastAsia" w:ascii="仿宋_GB2312" w:hAnsi="宋体" w:eastAsia="仿宋_GB2312" w:cs="仿宋_GB2312"/>
                <w:color w:val="auto"/>
                <w:kern w:val="0"/>
                <w:highlight w:val="none"/>
                <w:lang w:val="en-US" w:eastAsia="zh-CN"/>
              </w:rPr>
              <w:t>绩效创新型</w:t>
            </w:r>
          </w:p>
        </w:tc>
      </w:tr>
      <w:tr w14:paraId="074FA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2"/>
            <w:vMerge w:val="continue"/>
            <w:tcMar>
              <w:left w:w="57" w:type="dxa"/>
              <w:right w:w="57" w:type="dxa"/>
            </w:tcMar>
            <w:vAlign w:val="center"/>
          </w:tcPr>
          <w:p w14:paraId="76AF4144">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1E65B442">
            <w:pPr>
              <w:widowControl/>
              <w:snapToGrid w:val="0"/>
              <w:jc w:val="center"/>
              <w:rPr>
                <w:rFonts w:ascii="仿宋_GB2312" w:hAnsi="宋体" w:eastAsia="仿宋_GB2312"/>
                <w:color w:val="auto"/>
                <w:kern w:val="0"/>
                <w:highlight w:val="none"/>
              </w:rPr>
            </w:pPr>
          </w:p>
        </w:tc>
        <w:tc>
          <w:tcPr>
            <w:tcW w:w="1035" w:type="dxa"/>
            <w:gridSpan w:val="2"/>
            <w:tcMar>
              <w:left w:w="57" w:type="dxa"/>
              <w:right w:w="57" w:type="dxa"/>
            </w:tcMar>
            <w:vAlign w:val="center"/>
          </w:tcPr>
          <w:p w14:paraId="0D0C278C">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核心业务产出2</w:t>
            </w:r>
          </w:p>
        </w:tc>
        <w:tc>
          <w:tcPr>
            <w:tcW w:w="1890" w:type="dxa"/>
            <w:gridSpan w:val="3"/>
            <w:tcMar>
              <w:left w:w="57" w:type="dxa"/>
              <w:right w:w="57" w:type="dxa"/>
            </w:tcMar>
            <w:vAlign w:val="center"/>
          </w:tcPr>
          <w:p w14:paraId="4C94B9EE">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olor w:val="auto"/>
                <w:kern w:val="0"/>
                <w:highlight w:val="none"/>
                <w:lang w:val="en-US" w:eastAsia="zh-CN"/>
              </w:rPr>
              <w:t>继续</w:t>
            </w:r>
            <w:r>
              <w:rPr>
                <w:rFonts w:hint="eastAsia" w:ascii="仿宋" w:hAnsi="仿宋" w:eastAsia="仿宋" w:cs="仿宋"/>
                <w:color w:val="000000"/>
                <w:sz w:val="21"/>
                <w:szCs w:val="21"/>
                <w:lang w:val="en"/>
              </w:rPr>
              <w:t>办好市直机关党建大讲堂</w:t>
            </w:r>
            <w:r>
              <w:rPr>
                <w:rFonts w:hint="eastAsia" w:ascii="仿宋" w:hAnsi="仿宋" w:eastAsia="仿宋" w:cs="仿宋"/>
                <w:color w:val="000000"/>
                <w:sz w:val="21"/>
                <w:szCs w:val="21"/>
                <w:lang w:val="en" w:eastAsia="zh-CN"/>
              </w:rPr>
              <w:t>。</w:t>
            </w:r>
          </w:p>
        </w:tc>
        <w:tc>
          <w:tcPr>
            <w:tcW w:w="1364" w:type="dxa"/>
            <w:gridSpan w:val="3"/>
            <w:tcMar>
              <w:left w:w="57" w:type="dxa"/>
              <w:right w:w="57" w:type="dxa"/>
            </w:tcMar>
            <w:vAlign w:val="center"/>
          </w:tcPr>
          <w:p w14:paraId="064A6882">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4次</w:t>
            </w:r>
          </w:p>
        </w:tc>
        <w:tc>
          <w:tcPr>
            <w:tcW w:w="1066" w:type="dxa"/>
            <w:gridSpan w:val="2"/>
            <w:tcMar>
              <w:left w:w="57" w:type="dxa"/>
              <w:right w:w="57" w:type="dxa"/>
            </w:tcMar>
            <w:vAlign w:val="center"/>
          </w:tcPr>
          <w:p w14:paraId="2521B3AC">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行业标准</w:t>
            </w:r>
          </w:p>
        </w:tc>
        <w:tc>
          <w:tcPr>
            <w:tcW w:w="1536" w:type="dxa"/>
            <w:gridSpan w:val="4"/>
            <w:tcMar>
              <w:left w:w="57" w:type="dxa"/>
              <w:right w:w="57" w:type="dxa"/>
            </w:tcMar>
            <w:vAlign w:val="center"/>
          </w:tcPr>
          <w:p w14:paraId="59EA1FD0">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绩效创新型</w:t>
            </w:r>
          </w:p>
        </w:tc>
      </w:tr>
      <w:tr w14:paraId="67945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2"/>
            <w:vMerge w:val="continue"/>
            <w:tcMar>
              <w:left w:w="57" w:type="dxa"/>
              <w:right w:w="57" w:type="dxa"/>
            </w:tcMar>
            <w:vAlign w:val="center"/>
          </w:tcPr>
          <w:p w14:paraId="72182C26">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0441B78E">
            <w:pPr>
              <w:widowControl/>
              <w:snapToGrid w:val="0"/>
              <w:jc w:val="center"/>
              <w:rPr>
                <w:rFonts w:ascii="仿宋_GB2312" w:hAnsi="宋体" w:eastAsia="仿宋_GB2312"/>
                <w:color w:val="auto"/>
                <w:kern w:val="0"/>
                <w:highlight w:val="none"/>
              </w:rPr>
            </w:pPr>
          </w:p>
        </w:tc>
        <w:tc>
          <w:tcPr>
            <w:tcW w:w="1035" w:type="dxa"/>
            <w:gridSpan w:val="2"/>
            <w:tcMar>
              <w:left w:w="57" w:type="dxa"/>
              <w:right w:w="57" w:type="dxa"/>
            </w:tcMar>
            <w:vAlign w:val="center"/>
          </w:tcPr>
          <w:p w14:paraId="1E95D777">
            <w:pPr>
              <w:widowControl/>
              <w:snapToGrid w:val="0"/>
              <w:jc w:val="center"/>
              <w:rPr>
                <w:rFonts w:hint="eastAsia" w:ascii="仿宋_GB2312" w:hAnsi="宋体" w:eastAsia="仿宋_GB2312" w:cs="仿宋_GB2312"/>
                <w:color w:val="auto"/>
                <w:kern w:val="0"/>
                <w:highlight w:val="none"/>
                <w:lang w:eastAsia="zh-CN"/>
              </w:rPr>
            </w:pPr>
            <w:r>
              <w:rPr>
                <w:rFonts w:hint="eastAsia" w:ascii="仿宋_GB2312" w:hAnsi="宋体" w:eastAsia="仿宋_GB2312" w:cs="仿宋_GB2312"/>
                <w:color w:val="auto"/>
                <w:kern w:val="0"/>
                <w:highlight w:val="none"/>
              </w:rPr>
              <w:t>核心业务产出</w:t>
            </w:r>
            <w:r>
              <w:rPr>
                <w:rFonts w:hint="eastAsia" w:ascii="仿宋_GB2312" w:hAnsi="宋体" w:eastAsia="仿宋_GB2312" w:cs="仿宋_GB2312"/>
                <w:color w:val="auto"/>
                <w:kern w:val="0"/>
                <w:highlight w:val="none"/>
                <w:lang w:val="en-US" w:eastAsia="zh-CN"/>
              </w:rPr>
              <w:t>3</w:t>
            </w:r>
          </w:p>
        </w:tc>
        <w:tc>
          <w:tcPr>
            <w:tcW w:w="1890" w:type="dxa"/>
            <w:gridSpan w:val="3"/>
            <w:tcMar>
              <w:left w:w="57" w:type="dxa"/>
              <w:right w:w="57" w:type="dxa"/>
            </w:tcMar>
            <w:vAlign w:val="center"/>
          </w:tcPr>
          <w:p w14:paraId="0A58DFBF">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olor w:val="auto"/>
                <w:kern w:val="0"/>
                <w:highlight w:val="none"/>
                <w:lang w:val="en-US" w:eastAsia="zh-CN"/>
              </w:rPr>
              <w:t>做好</w:t>
            </w:r>
            <w:r>
              <w:rPr>
                <w:rFonts w:hint="eastAsia" w:ascii="仿宋_GB2312" w:hAnsi="宋体" w:eastAsia="仿宋_GB2312"/>
                <w:color w:val="auto"/>
                <w:kern w:val="0"/>
                <w:highlight w:val="none"/>
              </w:rPr>
              <w:t>峒山社区省直机关党员干部教育基地</w:t>
            </w:r>
          </w:p>
        </w:tc>
        <w:tc>
          <w:tcPr>
            <w:tcW w:w="1364" w:type="dxa"/>
            <w:gridSpan w:val="3"/>
            <w:tcMar>
              <w:left w:w="57" w:type="dxa"/>
              <w:right w:w="57" w:type="dxa"/>
            </w:tcMar>
            <w:vAlign w:val="center"/>
          </w:tcPr>
          <w:p w14:paraId="2CA42F37">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1个</w:t>
            </w:r>
          </w:p>
        </w:tc>
        <w:tc>
          <w:tcPr>
            <w:tcW w:w="1066" w:type="dxa"/>
            <w:gridSpan w:val="2"/>
            <w:tcMar>
              <w:left w:w="57" w:type="dxa"/>
              <w:right w:w="57" w:type="dxa"/>
            </w:tcMar>
            <w:vAlign w:val="center"/>
          </w:tcPr>
          <w:p w14:paraId="20842382">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行业标准</w:t>
            </w:r>
          </w:p>
        </w:tc>
        <w:tc>
          <w:tcPr>
            <w:tcW w:w="1536" w:type="dxa"/>
            <w:gridSpan w:val="4"/>
            <w:tcMar>
              <w:left w:w="57" w:type="dxa"/>
              <w:right w:w="57" w:type="dxa"/>
            </w:tcMar>
            <w:vAlign w:val="center"/>
          </w:tcPr>
          <w:p w14:paraId="60FF5DD7">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绩效创新型</w:t>
            </w:r>
          </w:p>
        </w:tc>
      </w:tr>
      <w:tr w14:paraId="36516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2"/>
            <w:vMerge w:val="continue"/>
            <w:tcMar>
              <w:left w:w="57" w:type="dxa"/>
              <w:right w:w="57" w:type="dxa"/>
            </w:tcMar>
            <w:vAlign w:val="center"/>
          </w:tcPr>
          <w:p w14:paraId="5A871FD8">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4D2B8676">
            <w:pPr>
              <w:widowControl/>
              <w:snapToGrid w:val="0"/>
              <w:jc w:val="center"/>
              <w:rPr>
                <w:rFonts w:ascii="仿宋_GB2312" w:hAnsi="宋体" w:eastAsia="仿宋_GB2312"/>
                <w:color w:val="auto"/>
                <w:kern w:val="0"/>
                <w:highlight w:val="none"/>
              </w:rPr>
            </w:pPr>
          </w:p>
        </w:tc>
        <w:tc>
          <w:tcPr>
            <w:tcW w:w="1035" w:type="dxa"/>
            <w:gridSpan w:val="2"/>
            <w:tcMar>
              <w:left w:w="57" w:type="dxa"/>
              <w:right w:w="57" w:type="dxa"/>
            </w:tcMar>
            <w:vAlign w:val="center"/>
          </w:tcPr>
          <w:p w14:paraId="18B5EB6A">
            <w:pPr>
              <w:widowControl/>
              <w:snapToGrid w:val="0"/>
              <w:jc w:val="center"/>
              <w:rPr>
                <w:rFonts w:hint="eastAsia" w:ascii="仿宋_GB2312" w:hAnsi="宋体" w:eastAsia="仿宋_GB2312" w:cs="仿宋_GB2312"/>
                <w:color w:val="auto"/>
                <w:kern w:val="0"/>
                <w:highlight w:val="none"/>
                <w:lang w:eastAsia="zh-CN"/>
              </w:rPr>
            </w:pPr>
            <w:r>
              <w:rPr>
                <w:rFonts w:hint="eastAsia" w:ascii="仿宋_GB2312" w:hAnsi="宋体" w:eastAsia="仿宋_GB2312" w:cs="仿宋_GB2312"/>
                <w:color w:val="auto"/>
                <w:kern w:val="0"/>
                <w:highlight w:val="none"/>
              </w:rPr>
              <w:t>核心业务产出</w:t>
            </w:r>
            <w:r>
              <w:rPr>
                <w:rFonts w:hint="eastAsia" w:ascii="仿宋_GB2312" w:hAnsi="宋体" w:eastAsia="仿宋_GB2312" w:cs="仿宋_GB2312"/>
                <w:color w:val="auto"/>
                <w:kern w:val="0"/>
                <w:highlight w:val="none"/>
                <w:lang w:val="en-US" w:eastAsia="zh-CN"/>
              </w:rPr>
              <w:t>4</w:t>
            </w:r>
          </w:p>
        </w:tc>
        <w:tc>
          <w:tcPr>
            <w:tcW w:w="1890" w:type="dxa"/>
            <w:gridSpan w:val="3"/>
            <w:tcMar>
              <w:left w:w="57" w:type="dxa"/>
              <w:right w:w="57" w:type="dxa"/>
            </w:tcMar>
            <w:vAlign w:val="center"/>
          </w:tcPr>
          <w:p w14:paraId="4091FCBC">
            <w:pPr>
              <w:widowControl/>
              <w:snapToGrid w:val="0"/>
              <w:jc w:val="center"/>
              <w:rPr>
                <w:rFonts w:hint="default" w:ascii="仿宋_GB2312" w:hAnsi="宋体" w:eastAsia="仿宋_GB2312" w:cs="仿宋_GB2312"/>
                <w:color w:val="auto"/>
                <w:kern w:val="0"/>
                <w:highlight w:val="none"/>
                <w:lang w:val="en-US"/>
              </w:rPr>
            </w:pPr>
            <w:r>
              <w:rPr>
                <w:rFonts w:hint="eastAsia" w:ascii="仿宋" w:hAnsi="仿宋" w:eastAsia="仿宋" w:cs="仿宋"/>
                <w:color w:val="auto"/>
                <w:kern w:val="0"/>
                <w:highlight w:val="none"/>
                <w:lang w:val="en-US" w:eastAsia="zh-CN"/>
              </w:rPr>
              <w:t>市直机关第十届职工运动会</w:t>
            </w:r>
          </w:p>
        </w:tc>
        <w:tc>
          <w:tcPr>
            <w:tcW w:w="1364" w:type="dxa"/>
            <w:gridSpan w:val="3"/>
            <w:tcMar>
              <w:left w:w="57" w:type="dxa"/>
              <w:right w:w="57" w:type="dxa"/>
            </w:tcMar>
            <w:vAlign w:val="center"/>
          </w:tcPr>
          <w:p w14:paraId="7E0A0338">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1个</w:t>
            </w:r>
          </w:p>
        </w:tc>
        <w:tc>
          <w:tcPr>
            <w:tcW w:w="1066" w:type="dxa"/>
            <w:gridSpan w:val="2"/>
            <w:tcMar>
              <w:left w:w="57" w:type="dxa"/>
              <w:right w:w="57" w:type="dxa"/>
            </w:tcMar>
            <w:vAlign w:val="center"/>
          </w:tcPr>
          <w:p w14:paraId="4438DF37">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行业标准</w:t>
            </w:r>
          </w:p>
        </w:tc>
        <w:tc>
          <w:tcPr>
            <w:tcW w:w="1536" w:type="dxa"/>
            <w:gridSpan w:val="4"/>
            <w:tcMar>
              <w:left w:w="57" w:type="dxa"/>
              <w:right w:w="57" w:type="dxa"/>
            </w:tcMar>
            <w:vAlign w:val="center"/>
          </w:tcPr>
          <w:p w14:paraId="44E8CB12">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绩效创新型</w:t>
            </w:r>
          </w:p>
        </w:tc>
      </w:tr>
      <w:tr w14:paraId="20764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2"/>
            <w:vMerge w:val="continue"/>
            <w:tcMar>
              <w:left w:w="57" w:type="dxa"/>
              <w:right w:w="57" w:type="dxa"/>
            </w:tcMar>
            <w:vAlign w:val="center"/>
          </w:tcPr>
          <w:p w14:paraId="6EC7D649">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7CD26104">
            <w:pPr>
              <w:widowControl/>
              <w:snapToGrid w:val="0"/>
              <w:jc w:val="center"/>
              <w:rPr>
                <w:rFonts w:ascii="仿宋_GB2312" w:hAnsi="宋体" w:eastAsia="仿宋_GB2312"/>
                <w:color w:val="auto"/>
                <w:kern w:val="0"/>
                <w:highlight w:val="none"/>
              </w:rPr>
            </w:pPr>
          </w:p>
        </w:tc>
        <w:tc>
          <w:tcPr>
            <w:tcW w:w="1035" w:type="dxa"/>
            <w:gridSpan w:val="2"/>
            <w:tcMar>
              <w:left w:w="57" w:type="dxa"/>
              <w:right w:w="57" w:type="dxa"/>
            </w:tcMar>
            <w:vAlign w:val="center"/>
          </w:tcPr>
          <w:p w14:paraId="3D6E8E44">
            <w:pPr>
              <w:widowControl/>
              <w:snapToGrid w:val="0"/>
              <w:jc w:val="center"/>
              <w:rPr>
                <w:rFonts w:hint="eastAsia" w:ascii="仿宋_GB2312" w:hAnsi="宋体" w:eastAsia="仿宋_GB2312" w:cs="仿宋_GB2312"/>
                <w:color w:val="auto"/>
                <w:kern w:val="0"/>
                <w:highlight w:val="none"/>
                <w:lang w:eastAsia="zh-CN"/>
              </w:rPr>
            </w:pPr>
            <w:r>
              <w:rPr>
                <w:rFonts w:hint="eastAsia" w:ascii="仿宋_GB2312" w:hAnsi="宋体" w:eastAsia="仿宋_GB2312" w:cs="仿宋_GB2312"/>
                <w:color w:val="auto"/>
                <w:kern w:val="0"/>
                <w:highlight w:val="none"/>
              </w:rPr>
              <w:t>核心业务产出</w:t>
            </w:r>
            <w:r>
              <w:rPr>
                <w:rFonts w:hint="eastAsia" w:ascii="仿宋_GB2312" w:hAnsi="宋体" w:eastAsia="仿宋_GB2312" w:cs="仿宋_GB2312"/>
                <w:color w:val="auto"/>
                <w:kern w:val="0"/>
                <w:highlight w:val="none"/>
                <w:lang w:val="en-US" w:eastAsia="zh-CN"/>
              </w:rPr>
              <w:t>5</w:t>
            </w:r>
          </w:p>
        </w:tc>
        <w:tc>
          <w:tcPr>
            <w:tcW w:w="1890" w:type="dxa"/>
            <w:gridSpan w:val="3"/>
            <w:tcMar>
              <w:left w:w="57" w:type="dxa"/>
              <w:right w:w="57" w:type="dxa"/>
            </w:tcMar>
            <w:vAlign w:val="center"/>
          </w:tcPr>
          <w:p w14:paraId="5FE1E1FD">
            <w:pPr>
              <w:widowControl/>
              <w:numPr>
                <w:ilvl w:val="0"/>
                <w:numId w:val="0"/>
              </w:numPr>
              <w:snapToGrid w:val="0"/>
              <w:rPr>
                <w:rFonts w:hint="eastAsia" w:ascii="仿宋" w:hAnsi="仿宋" w:eastAsia="仿宋" w:cs="仿宋"/>
                <w:color w:val="auto"/>
                <w:kern w:val="0"/>
                <w:highlight w:val="none"/>
                <w:lang w:val="en-US" w:eastAsia="zh-CN"/>
              </w:rPr>
            </w:pPr>
            <w:r>
              <w:rPr>
                <w:rFonts w:hint="eastAsia" w:ascii="仿宋" w:hAnsi="仿宋" w:eastAsia="仿宋" w:cs="仿宋"/>
                <w:color w:val="000000"/>
                <w:sz w:val="21"/>
                <w:szCs w:val="21"/>
              </w:rPr>
              <w:t>打造一批警示教育基地、廉政学习园地、纪检工作阵地</w:t>
            </w:r>
            <w:r>
              <w:rPr>
                <w:rFonts w:hint="eastAsia" w:ascii="仿宋" w:hAnsi="仿宋" w:eastAsia="仿宋" w:cs="仿宋"/>
                <w:color w:val="000000"/>
                <w:sz w:val="21"/>
                <w:szCs w:val="21"/>
                <w:lang w:eastAsia="zh-CN"/>
              </w:rPr>
              <w:t>。</w:t>
            </w:r>
          </w:p>
          <w:p w14:paraId="2BC02E77">
            <w:pPr>
              <w:widowControl/>
              <w:numPr>
                <w:ilvl w:val="0"/>
                <w:numId w:val="0"/>
              </w:numPr>
              <w:snapToGrid w:val="0"/>
              <w:ind w:firstLine="210" w:firstLineChars="100"/>
              <w:rPr>
                <w:rFonts w:hint="eastAsia" w:ascii="仿宋_GB2312" w:hAnsi="宋体" w:eastAsia="仿宋_GB2312" w:cs="仿宋_GB2312"/>
                <w:color w:val="auto"/>
                <w:kern w:val="0"/>
                <w:highlight w:val="none"/>
              </w:rPr>
            </w:pPr>
          </w:p>
        </w:tc>
        <w:tc>
          <w:tcPr>
            <w:tcW w:w="1364" w:type="dxa"/>
            <w:gridSpan w:val="3"/>
            <w:tcMar>
              <w:left w:w="57" w:type="dxa"/>
              <w:right w:w="57" w:type="dxa"/>
            </w:tcMar>
            <w:vAlign w:val="center"/>
          </w:tcPr>
          <w:p w14:paraId="2D4C3AE5">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3个</w:t>
            </w:r>
          </w:p>
        </w:tc>
        <w:tc>
          <w:tcPr>
            <w:tcW w:w="1066" w:type="dxa"/>
            <w:gridSpan w:val="2"/>
            <w:tcMar>
              <w:left w:w="57" w:type="dxa"/>
              <w:right w:w="57" w:type="dxa"/>
            </w:tcMar>
            <w:vAlign w:val="center"/>
          </w:tcPr>
          <w:p w14:paraId="18011DF0">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行业标准</w:t>
            </w:r>
          </w:p>
        </w:tc>
        <w:tc>
          <w:tcPr>
            <w:tcW w:w="1536" w:type="dxa"/>
            <w:gridSpan w:val="4"/>
            <w:tcMar>
              <w:left w:w="57" w:type="dxa"/>
              <w:right w:w="57" w:type="dxa"/>
            </w:tcMar>
            <w:vAlign w:val="center"/>
          </w:tcPr>
          <w:p w14:paraId="081C32A1">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绩效创新型</w:t>
            </w:r>
          </w:p>
        </w:tc>
      </w:tr>
      <w:tr w14:paraId="16AB2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2"/>
            <w:vMerge w:val="continue"/>
            <w:tcMar>
              <w:left w:w="57" w:type="dxa"/>
              <w:right w:w="57" w:type="dxa"/>
            </w:tcMar>
            <w:vAlign w:val="center"/>
          </w:tcPr>
          <w:p w14:paraId="1325247C">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53988100">
            <w:pPr>
              <w:widowControl/>
              <w:snapToGrid w:val="0"/>
              <w:jc w:val="center"/>
              <w:rPr>
                <w:rFonts w:ascii="仿宋_GB2312" w:hAnsi="宋体" w:eastAsia="仿宋_GB2312"/>
                <w:color w:val="auto"/>
                <w:kern w:val="0"/>
                <w:highlight w:val="none"/>
              </w:rPr>
            </w:pPr>
          </w:p>
        </w:tc>
        <w:tc>
          <w:tcPr>
            <w:tcW w:w="1035" w:type="dxa"/>
            <w:gridSpan w:val="2"/>
            <w:tcMar>
              <w:left w:w="57" w:type="dxa"/>
              <w:right w:w="57" w:type="dxa"/>
            </w:tcMar>
            <w:vAlign w:val="center"/>
          </w:tcPr>
          <w:p w14:paraId="17A3D447">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rPr>
              <w:t>核心业务产出</w:t>
            </w:r>
            <w:r>
              <w:rPr>
                <w:rFonts w:hint="eastAsia" w:ascii="仿宋_GB2312" w:hAnsi="宋体" w:eastAsia="仿宋_GB2312" w:cs="仿宋_GB2312"/>
                <w:color w:val="auto"/>
                <w:kern w:val="0"/>
                <w:highlight w:val="none"/>
                <w:lang w:val="en-US" w:eastAsia="zh-CN"/>
              </w:rPr>
              <w:t>6</w:t>
            </w:r>
          </w:p>
        </w:tc>
        <w:tc>
          <w:tcPr>
            <w:tcW w:w="1890" w:type="dxa"/>
            <w:gridSpan w:val="3"/>
            <w:tcMar>
              <w:left w:w="57" w:type="dxa"/>
              <w:right w:w="57" w:type="dxa"/>
            </w:tcMar>
            <w:vAlign w:val="center"/>
          </w:tcPr>
          <w:p w14:paraId="4E4485E8">
            <w:pPr>
              <w:widowControl/>
              <w:snapToGrid w:val="0"/>
              <w:jc w:val="center"/>
              <w:rPr>
                <w:rFonts w:hint="eastAsia" w:ascii="仿宋_GB2312" w:hAnsi="宋体" w:eastAsia="仿宋_GB2312" w:cs="仿宋_GB2312"/>
                <w:color w:val="auto"/>
                <w:kern w:val="0"/>
                <w:highlight w:val="none"/>
              </w:rPr>
            </w:pPr>
            <w:r>
              <w:rPr>
                <w:rFonts w:hint="eastAsia" w:ascii="仿宋" w:hAnsi="仿宋" w:eastAsia="仿宋" w:cs="仿宋"/>
                <w:sz w:val="21"/>
                <w:szCs w:val="21"/>
              </w:rPr>
              <w:t>推动机关党建同长江经济带发展战略、鄂州城市和产业集中高质量发展、乡村振兴、优化营商环境等中心工作深度融合、相互促进。</w:t>
            </w:r>
          </w:p>
        </w:tc>
        <w:tc>
          <w:tcPr>
            <w:tcW w:w="1364" w:type="dxa"/>
            <w:gridSpan w:val="3"/>
            <w:tcMar>
              <w:left w:w="57" w:type="dxa"/>
              <w:right w:w="57" w:type="dxa"/>
            </w:tcMar>
            <w:vAlign w:val="center"/>
          </w:tcPr>
          <w:p w14:paraId="56159C4A">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1个</w:t>
            </w:r>
          </w:p>
        </w:tc>
        <w:tc>
          <w:tcPr>
            <w:tcW w:w="1066" w:type="dxa"/>
            <w:gridSpan w:val="2"/>
            <w:tcMar>
              <w:left w:w="57" w:type="dxa"/>
              <w:right w:w="57" w:type="dxa"/>
            </w:tcMar>
            <w:vAlign w:val="center"/>
          </w:tcPr>
          <w:p w14:paraId="2FF18CCB">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行业标准</w:t>
            </w:r>
          </w:p>
        </w:tc>
        <w:tc>
          <w:tcPr>
            <w:tcW w:w="1536" w:type="dxa"/>
            <w:gridSpan w:val="4"/>
            <w:tcMar>
              <w:left w:w="57" w:type="dxa"/>
              <w:right w:w="57" w:type="dxa"/>
            </w:tcMar>
            <w:vAlign w:val="center"/>
          </w:tcPr>
          <w:p w14:paraId="2E48B458">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绩效创新型</w:t>
            </w:r>
          </w:p>
        </w:tc>
      </w:tr>
      <w:tr w14:paraId="09F17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2"/>
            <w:vMerge w:val="continue"/>
            <w:tcMar>
              <w:left w:w="57" w:type="dxa"/>
              <w:right w:w="57" w:type="dxa"/>
            </w:tcMar>
            <w:vAlign w:val="center"/>
          </w:tcPr>
          <w:p w14:paraId="60679281">
            <w:pPr>
              <w:widowControl/>
              <w:snapToGrid w:val="0"/>
              <w:jc w:val="left"/>
              <w:rPr>
                <w:rFonts w:ascii="仿宋_GB2312" w:hAnsi="宋体" w:eastAsia="仿宋_GB2312"/>
                <w:color w:val="auto"/>
                <w:kern w:val="0"/>
                <w:highlight w:val="none"/>
              </w:rPr>
            </w:pPr>
          </w:p>
        </w:tc>
        <w:tc>
          <w:tcPr>
            <w:tcW w:w="794" w:type="dxa"/>
            <w:vMerge w:val="restart"/>
            <w:tcMar>
              <w:left w:w="57" w:type="dxa"/>
              <w:right w:w="57" w:type="dxa"/>
            </w:tcMar>
            <w:vAlign w:val="center"/>
          </w:tcPr>
          <w:p w14:paraId="07B193EE">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社会</w:t>
            </w:r>
          </w:p>
          <w:p w14:paraId="5E2D0343">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效应</w:t>
            </w:r>
          </w:p>
        </w:tc>
        <w:tc>
          <w:tcPr>
            <w:tcW w:w="1035" w:type="dxa"/>
            <w:gridSpan w:val="2"/>
            <w:tcMar>
              <w:left w:w="57" w:type="dxa"/>
              <w:right w:w="57" w:type="dxa"/>
            </w:tcMar>
            <w:vAlign w:val="center"/>
          </w:tcPr>
          <w:p w14:paraId="71D8A0A2">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经济效益</w:t>
            </w:r>
          </w:p>
        </w:tc>
        <w:tc>
          <w:tcPr>
            <w:tcW w:w="1890" w:type="dxa"/>
            <w:gridSpan w:val="3"/>
            <w:tcMar>
              <w:left w:w="57" w:type="dxa"/>
              <w:right w:w="57" w:type="dxa"/>
            </w:tcMar>
            <w:vAlign w:val="center"/>
          </w:tcPr>
          <w:p w14:paraId="284E9E2F">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不适用</w:t>
            </w:r>
          </w:p>
        </w:tc>
        <w:tc>
          <w:tcPr>
            <w:tcW w:w="1364" w:type="dxa"/>
            <w:gridSpan w:val="3"/>
            <w:tcMar>
              <w:left w:w="57" w:type="dxa"/>
              <w:right w:w="57" w:type="dxa"/>
            </w:tcMar>
            <w:vAlign w:val="center"/>
          </w:tcPr>
          <w:p w14:paraId="5A99C5C9">
            <w:pPr>
              <w:widowControl/>
              <w:snapToGrid w:val="0"/>
              <w:jc w:val="center"/>
              <w:rPr>
                <w:rFonts w:hint="eastAsia" w:ascii="仿宋_GB2312" w:hAnsi="宋体" w:eastAsia="仿宋_GB2312" w:cs="仿宋_GB2312"/>
                <w:color w:val="auto"/>
                <w:kern w:val="0"/>
                <w:highlight w:val="none"/>
                <w:lang w:val="en-US" w:eastAsia="zh-CN"/>
              </w:rPr>
            </w:pPr>
          </w:p>
        </w:tc>
        <w:tc>
          <w:tcPr>
            <w:tcW w:w="1066" w:type="dxa"/>
            <w:gridSpan w:val="2"/>
            <w:tcMar>
              <w:left w:w="57" w:type="dxa"/>
              <w:right w:w="57" w:type="dxa"/>
            </w:tcMar>
            <w:vAlign w:val="center"/>
          </w:tcPr>
          <w:p w14:paraId="44C87CE0">
            <w:pPr>
              <w:widowControl/>
              <w:snapToGrid w:val="0"/>
              <w:jc w:val="center"/>
              <w:rPr>
                <w:rFonts w:hint="default" w:ascii="仿宋_GB2312" w:hAnsi="宋体" w:eastAsia="仿宋_GB2312" w:cs="仿宋_GB2312"/>
                <w:color w:val="auto"/>
                <w:kern w:val="0"/>
                <w:highlight w:val="none"/>
                <w:lang w:val="en-US" w:eastAsia="zh-CN"/>
              </w:rPr>
            </w:pPr>
          </w:p>
        </w:tc>
        <w:tc>
          <w:tcPr>
            <w:tcW w:w="1536" w:type="dxa"/>
            <w:gridSpan w:val="4"/>
            <w:tcMar>
              <w:left w:w="57" w:type="dxa"/>
              <w:right w:w="57" w:type="dxa"/>
            </w:tcMar>
            <w:vAlign w:val="center"/>
          </w:tcPr>
          <w:p w14:paraId="4EBD22C4">
            <w:pPr>
              <w:widowControl/>
              <w:snapToGrid w:val="0"/>
              <w:jc w:val="center"/>
              <w:rPr>
                <w:rFonts w:ascii="仿宋_GB2312" w:hAnsi="宋体" w:eastAsia="仿宋_GB2312" w:cs="仿宋_GB2312"/>
                <w:color w:val="auto"/>
                <w:kern w:val="0"/>
                <w:highlight w:val="none"/>
              </w:rPr>
            </w:pPr>
          </w:p>
        </w:tc>
      </w:tr>
      <w:tr w14:paraId="255FF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2"/>
            <w:vMerge w:val="continue"/>
            <w:tcMar>
              <w:left w:w="57" w:type="dxa"/>
              <w:right w:w="57" w:type="dxa"/>
            </w:tcMar>
            <w:vAlign w:val="center"/>
          </w:tcPr>
          <w:p w14:paraId="2D328F17">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6FA0F2B3">
            <w:pPr>
              <w:widowControl/>
              <w:snapToGrid w:val="0"/>
              <w:jc w:val="center"/>
              <w:rPr>
                <w:rFonts w:ascii="仿宋_GB2312" w:hAnsi="宋体" w:eastAsia="仿宋_GB2312"/>
                <w:color w:val="auto"/>
                <w:kern w:val="0"/>
                <w:highlight w:val="none"/>
              </w:rPr>
            </w:pPr>
          </w:p>
        </w:tc>
        <w:tc>
          <w:tcPr>
            <w:tcW w:w="1035" w:type="dxa"/>
            <w:gridSpan w:val="2"/>
            <w:tcMar>
              <w:left w:w="57" w:type="dxa"/>
              <w:right w:w="57" w:type="dxa"/>
            </w:tcMar>
            <w:vAlign w:val="center"/>
          </w:tcPr>
          <w:p w14:paraId="59D120A0">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社会效益</w:t>
            </w:r>
          </w:p>
        </w:tc>
        <w:tc>
          <w:tcPr>
            <w:tcW w:w="1890" w:type="dxa"/>
            <w:gridSpan w:val="3"/>
            <w:tcMar>
              <w:left w:w="57" w:type="dxa"/>
              <w:right w:w="57" w:type="dxa"/>
            </w:tcMar>
            <w:vAlign w:val="center"/>
          </w:tcPr>
          <w:p w14:paraId="5C6B1D16">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干部队伍的思想觉悟提高</w:t>
            </w:r>
          </w:p>
        </w:tc>
        <w:tc>
          <w:tcPr>
            <w:tcW w:w="1364" w:type="dxa"/>
            <w:gridSpan w:val="3"/>
            <w:tcMar>
              <w:left w:w="57" w:type="dxa"/>
              <w:right w:w="57" w:type="dxa"/>
            </w:tcMar>
            <w:vAlign w:val="center"/>
          </w:tcPr>
          <w:p w14:paraId="75D642A1">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逐步提高</w:t>
            </w:r>
          </w:p>
        </w:tc>
        <w:tc>
          <w:tcPr>
            <w:tcW w:w="1066" w:type="dxa"/>
            <w:gridSpan w:val="2"/>
            <w:tcMar>
              <w:left w:w="57" w:type="dxa"/>
              <w:right w:w="57" w:type="dxa"/>
            </w:tcMar>
            <w:vAlign w:val="center"/>
          </w:tcPr>
          <w:p w14:paraId="04F40018">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历史标准</w:t>
            </w:r>
          </w:p>
        </w:tc>
        <w:tc>
          <w:tcPr>
            <w:tcW w:w="1536" w:type="dxa"/>
            <w:gridSpan w:val="4"/>
            <w:tcMar>
              <w:left w:w="57" w:type="dxa"/>
              <w:right w:w="57" w:type="dxa"/>
            </w:tcMar>
            <w:vAlign w:val="center"/>
          </w:tcPr>
          <w:p w14:paraId="4ECF2FC0">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绩效创新型</w:t>
            </w:r>
          </w:p>
        </w:tc>
      </w:tr>
      <w:tr w14:paraId="579AF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1457" w:type="dxa"/>
            <w:gridSpan w:val="2"/>
            <w:vMerge w:val="continue"/>
            <w:tcMar>
              <w:left w:w="57" w:type="dxa"/>
              <w:right w:w="57" w:type="dxa"/>
            </w:tcMar>
            <w:vAlign w:val="center"/>
          </w:tcPr>
          <w:p w14:paraId="4186549C">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7DE788DC">
            <w:pPr>
              <w:widowControl/>
              <w:snapToGrid w:val="0"/>
              <w:jc w:val="center"/>
              <w:rPr>
                <w:rFonts w:ascii="仿宋_GB2312" w:hAnsi="宋体" w:eastAsia="仿宋_GB2312"/>
                <w:color w:val="auto"/>
                <w:kern w:val="0"/>
                <w:highlight w:val="none"/>
              </w:rPr>
            </w:pPr>
          </w:p>
        </w:tc>
        <w:tc>
          <w:tcPr>
            <w:tcW w:w="1035" w:type="dxa"/>
            <w:gridSpan w:val="2"/>
            <w:tcMar>
              <w:left w:w="57" w:type="dxa"/>
              <w:right w:w="57" w:type="dxa"/>
            </w:tcMar>
            <w:vAlign w:val="center"/>
          </w:tcPr>
          <w:p w14:paraId="265309B5">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生态</w:t>
            </w:r>
            <w:r>
              <w:rPr>
                <w:rFonts w:hint="eastAsia" w:ascii="仿宋_GB2312" w:hAnsi="宋体" w:eastAsia="仿宋_GB2312" w:cs="仿宋_GB2312"/>
                <w:color w:val="auto"/>
                <w:kern w:val="0"/>
                <w:highlight w:val="none"/>
              </w:rPr>
              <w:t>效益</w:t>
            </w:r>
          </w:p>
        </w:tc>
        <w:tc>
          <w:tcPr>
            <w:tcW w:w="1890" w:type="dxa"/>
            <w:gridSpan w:val="3"/>
            <w:tcMar>
              <w:left w:w="57" w:type="dxa"/>
              <w:right w:w="57" w:type="dxa"/>
            </w:tcMar>
            <w:vAlign w:val="center"/>
          </w:tcPr>
          <w:p w14:paraId="45ABFFAE">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不适用</w:t>
            </w:r>
          </w:p>
        </w:tc>
        <w:tc>
          <w:tcPr>
            <w:tcW w:w="1364" w:type="dxa"/>
            <w:gridSpan w:val="3"/>
            <w:tcMar>
              <w:left w:w="57" w:type="dxa"/>
              <w:right w:w="57" w:type="dxa"/>
            </w:tcMar>
            <w:vAlign w:val="center"/>
          </w:tcPr>
          <w:p w14:paraId="71780D15">
            <w:pPr>
              <w:widowControl/>
              <w:snapToGrid w:val="0"/>
              <w:jc w:val="center"/>
              <w:rPr>
                <w:rFonts w:hint="default" w:ascii="仿宋_GB2312" w:hAnsi="宋体" w:eastAsia="仿宋_GB2312" w:cs="仿宋_GB2312"/>
                <w:color w:val="auto"/>
                <w:kern w:val="0"/>
                <w:highlight w:val="none"/>
                <w:lang w:val="en-US" w:eastAsia="zh-CN"/>
              </w:rPr>
            </w:pPr>
          </w:p>
        </w:tc>
        <w:tc>
          <w:tcPr>
            <w:tcW w:w="1066" w:type="dxa"/>
            <w:gridSpan w:val="2"/>
            <w:tcMar>
              <w:left w:w="57" w:type="dxa"/>
              <w:right w:w="57" w:type="dxa"/>
            </w:tcMar>
            <w:vAlign w:val="center"/>
          </w:tcPr>
          <w:p w14:paraId="5639719F">
            <w:pPr>
              <w:widowControl/>
              <w:snapToGrid w:val="0"/>
              <w:jc w:val="center"/>
              <w:rPr>
                <w:rFonts w:hint="default" w:ascii="仿宋_GB2312" w:hAnsi="宋体" w:eastAsia="仿宋_GB2312" w:cs="仿宋_GB2312"/>
                <w:color w:val="auto"/>
                <w:kern w:val="0"/>
                <w:highlight w:val="none"/>
                <w:lang w:val="en-US" w:eastAsia="zh-CN"/>
              </w:rPr>
            </w:pPr>
          </w:p>
        </w:tc>
        <w:tc>
          <w:tcPr>
            <w:tcW w:w="1536" w:type="dxa"/>
            <w:gridSpan w:val="4"/>
            <w:tcMar>
              <w:left w:w="57" w:type="dxa"/>
              <w:right w:w="57" w:type="dxa"/>
            </w:tcMar>
            <w:vAlign w:val="center"/>
          </w:tcPr>
          <w:p w14:paraId="2A903DDA">
            <w:pPr>
              <w:widowControl/>
              <w:snapToGrid w:val="0"/>
              <w:jc w:val="center"/>
              <w:rPr>
                <w:rFonts w:ascii="仿宋_GB2312" w:hAnsi="宋体" w:eastAsia="仿宋_GB2312" w:cs="仿宋_GB2312"/>
                <w:color w:val="auto"/>
                <w:kern w:val="0"/>
                <w:highlight w:val="none"/>
              </w:rPr>
            </w:pPr>
          </w:p>
        </w:tc>
      </w:tr>
      <w:tr w14:paraId="586F5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2"/>
            <w:vMerge w:val="continue"/>
            <w:tcMar>
              <w:left w:w="57" w:type="dxa"/>
              <w:right w:w="57" w:type="dxa"/>
            </w:tcMar>
            <w:vAlign w:val="center"/>
          </w:tcPr>
          <w:p w14:paraId="3FA3ED7F">
            <w:pPr>
              <w:widowControl/>
              <w:snapToGrid w:val="0"/>
              <w:jc w:val="left"/>
              <w:rPr>
                <w:rFonts w:ascii="仿宋_GB2312" w:hAnsi="宋体" w:eastAsia="仿宋_GB2312"/>
                <w:color w:val="auto"/>
                <w:kern w:val="0"/>
                <w:highlight w:val="none"/>
              </w:rPr>
            </w:pPr>
          </w:p>
        </w:tc>
        <w:tc>
          <w:tcPr>
            <w:tcW w:w="794" w:type="dxa"/>
            <w:vMerge w:val="restart"/>
            <w:tcMar>
              <w:left w:w="57" w:type="dxa"/>
              <w:right w:w="57" w:type="dxa"/>
            </w:tcMar>
            <w:vAlign w:val="center"/>
          </w:tcPr>
          <w:p w14:paraId="1F804BB0">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可持续发展能力</w:t>
            </w:r>
          </w:p>
        </w:tc>
        <w:tc>
          <w:tcPr>
            <w:tcW w:w="1035" w:type="dxa"/>
            <w:gridSpan w:val="2"/>
            <w:tcMar>
              <w:left w:w="57" w:type="dxa"/>
              <w:right w:w="57" w:type="dxa"/>
            </w:tcMar>
            <w:vAlign w:val="center"/>
          </w:tcPr>
          <w:p w14:paraId="14BC0100">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体制机制改革</w:t>
            </w:r>
          </w:p>
        </w:tc>
        <w:tc>
          <w:tcPr>
            <w:tcW w:w="1890" w:type="dxa"/>
            <w:gridSpan w:val="3"/>
            <w:tcMar>
              <w:left w:w="57" w:type="dxa"/>
              <w:right w:w="57" w:type="dxa"/>
            </w:tcMar>
            <w:vAlign w:val="center"/>
          </w:tcPr>
          <w:p w14:paraId="6320E1B2">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服务体制改革成效</w:t>
            </w:r>
          </w:p>
        </w:tc>
        <w:tc>
          <w:tcPr>
            <w:tcW w:w="1364" w:type="dxa"/>
            <w:gridSpan w:val="3"/>
            <w:tcMar>
              <w:left w:w="57" w:type="dxa"/>
              <w:right w:w="57" w:type="dxa"/>
            </w:tcMar>
            <w:vAlign w:val="center"/>
          </w:tcPr>
          <w:p w14:paraId="3C9C9296">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明显</w:t>
            </w:r>
          </w:p>
        </w:tc>
        <w:tc>
          <w:tcPr>
            <w:tcW w:w="1066" w:type="dxa"/>
            <w:gridSpan w:val="2"/>
            <w:tcMar>
              <w:left w:w="57" w:type="dxa"/>
              <w:right w:w="57" w:type="dxa"/>
            </w:tcMar>
            <w:vAlign w:val="center"/>
          </w:tcPr>
          <w:p w14:paraId="625E065D">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行业标准</w:t>
            </w:r>
          </w:p>
        </w:tc>
        <w:tc>
          <w:tcPr>
            <w:tcW w:w="1536" w:type="dxa"/>
            <w:gridSpan w:val="4"/>
            <w:tcMar>
              <w:left w:w="57" w:type="dxa"/>
              <w:right w:w="57" w:type="dxa"/>
            </w:tcMar>
            <w:vAlign w:val="center"/>
          </w:tcPr>
          <w:p w14:paraId="4C4FC8F8">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绩效创新型</w:t>
            </w:r>
          </w:p>
        </w:tc>
      </w:tr>
      <w:tr w14:paraId="02622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2"/>
            <w:vMerge w:val="continue"/>
            <w:tcMar>
              <w:left w:w="57" w:type="dxa"/>
              <w:right w:w="57" w:type="dxa"/>
            </w:tcMar>
            <w:vAlign w:val="center"/>
          </w:tcPr>
          <w:p w14:paraId="28E9FDBB">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0A8C4284">
            <w:pPr>
              <w:widowControl/>
              <w:snapToGrid w:val="0"/>
              <w:jc w:val="center"/>
              <w:rPr>
                <w:rFonts w:ascii="仿宋_GB2312" w:hAnsi="宋体" w:eastAsia="仿宋_GB2312"/>
                <w:color w:val="auto"/>
                <w:kern w:val="0"/>
                <w:highlight w:val="none"/>
              </w:rPr>
            </w:pPr>
          </w:p>
        </w:tc>
        <w:tc>
          <w:tcPr>
            <w:tcW w:w="1035" w:type="dxa"/>
            <w:gridSpan w:val="2"/>
            <w:tcMar>
              <w:left w:w="57" w:type="dxa"/>
              <w:right w:w="57" w:type="dxa"/>
            </w:tcMar>
            <w:vAlign w:val="center"/>
          </w:tcPr>
          <w:p w14:paraId="3DCE1A98">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b w:val="0"/>
                <w:bCs/>
                <w:i w:val="0"/>
                <w:color w:val="000000"/>
                <w:kern w:val="0"/>
                <w:sz w:val="21"/>
                <w:szCs w:val="21"/>
                <w:u w:val="none"/>
                <w:lang w:val="en-US" w:eastAsia="zh-CN" w:bidi="ar"/>
              </w:rPr>
              <w:t>行政管理体制改革成效</w:t>
            </w:r>
          </w:p>
        </w:tc>
        <w:tc>
          <w:tcPr>
            <w:tcW w:w="1890" w:type="dxa"/>
            <w:gridSpan w:val="3"/>
            <w:tcMar>
              <w:left w:w="57" w:type="dxa"/>
              <w:right w:w="57" w:type="dxa"/>
            </w:tcMar>
            <w:vAlign w:val="center"/>
          </w:tcPr>
          <w:p w14:paraId="2140D38F">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服务体制改革成效</w:t>
            </w:r>
          </w:p>
        </w:tc>
        <w:tc>
          <w:tcPr>
            <w:tcW w:w="1364" w:type="dxa"/>
            <w:gridSpan w:val="3"/>
            <w:tcMar>
              <w:left w:w="57" w:type="dxa"/>
              <w:right w:w="57" w:type="dxa"/>
            </w:tcMar>
            <w:vAlign w:val="center"/>
          </w:tcPr>
          <w:p w14:paraId="332EC29F">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明显</w:t>
            </w:r>
          </w:p>
        </w:tc>
        <w:tc>
          <w:tcPr>
            <w:tcW w:w="1066" w:type="dxa"/>
            <w:gridSpan w:val="2"/>
            <w:tcMar>
              <w:left w:w="57" w:type="dxa"/>
              <w:right w:w="57" w:type="dxa"/>
            </w:tcMar>
            <w:vAlign w:val="center"/>
          </w:tcPr>
          <w:p w14:paraId="2BECF066">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行业标准</w:t>
            </w:r>
          </w:p>
        </w:tc>
        <w:tc>
          <w:tcPr>
            <w:tcW w:w="1536" w:type="dxa"/>
            <w:gridSpan w:val="4"/>
            <w:tcMar>
              <w:left w:w="57" w:type="dxa"/>
              <w:right w:w="57" w:type="dxa"/>
            </w:tcMar>
            <w:vAlign w:val="center"/>
          </w:tcPr>
          <w:p w14:paraId="5ECDC16A">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绩效创新型</w:t>
            </w:r>
          </w:p>
        </w:tc>
      </w:tr>
      <w:tr w14:paraId="5A150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2"/>
            <w:vMerge w:val="continue"/>
            <w:tcMar>
              <w:left w:w="57" w:type="dxa"/>
              <w:right w:w="57" w:type="dxa"/>
            </w:tcMar>
            <w:vAlign w:val="center"/>
          </w:tcPr>
          <w:p w14:paraId="5A4C28B4">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4BB32706">
            <w:pPr>
              <w:widowControl/>
              <w:snapToGrid w:val="0"/>
              <w:jc w:val="center"/>
              <w:rPr>
                <w:rFonts w:ascii="仿宋_GB2312" w:hAnsi="宋体" w:eastAsia="仿宋_GB2312"/>
                <w:color w:val="auto"/>
                <w:kern w:val="0"/>
                <w:highlight w:val="none"/>
              </w:rPr>
            </w:pPr>
          </w:p>
        </w:tc>
        <w:tc>
          <w:tcPr>
            <w:tcW w:w="1035" w:type="dxa"/>
            <w:gridSpan w:val="2"/>
            <w:vMerge w:val="restart"/>
            <w:tcMar>
              <w:left w:w="57" w:type="dxa"/>
              <w:right w:w="57" w:type="dxa"/>
            </w:tcMar>
            <w:vAlign w:val="center"/>
          </w:tcPr>
          <w:p w14:paraId="30950C3F">
            <w:pPr>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人才支撑</w:t>
            </w:r>
          </w:p>
        </w:tc>
        <w:tc>
          <w:tcPr>
            <w:tcW w:w="1890" w:type="dxa"/>
            <w:gridSpan w:val="3"/>
            <w:tcMar>
              <w:left w:w="57" w:type="dxa"/>
              <w:right w:w="57" w:type="dxa"/>
            </w:tcMar>
            <w:vAlign w:val="center"/>
          </w:tcPr>
          <w:p w14:paraId="71BEB307">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业务学习与培训完成率</w:t>
            </w:r>
          </w:p>
        </w:tc>
        <w:tc>
          <w:tcPr>
            <w:tcW w:w="1364" w:type="dxa"/>
            <w:gridSpan w:val="3"/>
            <w:tcMar>
              <w:left w:w="57" w:type="dxa"/>
              <w:right w:w="57" w:type="dxa"/>
            </w:tcMar>
            <w:vAlign w:val="center"/>
          </w:tcPr>
          <w:p w14:paraId="3C53969D">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100%</w:t>
            </w:r>
          </w:p>
        </w:tc>
        <w:tc>
          <w:tcPr>
            <w:tcW w:w="1066" w:type="dxa"/>
            <w:gridSpan w:val="2"/>
            <w:tcMar>
              <w:left w:w="57" w:type="dxa"/>
              <w:right w:w="57" w:type="dxa"/>
            </w:tcMar>
            <w:vAlign w:val="center"/>
          </w:tcPr>
          <w:p w14:paraId="2C889E75">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行业标准</w:t>
            </w:r>
          </w:p>
        </w:tc>
        <w:tc>
          <w:tcPr>
            <w:tcW w:w="1536" w:type="dxa"/>
            <w:gridSpan w:val="4"/>
            <w:tcMar>
              <w:left w:w="57" w:type="dxa"/>
              <w:right w:w="57" w:type="dxa"/>
            </w:tcMar>
            <w:vAlign w:val="center"/>
          </w:tcPr>
          <w:p w14:paraId="092D4FC3">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60FC5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2"/>
            <w:vMerge w:val="continue"/>
            <w:tcMar>
              <w:left w:w="57" w:type="dxa"/>
              <w:right w:w="57" w:type="dxa"/>
            </w:tcMar>
            <w:vAlign w:val="center"/>
          </w:tcPr>
          <w:p w14:paraId="330964FB">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4A6DA756">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5B75FA46">
            <w:pPr>
              <w:widowControl/>
              <w:snapToGrid w:val="0"/>
              <w:jc w:val="center"/>
              <w:rPr>
                <w:rFonts w:hint="eastAsia" w:ascii="仿宋_GB2312" w:hAnsi="宋体" w:eastAsia="仿宋_GB2312" w:cs="仿宋_GB2312"/>
                <w:color w:val="auto"/>
                <w:kern w:val="0"/>
                <w:highlight w:val="none"/>
              </w:rPr>
            </w:pPr>
          </w:p>
        </w:tc>
        <w:tc>
          <w:tcPr>
            <w:tcW w:w="1890" w:type="dxa"/>
            <w:gridSpan w:val="3"/>
            <w:tcMar>
              <w:left w:w="57" w:type="dxa"/>
              <w:right w:w="57" w:type="dxa"/>
            </w:tcMar>
            <w:vAlign w:val="center"/>
          </w:tcPr>
          <w:p w14:paraId="004B50E5">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干部队伍体系建设规划情况</w:t>
            </w:r>
          </w:p>
        </w:tc>
        <w:tc>
          <w:tcPr>
            <w:tcW w:w="1364" w:type="dxa"/>
            <w:gridSpan w:val="3"/>
            <w:tcMar>
              <w:left w:w="57" w:type="dxa"/>
              <w:right w:w="57" w:type="dxa"/>
            </w:tcMar>
            <w:vAlign w:val="center"/>
          </w:tcPr>
          <w:p w14:paraId="2580EDB1">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列入发展规划</w:t>
            </w:r>
          </w:p>
        </w:tc>
        <w:tc>
          <w:tcPr>
            <w:tcW w:w="1066" w:type="dxa"/>
            <w:gridSpan w:val="2"/>
            <w:tcMar>
              <w:left w:w="57" w:type="dxa"/>
              <w:right w:w="57" w:type="dxa"/>
            </w:tcMar>
            <w:vAlign w:val="center"/>
          </w:tcPr>
          <w:p w14:paraId="10AD53AD">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计划标准</w:t>
            </w:r>
          </w:p>
        </w:tc>
        <w:tc>
          <w:tcPr>
            <w:tcW w:w="1536" w:type="dxa"/>
            <w:gridSpan w:val="4"/>
            <w:tcMar>
              <w:left w:w="57" w:type="dxa"/>
              <w:right w:w="57" w:type="dxa"/>
            </w:tcMar>
            <w:vAlign w:val="center"/>
          </w:tcPr>
          <w:p w14:paraId="675BC55F">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绩效创新型</w:t>
            </w:r>
          </w:p>
        </w:tc>
      </w:tr>
      <w:tr w14:paraId="23A8C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57" w:type="dxa"/>
            <w:gridSpan w:val="2"/>
            <w:vMerge w:val="continue"/>
            <w:tcMar>
              <w:left w:w="57" w:type="dxa"/>
              <w:right w:w="57" w:type="dxa"/>
            </w:tcMar>
            <w:vAlign w:val="center"/>
          </w:tcPr>
          <w:p w14:paraId="7CE4C225">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2092DE24">
            <w:pPr>
              <w:widowControl/>
              <w:snapToGrid w:val="0"/>
              <w:jc w:val="center"/>
              <w:rPr>
                <w:rFonts w:hint="eastAsia"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1331A777">
            <w:pPr>
              <w:widowControl/>
              <w:snapToGrid w:val="0"/>
              <w:jc w:val="center"/>
              <w:rPr>
                <w:rFonts w:hint="eastAsia" w:ascii="仿宋_GB2312" w:hAnsi="宋体" w:eastAsia="仿宋_GB2312" w:cs="仿宋_GB2312"/>
                <w:color w:val="auto"/>
                <w:kern w:val="0"/>
                <w:highlight w:val="none"/>
              </w:rPr>
            </w:pPr>
          </w:p>
        </w:tc>
        <w:tc>
          <w:tcPr>
            <w:tcW w:w="1890" w:type="dxa"/>
            <w:gridSpan w:val="3"/>
            <w:tcMar>
              <w:left w:w="57" w:type="dxa"/>
              <w:right w:w="57" w:type="dxa"/>
            </w:tcMar>
            <w:vAlign w:val="center"/>
          </w:tcPr>
          <w:p w14:paraId="3D1B292B">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b w:val="0"/>
                <w:bCs/>
                <w:i w:val="0"/>
                <w:color w:val="000000"/>
                <w:kern w:val="0"/>
                <w:sz w:val="21"/>
                <w:szCs w:val="21"/>
                <w:u w:val="none"/>
                <w:lang w:val="en-US" w:eastAsia="zh-CN" w:bidi="ar"/>
              </w:rPr>
              <w:t>高学历、高层次人才储备率</w:t>
            </w:r>
          </w:p>
        </w:tc>
        <w:tc>
          <w:tcPr>
            <w:tcW w:w="1364" w:type="dxa"/>
            <w:gridSpan w:val="3"/>
            <w:tcMar>
              <w:left w:w="57" w:type="dxa"/>
              <w:right w:w="57" w:type="dxa"/>
            </w:tcMar>
            <w:vAlign w:val="center"/>
          </w:tcPr>
          <w:p w14:paraId="7D471E1C">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满足发展需求</w:t>
            </w:r>
          </w:p>
        </w:tc>
        <w:tc>
          <w:tcPr>
            <w:tcW w:w="1066" w:type="dxa"/>
            <w:gridSpan w:val="2"/>
            <w:tcMar>
              <w:left w:w="57" w:type="dxa"/>
              <w:right w:w="57" w:type="dxa"/>
            </w:tcMar>
            <w:vAlign w:val="center"/>
          </w:tcPr>
          <w:p w14:paraId="6F46E93C">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计划标准</w:t>
            </w:r>
          </w:p>
        </w:tc>
        <w:tc>
          <w:tcPr>
            <w:tcW w:w="1536" w:type="dxa"/>
            <w:gridSpan w:val="4"/>
            <w:tcMar>
              <w:left w:w="57" w:type="dxa"/>
              <w:right w:w="57" w:type="dxa"/>
            </w:tcMar>
            <w:vAlign w:val="center"/>
          </w:tcPr>
          <w:p w14:paraId="51EA77AE">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绩效创新型</w:t>
            </w:r>
          </w:p>
        </w:tc>
      </w:tr>
      <w:tr w14:paraId="54426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1457" w:type="dxa"/>
            <w:gridSpan w:val="2"/>
            <w:vMerge w:val="continue"/>
            <w:tcMar>
              <w:left w:w="57" w:type="dxa"/>
              <w:right w:w="57" w:type="dxa"/>
            </w:tcMar>
            <w:vAlign w:val="center"/>
          </w:tcPr>
          <w:p w14:paraId="4357F288">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0CDA0643">
            <w:pPr>
              <w:widowControl/>
              <w:snapToGrid w:val="0"/>
              <w:jc w:val="center"/>
              <w:rPr>
                <w:rFonts w:hint="eastAsia" w:ascii="仿宋_GB2312" w:hAnsi="宋体" w:eastAsia="仿宋_GB2312"/>
                <w:color w:val="auto"/>
                <w:kern w:val="0"/>
                <w:highlight w:val="none"/>
              </w:rPr>
            </w:pPr>
          </w:p>
        </w:tc>
        <w:tc>
          <w:tcPr>
            <w:tcW w:w="1035" w:type="dxa"/>
            <w:gridSpan w:val="2"/>
            <w:tcMar>
              <w:left w:w="57" w:type="dxa"/>
              <w:right w:w="57" w:type="dxa"/>
            </w:tcMar>
            <w:vAlign w:val="center"/>
          </w:tcPr>
          <w:p w14:paraId="0F44B287">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科技支撑</w:t>
            </w:r>
          </w:p>
        </w:tc>
        <w:tc>
          <w:tcPr>
            <w:tcW w:w="1890" w:type="dxa"/>
            <w:gridSpan w:val="3"/>
            <w:tcMar>
              <w:left w:w="57" w:type="dxa"/>
              <w:right w:w="57" w:type="dxa"/>
            </w:tcMar>
            <w:vAlign w:val="center"/>
          </w:tcPr>
          <w:p w14:paraId="4496701A">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b w:val="0"/>
                <w:bCs/>
                <w:i w:val="0"/>
                <w:color w:val="000000"/>
                <w:kern w:val="0"/>
                <w:sz w:val="21"/>
                <w:szCs w:val="21"/>
                <w:u w:val="none"/>
                <w:lang w:val="en-US" w:eastAsia="zh-CN" w:bidi="ar"/>
              </w:rPr>
              <w:t>信息化建设情况</w:t>
            </w:r>
          </w:p>
        </w:tc>
        <w:tc>
          <w:tcPr>
            <w:tcW w:w="1364" w:type="dxa"/>
            <w:gridSpan w:val="3"/>
            <w:tcMar>
              <w:left w:w="57" w:type="dxa"/>
              <w:right w:w="57" w:type="dxa"/>
            </w:tcMar>
            <w:vAlign w:val="center"/>
          </w:tcPr>
          <w:p w14:paraId="13427089">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未建设</w:t>
            </w:r>
          </w:p>
        </w:tc>
        <w:tc>
          <w:tcPr>
            <w:tcW w:w="1066" w:type="dxa"/>
            <w:gridSpan w:val="2"/>
            <w:tcMar>
              <w:left w:w="57" w:type="dxa"/>
              <w:right w:w="57" w:type="dxa"/>
            </w:tcMar>
            <w:vAlign w:val="center"/>
          </w:tcPr>
          <w:p w14:paraId="5F380381">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行业标准</w:t>
            </w:r>
          </w:p>
        </w:tc>
        <w:tc>
          <w:tcPr>
            <w:tcW w:w="1536" w:type="dxa"/>
            <w:gridSpan w:val="4"/>
            <w:tcMar>
              <w:left w:w="57" w:type="dxa"/>
              <w:right w:w="57" w:type="dxa"/>
            </w:tcMar>
            <w:vAlign w:val="center"/>
          </w:tcPr>
          <w:p w14:paraId="35AE1AF4">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绩效创新型</w:t>
            </w:r>
          </w:p>
        </w:tc>
      </w:tr>
      <w:tr w14:paraId="5B0B1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1457" w:type="dxa"/>
            <w:gridSpan w:val="2"/>
            <w:vMerge w:val="continue"/>
            <w:tcMar>
              <w:left w:w="57" w:type="dxa"/>
              <w:right w:w="57" w:type="dxa"/>
            </w:tcMar>
            <w:vAlign w:val="center"/>
          </w:tcPr>
          <w:p w14:paraId="46C71A88">
            <w:pPr>
              <w:widowControl/>
              <w:snapToGrid w:val="0"/>
              <w:jc w:val="left"/>
              <w:rPr>
                <w:rFonts w:ascii="仿宋_GB2312" w:hAnsi="宋体" w:eastAsia="仿宋_GB2312"/>
                <w:color w:val="auto"/>
                <w:kern w:val="0"/>
                <w:highlight w:val="none"/>
              </w:rPr>
            </w:pPr>
          </w:p>
        </w:tc>
        <w:tc>
          <w:tcPr>
            <w:tcW w:w="794" w:type="dxa"/>
            <w:vMerge w:val="restart"/>
            <w:tcMar>
              <w:left w:w="57" w:type="dxa"/>
              <w:right w:w="57" w:type="dxa"/>
            </w:tcMar>
            <w:vAlign w:val="center"/>
          </w:tcPr>
          <w:p w14:paraId="653A4A3D">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满意度</w:t>
            </w:r>
          </w:p>
        </w:tc>
        <w:tc>
          <w:tcPr>
            <w:tcW w:w="1035" w:type="dxa"/>
            <w:gridSpan w:val="2"/>
            <w:tcMar>
              <w:left w:w="57" w:type="dxa"/>
              <w:right w:w="57" w:type="dxa"/>
            </w:tcMar>
            <w:vAlign w:val="center"/>
          </w:tcPr>
          <w:p w14:paraId="175E7E23">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服务对象满意度</w:t>
            </w:r>
          </w:p>
        </w:tc>
        <w:tc>
          <w:tcPr>
            <w:tcW w:w="1890" w:type="dxa"/>
            <w:gridSpan w:val="3"/>
            <w:tcMar>
              <w:left w:w="57" w:type="dxa"/>
              <w:right w:w="57" w:type="dxa"/>
            </w:tcMar>
            <w:vAlign w:val="center"/>
          </w:tcPr>
          <w:p w14:paraId="6168CEE2">
            <w:pPr>
              <w:widowControl/>
              <w:snapToGrid w:val="0"/>
              <w:jc w:val="center"/>
              <w:rPr>
                <w:rFonts w:hint="default" w:ascii="仿宋_GB2312" w:hAnsi="宋体" w:eastAsia="仿宋_GB2312" w:cs="仿宋_GB2312"/>
                <w:b w:val="0"/>
                <w:bCs/>
                <w:i w:val="0"/>
                <w:color w:val="000000"/>
                <w:kern w:val="0"/>
                <w:sz w:val="21"/>
                <w:szCs w:val="21"/>
                <w:u w:val="none"/>
                <w:lang w:val="en-US" w:eastAsia="zh-CN" w:bidi="ar"/>
              </w:rPr>
            </w:pPr>
            <w:r>
              <w:rPr>
                <w:rFonts w:hint="eastAsia" w:ascii="仿宋_GB2312" w:hAnsi="宋体" w:eastAsia="仿宋_GB2312" w:cs="仿宋_GB2312"/>
                <w:b w:val="0"/>
                <w:bCs/>
                <w:i w:val="0"/>
                <w:color w:val="000000"/>
                <w:kern w:val="0"/>
                <w:sz w:val="21"/>
                <w:szCs w:val="21"/>
                <w:u w:val="none"/>
                <w:lang w:val="en-US" w:eastAsia="zh-CN" w:bidi="ar"/>
              </w:rPr>
              <w:t>党员干部的满意度</w:t>
            </w:r>
          </w:p>
        </w:tc>
        <w:tc>
          <w:tcPr>
            <w:tcW w:w="1364" w:type="dxa"/>
            <w:gridSpan w:val="3"/>
            <w:tcMar>
              <w:left w:w="57" w:type="dxa"/>
              <w:right w:w="57" w:type="dxa"/>
            </w:tcMar>
            <w:vAlign w:val="center"/>
          </w:tcPr>
          <w:p w14:paraId="57AC4E14">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95%</w:t>
            </w:r>
          </w:p>
        </w:tc>
        <w:tc>
          <w:tcPr>
            <w:tcW w:w="1066" w:type="dxa"/>
            <w:gridSpan w:val="2"/>
            <w:tcMar>
              <w:left w:w="57" w:type="dxa"/>
              <w:right w:w="57" w:type="dxa"/>
            </w:tcMar>
            <w:vAlign w:val="center"/>
          </w:tcPr>
          <w:p w14:paraId="2CB8256F">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历史标准</w:t>
            </w:r>
          </w:p>
        </w:tc>
        <w:tc>
          <w:tcPr>
            <w:tcW w:w="1536" w:type="dxa"/>
            <w:gridSpan w:val="4"/>
            <w:tcMar>
              <w:left w:w="57" w:type="dxa"/>
              <w:right w:w="57" w:type="dxa"/>
            </w:tcMar>
            <w:vAlign w:val="center"/>
          </w:tcPr>
          <w:p w14:paraId="2D09488C">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绩效创新型</w:t>
            </w:r>
          </w:p>
        </w:tc>
      </w:tr>
      <w:tr w14:paraId="3116E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1457" w:type="dxa"/>
            <w:gridSpan w:val="2"/>
            <w:vMerge w:val="continue"/>
            <w:tcMar>
              <w:left w:w="57" w:type="dxa"/>
              <w:right w:w="57" w:type="dxa"/>
            </w:tcMar>
            <w:vAlign w:val="center"/>
          </w:tcPr>
          <w:p w14:paraId="317AEFF4">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12F2AE1C">
            <w:pPr>
              <w:widowControl/>
              <w:snapToGrid w:val="0"/>
              <w:jc w:val="center"/>
              <w:rPr>
                <w:rFonts w:ascii="仿宋_GB2312" w:hAnsi="宋体" w:eastAsia="仿宋_GB2312"/>
                <w:color w:val="auto"/>
                <w:kern w:val="0"/>
                <w:highlight w:val="none"/>
              </w:rPr>
            </w:pPr>
          </w:p>
        </w:tc>
        <w:tc>
          <w:tcPr>
            <w:tcW w:w="1035" w:type="dxa"/>
            <w:gridSpan w:val="2"/>
            <w:tcMar>
              <w:left w:w="57" w:type="dxa"/>
              <w:right w:w="57" w:type="dxa"/>
            </w:tcMar>
            <w:vAlign w:val="center"/>
          </w:tcPr>
          <w:p w14:paraId="0D200C08">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联系部门</w:t>
            </w:r>
            <w:r>
              <w:rPr>
                <w:rFonts w:hint="eastAsia" w:ascii="仿宋_GB2312" w:hAnsi="宋体" w:eastAsia="仿宋_GB2312" w:cs="仿宋_GB2312"/>
                <w:color w:val="auto"/>
                <w:kern w:val="0"/>
                <w:highlight w:val="none"/>
              </w:rPr>
              <w:t>满意度</w:t>
            </w:r>
          </w:p>
        </w:tc>
        <w:tc>
          <w:tcPr>
            <w:tcW w:w="1890" w:type="dxa"/>
            <w:gridSpan w:val="3"/>
            <w:tcMar>
              <w:left w:w="57" w:type="dxa"/>
              <w:right w:w="57" w:type="dxa"/>
            </w:tcMar>
            <w:vAlign w:val="center"/>
          </w:tcPr>
          <w:p w14:paraId="23B9DA60">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联系部门</w:t>
            </w:r>
            <w:r>
              <w:rPr>
                <w:rFonts w:hint="eastAsia" w:ascii="仿宋_GB2312" w:hAnsi="宋体" w:eastAsia="仿宋_GB2312" w:cs="仿宋_GB2312"/>
                <w:color w:val="auto"/>
                <w:kern w:val="0"/>
                <w:highlight w:val="none"/>
              </w:rPr>
              <w:t>满意度</w:t>
            </w:r>
          </w:p>
        </w:tc>
        <w:tc>
          <w:tcPr>
            <w:tcW w:w="1364" w:type="dxa"/>
            <w:gridSpan w:val="3"/>
            <w:tcMar>
              <w:left w:w="57" w:type="dxa"/>
              <w:right w:w="57" w:type="dxa"/>
            </w:tcMar>
            <w:vAlign w:val="center"/>
          </w:tcPr>
          <w:p w14:paraId="7723B95D">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90%</w:t>
            </w:r>
          </w:p>
        </w:tc>
        <w:tc>
          <w:tcPr>
            <w:tcW w:w="1066" w:type="dxa"/>
            <w:gridSpan w:val="2"/>
            <w:tcMar>
              <w:left w:w="57" w:type="dxa"/>
              <w:right w:w="57" w:type="dxa"/>
            </w:tcMar>
            <w:vAlign w:val="center"/>
          </w:tcPr>
          <w:p w14:paraId="4EC15B0B">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历史标准</w:t>
            </w:r>
          </w:p>
        </w:tc>
        <w:tc>
          <w:tcPr>
            <w:tcW w:w="1536" w:type="dxa"/>
            <w:gridSpan w:val="4"/>
            <w:tcMar>
              <w:left w:w="57" w:type="dxa"/>
              <w:right w:w="57" w:type="dxa"/>
            </w:tcMar>
            <w:vAlign w:val="center"/>
          </w:tcPr>
          <w:p w14:paraId="54EC4418">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绩效创新型</w:t>
            </w:r>
          </w:p>
        </w:tc>
      </w:tr>
      <w:tr w14:paraId="27798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9" w:hRule="atLeast"/>
          <w:jc w:val="center"/>
        </w:trPr>
        <w:tc>
          <w:tcPr>
            <w:tcW w:w="1457" w:type="dxa"/>
            <w:gridSpan w:val="2"/>
            <w:tcMar>
              <w:left w:w="57" w:type="dxa"/>
              <w:right w:w="57" w:type="dxa"/>
            </w:tcMar>
            <w:vAlign w:val="center"/>
          </w:tcPr>
          <w:p w14:paraId="6E24FE9D">
            <w:pPr>
              <w:widowControl/>
              <w:snapToGrid w:val="0"/>
              <w:jc w:val="center"/>
              <w:rPr>
                <w:rFonts w:ascii="仿宋_GB2312" w:hAnsi="宋体" w:eastAsia="仿宋_GB2312"/>
                <w:b/>
                <w:bCs/>
                <w:color w:val="auto"/>
                <w:kern w:val="0"/>
                <w:highlight w:val="none"/>
              </w:rPr>
            </w:pPr>
            <w:r>
              <w:rPr>
                <w:rFonts w:hint="eastAsia" w:ascii="仿宋_GB2312" w:hAnsi="宋体" w:eastAsia="仿宋_GB2312" w:cs="仿宋_GB2312"/>
                <w:b/>
                <w:bCs/>
                <w:color w:val="auto"/>
                <w:kern w:val="0"/>
                <w:highlight w:val="none"/>
              </w:rPr>
              <w:t>年度目标：</w:t>
            </w:r>
          </w:p>
        </w:tc>
        <w:tc>
          <w:tcPr>
            <w:tcW w:w="7685" w:type="dxa"/>
            <w:gridSpan w:val="15"/>
            <w:tcMar>
              <w:left w:w="57" w:type="dxa"/>
              <w:right w:w="57" w:type="dxa"/>
            </w:tcMar>
            <w:vAlign w:val="center"/>
          </w:tcPr>
          <w:p w14:paraId="514EFA5A">
            <w:pPr>
              <w:spacing w:line="560" w:lineRule="exact"/>
              <w:rPr>
                <w:rFonts w:hint="eastAsia" w:ascii="仿宋" w:hAnsi="仿宋" w:eastAsia="仿宋" w:cs="仿宋"/>
                <w:color w:val="000000"/>
                <w:sz w:val="21"/>
                <w:szCs w:val="21"/>
              </w:rPr>
            </w:pPr>
            <w:r>
              <w:rPr>
                <w:rFonts w:hint="eastAsia" w:ascii="仿宋_GB2312" w:hAnsi="宋体" w:eastAsia="仿宋_GB2312"/>
                <w:color w:val="auto"/>
                <w:kern w:val="0"/>
                <w:highlight w:val="none"/>
              </w:rPr>
              <w:t>目标1：</w:t>
            </w:r>
            <w:r>
              <w:rPr>
                <w:rFonts w:hint="eastAsia" w:ascii="仿宋" w:hAnsi="仿宋" w:eastAsia="仿宋" w:cs="仿宋"/>
                <w:color w:val="000000"/>
                <w:sz w:val="21"/>
                <w:szCs w:val="21"/>
              </w:rPr>
              <w:t>全年实现78家直属机关党组织全覆盖。</w:t>
            </w:r>
          </w:p>
          <w:p w14:paraId="0F23DC43">
            <w:pPr>
              <w:widowControl/>
              <w:snapToGrid w:val="0"/>
              <w:jc w:val="left"/>
              <w:rPr>
                <w:rFonts w:hint="eastAsia" w:ascii="仿宋" w:hAnsi="仿宋" w:eastAsia="仿宋" w:cs="仿宋"/>
                <w:color w:val="auto"/>
                <w:kern w:val="0"/>
                <w:highlight w:val="none"/>
              </w:rPr>
            </w:pPr>
            <w:r>
              <w:rPr>
                <w:rFonts w:hint="eastAsia" w:ascii="仿宋_GB2312" w:hAnsi="宋体" w:eastAsia="仿宋_GB2312"/>
                <w:color w:val="auto"/>
                <w:kern w:val="0"/>
                <w:highlight w:val="none"/>
              </w:rPr>
              <w:t>目标2：</w:t>
            </w:r>
            <w:r>
              <w:rPr>
                <w:rFonts w:hint="eastAsia" w:ascii="仿宋_GB2312" w:hAnsi="宋体" w:eastAsia="仿宋_GB2312"/>
                <w:color w:val="auto"/>
                <w:kern w:val="0"/>
                <w:highlight w:val="none"/>
                <w:lang w:val="en-US" w:eastAsia="zh-CN"/>
              </w:rPr>
              <w:t>继续</w:t>
            </w:r>
            <w:r>
              <w:rPr>
                <w:rFonts w:hint="eastAsia" w:ascii="仿宋" w:hAnsi="仿宋" w:eastAsia="仿宋" w:cs="仿宋"/>
                <w:color w:val="000000"/>
                <w:sz w:val="21"/>
                <w:szCs w:val="21"/>
                <w:lang w:val="en"/>
              </w:rPr>
              <w:t>办好市直机关党建大讲堂</w:t>
            </w:r>
            <w:r>
              <w:rPr>
                <w:rFonts w:hint="eastAsia" w:ascii="仿宋" w:hAnsi="仿宋" w:eastAsia="仿宋" w:cs="仿宋"/>
                <w:color w:val="000000"/>
                <w:sz w:val="21"/>
                <w:szCs w:val="21"/>
                <w:lang w:val="en" w:eastAsia="zh-CN"/>
              </w:rPr>
              <w:t>。</w:t>
            </w:r>
            <w:r>
              <w:rPr>
                <w:rFonts w:hint="eastAsia" w:ascii="仿宋_GB2312" w:hAnsi="宋体" w:eastAsia="仿宋_GB2312"/>
                <w:color w:val="auto"/>
                <w:kern w:val="0"/>
                <w:highlight w:val="none"/>
              </w:rPr>
              <w:t xml:space="preserve"> </w:t>
            </w:r>
            <w:r>
              <w:rPr>
                <w:rFonts w:hint="eastAsia" w:ascii="仿宋_GB2312" w:hAnsi="宋体" w:eastAsia="仿宋_GB2312"/>
                <w:color w:val="auto"/>
                <w:kern w:val="0"/>
                <w:highlight w:val="none"/>
                <w:lang w:val="en-US" w:eastAsia="zh-CN"/>
              </w:rPr>
              <w:t xml:space="preserve"> </w:t>
            </w:r>
          </w:p>
          <w:p w14:paraId="78EE0A22">
            <w:pPr>
              <w:widowControl/>
              <w:numPr>
                <w:ilvl w:val="0"/>
                <w:numId w:val="0"/>
              </w:numPr>
              <w:snapToGrid w:val="0"/>
              <w:rPr>
                <w:rFonts w:hint="eastAsia" w:ascii="仿宋" w:hAnsi="仿宋" w:eastAsia="仿宋" w:cs="仿宋"/>
                <w:color w:val="auto"/>
                <w:kern w:val="0"/>
                <w:highlight w:val="none"/>
                <w:lang w:val="en-US" w:eastAsia="zh-CN"/>
              </w:rPr>
            </w:pPr>
            <w:r>
              <w:rPr>
                <w:rFonts w:hint="eastAsia" w:ascii="仿宋" w:hAnsi="仿宋" w:eastAsia="仿宋" w:cs="仿宋"/>
                <w:color w:val="auto"/>
                <w:kern w:val="0"/>
                <w:highlight w:val="none"/>
                <w:lang w:val="en-US" w:eastAsia="zh-CN"/>
              </w:rPr>
              <w:t>目标3：</w:t>
            </w:r>
            <w:r>
              <w:rPr>
                <w:rFonts w:hint="eastAsia" w:ascii="仿宋" w:hAnsi="仿宋" w:eastAsia="仿宋" w:cs="仿宋"/>
                <w:color w:val="000000"/>
                <w:sz w:val="21"/>
                <w:szCs w:val="21"/>
              </w:rPr>
              <w:t>打造一批警示教育基地、廉政学习园地、纪检工作阵地</w:t>
            </w:r>
            <w:r>
              <w:rPr>
                <w:rFonts w:hint="eastAsia" w:ascii="仿宋" w:hAnsi="仿宋" w:eastAsia="仿宋" w:cs="仿宋"/>
                <w:color w:val="000000"/>
                <w:sz w:val="21"/>
                <w:szCs w:val="21"/>
                <w:lang w:eastAsia="zh-CN"/>
              </w:rPr>
              <w:t>。</w:t>
            </w:r>
          </w:p>
          <w:p w14:paraId="598422BF">
            <w:pPr>
              <w:widowControl/>
              <w:numPr>
                <w:ilvl w:val="0"/>
                <w:numId w:val="0"/>
              </w:numPr>
              <w:snapToGrid w:val="0"/>
              <w:rPr>
                <w:rFonts w:hint="eastAsia" w:ascii="仿宋" w:hAnsi="仿宋" w:eastAsia="仿宋" w:cs="仿宋"/>
                <w:sz w:val="21"/>
                <w:szCs w:val="21"/>
              </w:rPr>
            </w:pPr>
            <w:r>
              <w:rPr>
                <w:rFonts w:hint="eastAsia" w:ascii="仿宋" w:hAnsi="仿宋" w:eastAsia="仿宋" w:cs="仿宋"/>
                <w:color w:val="auto"/>
                <w:kern w:val="0"/>
                <w:highlight w:val="none"/>
                <w:lang w:val="en-US" w:eastAsia="zh-CN"/>
              </w:rPr>
              <w:t>目标4：</w:t>
            </w:r>
            <w:r>
              <w:rPr>
                <w:rFonts w:hint="eastAsia" w:ascii="仿宋" w:hAnsi="仿宋" w:eastAsia="仿宋" w:cs="仿宋"/>
                <w:sz w:val="21"/>
                <w:szCs w:val="21"/>
              </w:rPr>
              <w:t>推动机关党建同长江经济带发展战略、鄂州城市和产业集中高质量发展、乡村振兴、优化营商环境等中心工作深度融合、相互促进。</w:t>
            </w:r>
          </w:p>
          <w:p w14:paraId="20DCEE76">
            <w:pPr>
              <w:widowControl/>
              <w:numPr>
                <w:ilvl w:val="0"/>
                <w:numId w:val="0"/>
              </w:numPr>
              <w:snapToGrid w:val="0"/>
              <w:rPr>
                <w:rFonts w:hint="eastAsia" w:ascii="仿宋" w:hAnsi="仿宋" w:eastAsia="仿宋" w:cs="仿宋"/>
                <w:sz w:val="21"/>
                <w:szCs w:val="21"/>
              </w:rPr>
            </w:pPr>
            <w:r>
              <w:rPr>
                <w:rFonts w:hint="eastAsia" w:ascii="仿宋" w:hAnsi="仿宋" w:eastAsia="仿宋" w:cs="仿宋"/>
                <w:color w:val="auto"/>
                <w:kern w:val="0"/>
                <w:highlight w:val="none"/>
                <w:lang w:val="en-US" w:eastAsia="zh-CN"/>
              </w:rPr>
              <w:t>目标5：</w:t>
            </w:r>
            <w:r>
              <w:rPr>
                <w:rFonts w:hint="eastAsia" w:ascii="仿宋" w:hAnsi="仿宋" w:eastAsia="仿宋" w:cs="仿宋"/>
                <w:sz w:val="21"/>
                <w:szCs w:val="21"/>
              </w:rPr>
              <w:t>加强与省委直属机关工委工作对接与汇报，加强与兄弟市州工委之间的学习交流、协同联动。</w:t>
            </w:r>
          </w:p>
          <w:p w14:paraId="6287F1DB">
            <w:pPr>
              <w:widowControl/>
              <w:numPr>
                <w:ilvl w:val="0"/>
                <w:numId w:val="0"/>
              </w:numPr>
              <w:snapToGrid w:val="0"/>
              <w:ind w:firstLine="210" w:firstLineChars="100"/>
              <w:rPr>
                <w:rFonts w:hint="eastAsia" w:ascii="仿宋" w:hAnsi="仿宋" w:eastAsia="仿宋" w:cs="仿宋"/>
                <w:color w:val="auto"/>
                <w:kern w:val="0"/>
                <w:highlight w:val="none"/>
              </w:rPr>
            </w:pPr>
          </w:p>
          <w:p w14:paraId="2FC84594">
            <w:pPr>
              <w:widowControl/>
              <w:numPr>
                <w:ilvl w:val="0"/>
                <w:numId w:val="0"/>
              </w:numPr>
              <w:snapToGrid w:val="0"/>
              <w:ind w:firstLine="210" w:firstLineChars="100"/>
              <w:rPr>
                <w:rFonts w:hint="eastAsia" w:ascii="仿宋" w:hAnsi="仿宋" w:eastAsia="仿宋" w:cs="仿宋"/>
                <w:color w:val="auto"/>
                <w:kern w:val="0"/>
                <w:highlight w:val="none"/>
                <w:lang w:val="en-US" w:eastAsia="zh-CN"/>
              </w:rPr>
            </w:pPr>
          </w:p>
          <w:p w14:paraId="2323104B">
            <w:pPr>
              <w:widowControl/>
              <w:numPr>
                <w:ilvl w:val="0"/>
                <w:numId w:val="0"/>
              </w:numPr>
              <w:snapToGrid w:val="0"/>
              <w:rPr>
                <w:rFonts w:hint="default" w:ascii="仿宋" w:hAnsi="仿宋" w:eastAsia="仿宋" w:cs="仿宋"/>
                <w:color w:val="auto"/>
                <w:kern w:val="0"/>
                <w:highlight w:val="none"/>
                <w:lang w:val="en-US" w:eastAsia="zh-CN"/>
              </w:rPr>
            </w:pPr>
          </w:p>
          <w:p w14:paraId="2DB153F0">
            <w:pPr>
              <w:widowControl/>
              <w:snapToGrid w:val="0"/>
              <w:jc w:val="left"/>
              <w:rPr>
                <w:rFonts w:ascii="仿宋_GB2312" w:hAnsi="宋体" w:eastAsia="仿宋_GB2312"/>
                <w:color w:val="auto"/>
                <w:kern w:val="0"/>
                <w:highlight w:val="none"/>
              </w:rPr>
            </w:pPr>
          </w:p>
        </w:tc>
      </w:tr>
      <w:tr w14:paraId="104C2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2"/>
            <w:vMerge w:val="restart"/>
            <w:tcMar>
              <w:left w:w="57" w:type="dxa"/>
              <w:right w:w="57" w:type="dxa"/>
            </w:tcMar>
            <w:vAlign w:val="center"/>
          </w:tcPr>
          <w:p w14:paraId="2A706903">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年度绩效指标</w:t>
            </w:r>
          </w:p>
        </w:tc>
        <w:tc>
          <w:tcPr>
            <w:tcW w:w="794" w:type="dxa"/>
            <w:vMerge w:val="restart"/>
            <w:tcMar>
              <w:left w:w="57" w:type="dxa"/>
              <w:right w:w="57" w:type="dxa"/>
            </w:tcMar>
            <w:vAlign w:val="center"/>
          </w:tcPr>
          <w:p w14:paraId="692324A4">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一级</w:t>
            </w:r>
          </w:p>
          <w:p w14:paraId="176F8BB8">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指标</w:t>
            </w:r>
          </w:p>
        </w:tc>
        <w:tc>
          <w:tcPr>
            <w:tcW w:w="1035" w:type="dxa"/>
            <w:gridSpan w:val="2"/>
            <w:vMerge w:val="restart"/>
            <w:tcMar>
              <w:left w:w="57" w:type="dxa"/>
              <w:right w:w="57" w:type="dxa"/>
            </w:tcMar>
            <w:vAlign w:val="center"/>
          </w:tcPr>
          <w:p w14:paraId="59A4139F">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二级指标</w:t>
            </w:r>
          </w:p>
        </w:tc>
        <w:tc>
          <w:tcPr>
            <w:tcW w:w="1890" w:type="dxa"/>
            <w:gridSpan w:val="3"/>
            <w:vMerge w:val="restart"/>
            <w:tcMar>
              <w:left w:w="57" w:type="dxa"/>
              <w:right w:w="57" w:type="dxa"/>
            </w:tcMar>
            <w:vAlign w:val="center"/>
          </w:tcPr>
          <w:p w14:paraId="6EB6128C">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三级指标</w:t>
            </w:r>
          </w:p>
        </w:tc>
        <w:tc>
          <w:tcPr>
            <w:tcW w:w="675" w:type="dxa"/>
            <w:gridSpan w:val="2"/>
            <w:tcBorders>
              <w:right w:val="nil"/>
            </w:tcBorders>
            <w:tcMar>
              <w:left w:w="57" w:type="dxa"/>
              <w:right w:w="57" w:type="dxa"/>
            </w:tcMar>
            <w:vAlign w:val="center"/>
          </w:tcPr>
          <w:p w14:paraId="348EDA7E">
            <w:pPr>
              <w:widowControl/>
              <w:snapToGrid w:val="0"/>
              <w:jc w:val="center"/>
              <w:rPr>
                <w:rFonts w:ascii="仿宋_GB2312" w:hAnsi="宋体" w:eastAsia="仿宋_GB2312"/>
                <w:color w:val="auto"/>
                <w:kern w:val="0"/>
                <w:highlight w:val="none"/>
              </w:rPr>
            </w:pPr>
          </w:p>
        </w:tc>
        <w:tc>
          <w:tcPr>
            <w:tcW w:w="1755" w:type="dxa"/>
            <w:gridSpan w:val="3"/>
            <w:tcBorders>
              <w:left w:val="nil"/>
            </w:tcBorders>
            <w:tcMar>
              <w:left w:w="57" w:type="dxa"/>
              <w:right w:w="57" w:type="dxa"/>
            </w:tcMar>
            <w:vAlign w:val="center"/>
          </w:tcPr>
          <w:p w14:paraId="7CE35B9A">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指标值</w:t>
            </w:r>
          </w:p>
        </w:tc>
        <w:tc>
          <w:tcPr>
            <w:tcW w:w="780" w:type="dxa"/>
            <w:gridSpan w:val="2"/>
            <w:tcBorders>
              <w:bottom w:val="nil"/>
            </w:tcBorders>
            <w:tcMar>
              <w:left w:w="57" w:type="dxa"/>
              <w:right w:w="57" w:type="dxa"/>
            </w:tcMar>
            <w:vAlign w:val="center"/>
          </w:tcPr>
          <w:p w14:paraId="5A6970BD">
            <w:pPr>
              <w:widowControl/>
              <w:snapToGrid w:val="0"/>
              <w:jc w:val="center"/>
              <w:rPr>
                <w:rFonts w:ascii="仿宋_GB2312" w:hAnsi="宋体" w:eastAsia="仿宋_GB2312" w:cs="仿宋_GB2312"/>
                <w:color w:val="auto"/>
                <w:kern w:val="0"/>
                <w:highlight w:val="none"/>
              </w:rPr>
            </w:pPr>
          </w:p>
        </w:tc>
        <w:tc>
          <w:tcPr>
            <w:tcW w:w="756" w:type="dxa"/>
            <w:gridSpan w:val="2"/>
            <w:vMerge w:val="restart"/>
            <w:tcMar>
              <w:left w:w="57" w:type="dxa"/>
              <w:right w:w="57" w:type="dxa"/>
            </w:tcMar>
            <w:vAlign w:val="center"/>
          </w:tcPr>
          <w:p w14:paraId="29341B60">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指标分类</w:t>
            </w:r>
          </w:p>
        </w:tc>
      </w:tr>
      <w:tr w14:paraId="6D4A1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2"/>
            <w:vMerge w:val="continue"/>
            <w:tcMar>
              <w:left w:w="57" w:type="dxa"/>
              <w:right w:w="57" w:type="dxa"/>
            </w:tcMar>
            <w:vAlign w:val="center"/>
          </w:tcPr>
          <w:p w14:paraId="76772E26">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1E262BE8">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0BEA92F3">
            <w:pPr>
              <w:widowControl/>
              <w:snapToGrid w:val="0"/>
              <w:jc w:val="center"/>
              <w:rPr>
                <w:rFonts w:ascii="仿宋_GB2312" w:hAnsi="宋体" w:eastAsia="仿宋_GB2312"/>
                <w:color w:val="auto"/>
                <w:kern w:val="0"/>
                <w:highlight w:val="none"/>
              </w:rPr>
            </w:pPr>
          </w:p>
        </w:tc>
        <w:tc>
          <w:tcPr>
            <w:tcW w:w="1890" w:type="dxa"/>
            <w:gridSpan w:val="3"/>
            <w:vMerge w:val="continue"/>
            <w:tcMar>
              <w:left w:w="57" w:type="dxa"/>
              <w:right w:w="57" w:type="dxa"/>
            </w:tcMar>
            <w:vAlign w:val="center"/>
          </w:tcPr>
          <w:p w14:paraId="3F3E05B0">
            <w:pPr>
              <w:widowControl/>
              <w:snapToGrid w:val="0"/>
              <w:jc w:val="center"/>
              <w:rPr>
                <w:rFonts w:ascii="仿宋_GB2312" w:hAnsi="宋体" w:eastAsia="仿宋_GB2312"/>
                <w:color w:val="auto"/>
                <w:kern w:val="0"/>
                <w:highlight w:val="none"/>
              </w:rPr>
            </w:pPr>
          </w:p>
        </w:tc>
        <w:tc>
          <w:tcPr>
            <w:tcW w:w="1364" w:type="dxa"/>
            <w:gridSpan w:val="3"/>
            <w:tcMar>
              <w:left w:w="57" w:type="dxa"/>
              <w:right w:w="57" w:type="dxa"/>
            </w:tcMar>
            <w:vAlign w:val="center"/>
          </w:tcPr>
          <w:p w14:paraId="2C8A6B92">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近两年指标值</w:t>
            </w:r>
          </w:p>
        </w:tc>
        <w:tc>
          <w:tcPr>
            <w:tcW w:w="1066" w:type="dxa"/>
            <w:gridSpan w:val="2"/>
            <w:vMerge w:val="restart"/>
            <w:tcMar>
              <w:left w:w="57" w:type="dxa"/>
              <w:right w:w="57" w:type="dxa"/>
            </w:tcMar>
            <w:vAlign w:val="center"/>
          </w:tcPr>
          <w:p w14:paraId="69963F0E">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预期当年实现值</w:t>
            </w:r>
          </w:p>
        </w:tc>
        <w:tc>
          <w:tcPr>
            <w:tcW w:w="780" w:type="dxa"/>
            <w:gridSpan w:val="2"/>
            <w:vMerge w:val="restart"/>
            <w:tcBorders>
              <w:top w:val="nil"/>
            </w:tcBorders>
            <w:tcMar>
              <w:left w:w="57" w:type="dxa"/>
              <w:right w:w="57" w:type="dxa"/>
            </w:tcMar>
            <w:vAlign w:val="center"/>
          </w:tcPr>
          <w:p w14:paraId="5890AEA8">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指标值确定依据</w:t>
            </w:r>
          </w:p>
        </w:tc>
        <w:tc>
          <w:tcPr>
            <w:tcW w:w="756" w:type="dxa"/>
            <w:gridSpan w:val="2"/>
            <w:vMerge w:val="continue"/>
            <w:tcMar>
              <w:left w:w="57" w:type="dxa"/>
              <w:right w:w="57" w:type="dxa"/>
            </w:tcMar>
            <w:vAlign w:val="center"/>
          </w:tcPr>
          <w:p w14:paraId="0C6DADE7">
            <w:pPr>
              <w:widowControl/>
              <w:snapToGrid w:val="0"/>
              <w:jc w:val="center"/>
              <w:rPr>
                <w:rFonts w:ascii="仿宋_GB2312" w:hAnsi="宋体" w:eastAsia="仿宋_GB2312"/>
                <w:color w:val="auto"/>
                <w:kern w:val="0"/>
                <w:highlight w:val="none"/>
              </w:rPr>
            </w:pPr>
          </w:p>
        </w:tc>
      </w:tr>
      <w:tr w14:paraId="4F83D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2"/>
            <w:vMerge w:val="continue"/>
            <w:tcMar>
              <w:left w:w="57" w:type="dxa"/>
              <w:right w:w="57" w:type="dxa"/>
            </w:tcMar>
            <w:vAlign w:val="center"/>
          </w:tcPr>
          <w:p w14:paraId="3D526CA3">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7B1B566D">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1CE4A42C">
            <w:pPr>
              <w:widowControl/>
              <w:snapToGrid w:val="0"/>
              <w:jc w:val="center"/>
              <w:rPr>
                <w:rFonts w:ascii="仿宋_GB2312" w:hAnsi="宋体" w:eastAsia="仿宋_GB2312"/>
                <w:color w:val="auto"/>
                <w:kern w:val="0"/>
                <w:highlight w:val="none"/>
              </w:rPr>
            </w:pPr>
          </w:p>
        </w:tc>
        <w:tc>
          <w:tcPr>
            <w:tcW w:w="1890" w:type="dxa"/>
            <w:gridSpan w:val="3"/>
            <w:vMerge w:val="continue"/>
            <w:tcMar>
              <w:left w:w="57" w:type="dxa"/>
              <w:right w:w="57" w:type="dxa"/>
            </w:tcMar>
            <w:vAlign w:val="center"/>
          </w:tcPr>
          <w:p w14:paraId="3D6AA424">
            <w:pPr>
              <w:widowControl/>
              <w:snapToGrid w:val="0"/>
              <w:jc w:val="center"/>
              <w:rPr>
                <w:rFonts w:ascii="仿宋_GB2312" w:hAnsi="宋体" w:eastAsia="仿宋_GB2312"/>
                <w:color w:val="auto"/>
                <w:kern w:val="0"/>
                <w:highlight w:val="none"/>
              </w:rPr>
            </w:pPr>
          </w:p>
        </w:tc>
        <w:tc>
          <w:tcPr>
            <w:tcW w:w="675" w:type="dxa"/>
            <w:gridSpan w:val="2"/>
            <w:tcMar>
              <w:left w:w="57" w:type="dxa"/>
              <w:right w:w="57" w:type="dxa"/>
            </w:tcMar>
            <w:vAlign w:val="center"/>
          </w:tcPr>
          <w:p w14:paraId="24AE4062">
            <w:pPr>
              <w:widowControl/>
              <w:snapToGrid w:val="0"/>
              <w:jc w:val="center"/>
              <w:rPr>
                <w:rFonts w:ascii="仿宋_GB2312" w:hAnsi="宋体" w:eastAsia="仿宋_GB2312"/>
                <w:color w:val="auto"/>
                <w:kern w:val="0"/>
                <w:highlight w:val="none"/>
                <w:u w:val="single"/>
              </w:rPr>
            </w:pPr>
            <w:r>
              <w:rPr>
                <w:rFonts w:hint="eastAsia" w:ascii="仿宋_GB2312" w:hAnsi="宋体" w:eastAsia="仿宋_GB2312" w:cs="仿宋_GB2312"/>
                <w:color w:val="auto"/>
                <w:kern w:val="0"/>
                <w:highlight w:val="none"/>
                <w:u w:val="single"/>
                <w:lang w:val="en-US" w:eastAsia="zh-CN"/>
              </w:rPr>
              <w:t>2022</w:t>
            </w:r>
            <w:r>
              <w:rPr>
                <w:rFonts w:ascii="仿宋_GB2312" w:hAnsi="宋体" w:eastAsia="仿宋_GB2312" w:cs="仿宋_GB2312"/>
                <w:color w:val="auto"/>
                <w:kern w:val="0"/>
                <w:highlight w:val="none"/>
                <w:u w:val="single"/>
              </w:rPr>
              <w:t xml:space="preserve"> </w:t>
            </w:r>
            <w:r>
              <w:rPr>
                <w:rFonts w:hint="eastAsia" w:ascii="仿宋_GB2312" w:hAnsi="宋体" w:eastAsia="仿宋_GB2312" w:cs="仿宋_GB2312"/>
                <w:color w:val="auto"/>
                <w:kern w:val="0"/>
                <w:highlight w:val="none"/>
              </w:rPr>
              <w:t>年</w:t>
            </w:r>
          </w:p>
        </w:tc>
        <w:tc>
          <w:tcPr>
            <w:tcW w:w="689" w:type="dxa"/>
            <w:tcMar>
              <w:left w:w="57" w:type="dxa"/>
              <w:right w:w="57" w:type="dxa"/>
            </w:tcMar>
            <w:vAlign w:val="center"/>
          </w:tcPr>
          <w:p w14:paraId="0263F44C">
            <w:pPr>
              <w:widowControl/>
              <w:snapToGrid w:val="0"/>
              <w:jc w:val="center"/>
              <w:rPr>
                <w:rFonts w:ascii="仿宋_GB2312" w:hAnsi="宋体" w:eastAsia="仿宋_GB2312"/>
                <w:color w:val="auto"/>
                <w:kern w:val="0"/>
                <w:highlight w:val="none"/>
                <w:u w:val="single"/>
              </w:rPr>
            </w:pPr>
            <w:r>
              <w:rPr>
                <w:rFonts w:hint="eastAsia" w:ascii="仿宋_GB2312" w:hAnsi="宋体" w:eastAsia="仿宋_GB2312" w:cs="仿宋_GB2312"/>
                <w:color w:val="auto"/>
                <w:kern w:val="0"/>
                <w:highlight w:val="none"/>
                <w:u w:val="single"/>
                <w:lang w:val="en-US" w:eastAsia="zh-CN"/>
              </w:rPr>
              <w:t>2023</w:t>
            </w:r>
            <w:r>
              <w:rPr>
                <w:rFonts w:hint="eastAsia" w:ascii="仿宋_GB2312" w:hAnsi="宋体" w:eastAsia="仿宋_GB2312" w:cs="仿宋_GB2312"/>
                <w:color w:val="auto"/>
                <w:kern w:val="0"/>
                <w:highlight w:val="none"/>
              </w:rPr>
              <w:t>年</w:t>
            </w:r>
          </w:p>
        </w:tc>
        <w:tc>
          <w:tcPr>
            <w:tcW w:w="1066" w:type="dxa"/>
            <w:gridSpan w:val="2"/>
            <w:vMerge w:val="continue"/>
            <w:tcMar>
              <w:left w:w="57" w:type="dxa"/>
              <w:right w:w="57" w:type="dxa"/>
            </w:tcMar>
            <w:vAlign w:val="center"/>
          </w:tcPr>
          <w:p w14:paraId="630EF3C6">
            <w:pPr>
              <w:widowControl/>
              <w:snapToGrid w:val="0"/>
              <w:jc w:val="center"/>
              <w:rPr>
                <w:rFonts w:ascii="仿宋_GB2312" w:hAnsi="宋体" w:eastAsia="仿宋_GB2312"/>
                <w:color w:val="auto"/>
                <w:kern w:val="0"/>
                <w:highlight w:val="none"/>
              </w:rPr>
            </w:pPr>
          </w:p>
        </w:tc>
        <w:tc>
          <w:tcPr>
            <w:tcW w:w="780" w:type="dxa"/>
            <w:gridSpan w:val="2"/>
            <w:vMerge w:val="continue"/>
            <w:tcMar>
              <w:left w:w="57" w:type="dxa"/>
              <w:right w:w="57" w:type="dxa"/>
            </w:tcMar>
            <w:vAlign w:val="center"/>
          </w:tcPr>
          <w:p w14:paraId="5BADE858">
            <w:pPr>
              <w:widowControl/>
              <w:snapToGrid w:val="0"/>
              <w:jc w:val="center"/>
              <w:rPr>
                <w:rFonts w:ascii="仿宋_GB2312" w:hAnsi="宋体" w:eastAsia="仿宋_GB2312"/>
                <w:color w:val="auto"/>
                <w:kern w:val="0"/>
                <w:highlight w:val="none"/>
              </w:rPr>
            </w:pPr>
          </w:p>
        </w:tc>
        <w:tc>
          <w:tcPr>
            <w:tcW w:w="756" w:type="dxa"/>
            <w:gridSpan w:val="2"/>
            <w:vMerge w:val="continue"/>
            <w:tcMar>
              <w:left w:w="57" w:type="dxa"/>
              <w:right w:w="57" w:type="dxa"/>
            </w:tcMar>
            <w:vAlign w:val="center"/>
          </w:tcPr>
          <w:p w14:paraId="1F2486C4">
            <w:pPr>
              <w:widowControl/>
              <w:snapToGrid w:val="0"/>
              <w:jc w:val="center"/>
              <w:rPr>
                <w:rFonts w:ascii="仿宋_GB2312" w:hAnsi="宋体" w:eastAsia="仿宋_GB2312"/>
                <w:color w:val="auto"/>
                <w:kern w:val="0"/>
                <w:highlight w:val="none"/>
              </w:rPr>
            </w:pPr>
          </w:p>
        </w:tc>
      </w:tr>
      <w:tr w14:paraId="2C85A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2"/>
            <w:vMerge w:val="continue"/>
            <w:tcMar>
              <w:left w:w="57" w:type="dxa"/>
              <w:right w:w="57" w:type="dxa"/>
            </w:tcMar>
            <w:vAlign w:val="center"/>
          </w:tcPr>
          <w:p w14:paraId="4AFB5BB6">
            <w:pPr>
              <w:widowControl/>
              <w:snapToGrid w:val="0"/>
              <w:jc w:val="left"/>
              <w:rPr>
                <w:rFonts w:ascii="仿宋_GB2312" w:hAnsi="宋体" w:eastAsia="仿宋_GB2312"/>
                <w:color w:val="auto"/>
                <w:kern w:val="0"/>
                <w:highlight w:val="none"/>
              </w:rPr>
            </w:pPr>
          </w:p>
        </w:tc>
        <w:tc>
          <w:tcPr>
            <w:tcW w:w="794" w:type="dxa"/>
            <w:vMerge w:val="restart"/>
            <w:tcMar>
              <w:left w:w="57" w:type="dxa"/>
              <w:right w:w="57" w:type="dxa"/>
            </w:tcMar>
            <w:vAlign w:val="center"/>
          </w:tcPr>
          <w:p w14:paraId="213CB86F">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运行</w:t>
            </w:r>
          </w:p>
          <w:p w14:paraId="0D4C3900">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成本</w:t>
            </w:r>
          </w:p>
        </w:tc>
        <w:tc>
          <w:tcPr>
            <w:tcW w:w="1035" w:type="dxa"/>
            <w:gridSpan w:val="2"/>
            <w:tcMar>
              <w:left w:w="57" w:type="dxa"/>
              <w:right w:w="57" w:type="dxa"/>
            </w:tcMar>
            <w:vAlign w:val="center"/>
          </w:tcPr>
          <w:p w14:paraId="45C1A22E">
            <w:pPr>
              <w:widowControl/>
              <w:snapToGrid w:val="0"/>
              <w:jc w:val="center"/>
              <w:rPr>
                <w:rFonts w:ascii="仿宋_GB2312" w:hAnsi="宋体" w:eastAsia="仿宋_GB2312"/>
                <w:color w:val="auto"/>
                <w:kern w:val="0"/>
                <w:highlight w:val="none"/>
                <w:u w:val="single"/>
              </w:rPr>
            </w:pPr>
            <w:r>
              <w:rPr>
                <w:rFonts w:hint="eastAsia" w:ascii="仿宋_GB2312" w:hAnsi="宋体" w:eastAsia="仿宋_GB2312" w:cs="仿宋_GB2312"/>
                <w:color w:val="auto"/>
                <w:kern w:val="0"/>
                <w:highlight w:val="none"/>
              </w:rPr>
              <w:t>公用经费控制</w:t>
            </w:r>
          </w:p>
        </w:tc>
        <w:tc>
          <w:tcPr>
            <w:tcW w:w="1890" w:type="dxa"/>
            <w:gridSpan w:val="3"/>
            <w:tcMar>
              <w:left w:w="57" w:type="dxa"/>
              <w:right w:w="57" w:type="dxa"/>
            </w:tcMar>
            <w:vAlign w:val="center"/>
          </w:tcPr>
          <w:p w14:paraId="7F587B25">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公用经费控制率</w:t>
            </w:r>
          </w:p>
        </w:tc>
        <w:tc>
          <w:tcPr>
            <w:tcW w:w="675" w:type="dxa"/>
            <w:gridSpan w:val="2"/>
            <w:tcMar>
              <w:left w:w="57" w:type="dxa"/>
              <w:right w:w="57" w:type="dxa"/>
            </w:tcMar>
            <w:vAlign w:val="center"/>
          </w:tcPr>
          <w:p w14:paraId="4936D4CF">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689" w:type="dxa"/>
            <w:tcMar>
              <w:left w:w="57" w:type="dxa"/>
              <w:right w:w="57" w:type="dxa"/>
            </w:tcMar>
            <w:vAlign w:val="center"/>
          </w:tcPr>
          <w:p w14:paraId="65DD1D62">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1066" w:type="dxa"/>
            <w:gridSpan w:val="2"/>
            <w:tcMar>
              <w:left w:w="57" w:type="dxa"/>
              <w:right w:w="57" w:type="dxa"/>
            </w:tcMar>
            <w:vAlign w:val="center"/>
          </w:tcPr>
          <w:p w14:paraId="64BB3EFD">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780" w:type="dxa"/>
            <w:gridSpan w:val="2"/>
            <w:tcMar>
              <w:left w:w="57" w:type="dxa"/>
              <w:right w:w="57" w:type="dxa"/>
            </w:tcMar>
            <w:vAlign w:val="center"/>
          </w:tcPr>
          <w:p w14:paraId="442A5123">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756" w:type="dxa"/>
            <w:gridSpan w:val="2"/>
            <w:tcMar>
              <w:left w:w="57" w:type="dxa"/>
              <w:right w:w="57" w:type="dxa"/>
            </w:tcMar>
            <w:vAlign w:val="center"/>
          </w:tcPr>
          <w:p w14:paraId="1F7A3AB3">
            <w:pPr>
              <w:widowControl/>
              <w:snapToGrid w:val="0"/>
              <w:jc w:val="center"/>
              <w:rPr>
                <w:rFonts w:hint="default" w:ascii="仿宋_GB2312" w:hAnsi="宋体" w:eastAsia="仿宋_GB2312" w:cs="仿宋_GB2312"/>
                <w:color w:val="auto"/>
                <w:kern w:val="0"/>
                <w:sz w:val="21"/>
                <w:szCs w:val="21"/>
                <w:highlight w:val="none"/>
                <w:lang w:val="en-US" w:eastAsia="zh-CN" w:bidi="ar-SA"/>
              </w:rPr>
            </w:pPr>
            <w:r>
              <w:rPr>
                <w:rFonts w:hint="eastAsia" w:ascii="仿宋_GB2312" w:hAnsi="宋体" w:eastAsia="仿宋_GB2312" w:cs="仿宋_GB2312"/>
                <w:color w:val="auto"/>
                <w:kern w:val="0"/>
                <w:highlight w:val="none"/>
                <w:lang w:val="en-US" w:eastAsia="zh-CN"/>
              </w:rPr>
              <w:t>绩效基本型</w:t>
            </w:r>
          </w:p>
        </w:tc>
      </w:tr>
      <w:tr w14:paraId="4772C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2"/>
            <w:vMerge w:val="continue"/>
            <w:tcMar>
              <w:left w:w="57" w:type="dxa"/>
              <w:right w:w="57" w:type="dxa"/>
            </w:tcMar>
            <w:vAlign w:val="center"/>
          </w:tcPr>
          <w:p w14:paraId="6E04731B">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2D3F1BCA">
            <w:pPr>
              <w:widowControl/>
              <w:snapToGrid w:val="0"/>
              <w:jc w:val="center"/>
              <w:rPr>
                <w:rFonts w:ascii="仿宋_GB2312" w:hAnsi="宋体" w:eastAsia="仿宋_GB2312"/>
                <w:color w:val="auto"/>
                <w:kern w:val="0"/>
                <w:highlight w:val="none"/>
              </w:rPr>
            </w:pPr>
          </w:p>
        </w:tc>
        <w:tc>
          <w:tcPr>
            <w:tcW w:w="1035" w:type="dxa"/>
            <w:gridSpan w:val="2"/>
            <w:tcMar>
              <w:left w:w="57" w:type="dxa"/>
              <w:right w:w="57" w:type="dxa"/>
            </w:tcMar>
            <w:vAlign w:val="center"/>
          </w:tcPr>
          <w:p w14:paraId="617B9765">
            <w:pPr>
              <w:widowControl/>
              <w:snapToGrid w:val="0"/>
              <w:jc w:val="center"/>
              <w:rPr>
                <w:rFonts w:ascii="仿宋_GB2312" w:hAnsi="宋体" w:eastAsia="仿宋_GB2312"/>
                <w:color w:val="auto"/>
                <w:kern w:val="0"/>
                <w:highlight w:val="none"/>
                <w:u w:val="single"/>
              </w:rPr>
            </w:pPr>
            <w:r>
              <w:rPr>
                <w:rFonts w:hint="eastAsia" w:ascii="仿宋_GB2312" w:hAnsi="宋体" w:eastAsia="仿宋_GB2312" w:cs="仿宋_GB2312"/>
                <w:color w:val="auto"/>
                <w:kern w:val="0"/>
                <w:highlight w:val="none"/>
              </w:rPr>
              <w:t>在职人员控制</w:t>
            </w:r>
          </w:p>
        </w:tc>
        <w:tc>
          <w:tcPr>
            <w:tcW w:w="1890" w:type="dxa"/>
            <w:gridSpan w:val="3"/>
            <w:tcMar>
              <w:left w:w="57" w:type="dxa"/>
              <w:right w:w="57" w:type="dxa"/>
            </w:tcMar>
            <w:vAlign w:val="center"/>
          </w:tcPr>
          <w:p w14:paraId="641E0823">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eastAsia="zh-CN"/>
              </w:rPr>
              <w:t>在职</w:t>
            </w:r>
            <w:r>
              <w:rPr>
                <w:rFonts w:hint="eastAsia" w:ascii="仿宋_GB2312" w:hAnsi="宋体" w:eastAsia="仿宋_GB2312"/>
                <w:color w:val="auto"/>
                <w:kern w:val="0"/>
                <w:highlight w:val="none"/>
              </w:rPr>
              <w:t>人员控制率</w:t>
            </w:r>
          </w:p>
        </w:tc>
        <w:tc>
          <w:tcPr>
            <w:tcW w:w="675" w:type="dxa"/>
            <w:gridSpan w:val="2"/>
            <w:tcMar>
              <w:left w:w="57" w:type="dxa"/>
              <w:right w:w="57" w:type="dxa"/>
            </w:tcMar>
            <w:vAlign w:val="center"/>
          </w:tcPr>
          <w:p w14:paraId="0C849F55">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93%</w:t>
            </w:r>
          </w:p>
        </w:tc>
        <w:tc>
          <w:tcPr>
            <w:tcW w:w="689" w:type="dxa"/>
            <w:tcMar>
              <w:left w:w="57" w:type="dxa"/>
              <w:right w:w="57" w:type="dxa"/>
            </w:tcMar>
            <w:vAlign w:val="center"/>
          </w:tcPr>
          <w:p w14:paraId="582E7FE4">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93%</w:t>
            </w:r>
          </w:p>
        </w:tc>
        <w:tc>
          <w:tcPr>
            <w:tcW w:w="1066" w:type="dxa"/>
            <w:gridSpan w:val="2"/>
            <w:tcMar>
              <w:left w:w="57" w:type="dxa"/>
              <w:right w:w="57" w:type="dxa"/>
            </w:tcMar>
            <w:vAlign w:val="center"/>
          </w:tcPr>
          <w:p w14:paraId="4C15689A">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93%</w:t>
            </w:r>
          </w:p>
        </w:tc>
        <w:tc>
          <w:tcPr>
            <w:tcW w:w="780" w:type="dxa"/>
            <w:gridSpan w:val="2"/>
            <w:tcMar>
              <w:left w:w="57" w:type="dxa"/>
              <w:right w:w="57" w:type="dxa"/>
            </w:tcMar>
            <w:vAlign w:val="center"/>
          </w:tcPr>
          <w:p w14:paraId="5CC8A547">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756" w:type="dxa"/>
            <w:gridSpan w:val="2"/>
            <w:tcMar>
              <w:left w:w="57" w:type="dxa"/>
              <w:right w:w="57" w:type="dxa"/>
            </w:tcMar>
            <w:vAlign w:val="center"/>
          </w:tcPr>
          <w:p w14:paraId="4C4A8E1A">
            <w:pPr>
              <w:widowControl/>
              <w:snapToGrid w:val="0"/>
              <w:jc w:val="center"/>
              <w:rPr>
                <w:rFonts w:hint="default" w:ascii="仿宋_GB2312" w:hAnsi="宋体" w:eastAsia="仿宋_GB2312" w:cs="仿宋_GB2312"/>
                <w:color w:val="auto"/>
                <w:kern w:val="0"/>
                <w:sz w:val="21"/>
                <w:szCs w:val="21"/>
                <w:highlight w:val="none"/>
                <w:lang w:val="en-US" w:eastAsia="zh-CN" w:bidi="ar-SA"/>
              </w:rPr>
            </w:pPr>
            <w:r>
              <w:rPr>
                <w:rFonts w:hint="eastAsia" w:ascii="仿宋_GB2312" w:hAnsi="宋体" w:eastAsia="仿宋_GB2312" w:cs="仿宋_GB2312"/>
                <w:color w:val="auto"/>
                <w:kern w:val="0"/>
                <w:highlight w:val="none"/>
                <w:lang w:val="en-US" w:eastAsia="zh-CN"/>
              </w:rPr>
              <w:t>绩效基本型</w:t>
            </w:r>
          </w:p>
        </w:tc>
      </w:tr>
      <w:tr w14:paraId="37A66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2"/>
            <w:vMerge w:val="continue"/>
            <w:tcMar>
              <w:left w:w="57" w:type="dxa"/>
              <w:right w:w="57" w:type="dxa"/>
            </w:tcMar>
            <w:vAlign w:val="center"/>
          </w:tcPr>
          <w:p w14:paraId="5F176F42">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5FAC5829">
            <w:pPr>
              <w:widowControl/>
              <w:snapToGrid w:val="0"/>
              <w:jc w:val="center"/>
              <w:rPr>
                <w:rFonts w:ascii="仿宋_GB2312" w:hAnsi="宋体" w:eastAsia="仿宋_GB2312"/>
                <w:color w:val="auto"/>
                <w:kern w:val="0"/>
                <w:highlight w:val="none"/>
              </w:rPr>
            </w:pPr>
          </w:p>
        </w:tc>
        <w:tc>
          <w:tcPr>
            <w:tcW w:w="1035" w:type="dxa"/>
            <w:gridSpan w:val="2"/>
            <w:vMerge w:val="restart"/>
            <w:tcMar>
              <w:left w:w="57" w:type="dxa"/>
              <w:right w:w="57" w:type="dxa"/>
            </w:tcMar>
            <w:vAlign w:val="center"/>
          </w:tcPr>
          <w:p w14:paraId="70705E06">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项目支出成本控制</w:t>
            </w:r>
          </w:p>
        </w:tc>
        <w:tc>
          <w:tcPr>
            <w:tcW w:w="1890" w:type="dxa"/>
            <w:gridSpan w:val="3"/>
            <w:tcMar>
              <w:left w:w="57" w:type="dxa"/>
              <w:right w:w="57" w:type="dxa"/>
            </w:tcMar>
            <w:vAlign w:val="center"/>
          </w:tcPr>
          <w:p w14:paraId="3F31D2FD">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会议费控制率</w:t>
            </w:r>
          </w:p>
        </w:tc>
        <w:tc>
          <w:tcPr>
            <w:tcW w:w="675" w:type="dxa"/>
            <w:gridSpan w:val="2"/>
            <w:tcMar>
              <w:left w:w="57" w:type="dxa"/>
              <w:right w:w="57" w:type="dxa"/>
            </w:tcMar>
            <w:vAlign w:val="center"/>
          </w:tcPr>
          <w:p w14:paraId="1E646CEC">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689" w:type="dxa"/>
            <w:tcMar>
              <w:left w:w="57" w:type="dxa"/>
              <w:right w:w="57" w:type="dxa"/>
            </w:tcMar>
            <w:vAlign w:val="center"/>
          </w:tcPr>
          <w:p w14:paraId="6048A9D1">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1066" w:type="dxa"/>
            <w:gridSpan w:val="2"/>
            <w:tcMar>
              <w:left w:w="57" w:type="dxa"/>
              <w:right w:w="57" w:type="dxa"/>
            </w:tcMar>
            <w:vAlign w:val="center"/>
          </w:tcPr>
          <w:p w14:paraId="3F3930C7">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780" w:type="dxa"/>
            <w:gridSpan w:val="2"/>
            <w:tcMar>
              <w:left w:w="57" w:type="dxa"/>
              <w:right w:w="57" w:type="dxa"/>
            </w:tcMar>
            <w:vAlign w:val="center"/>
          </w:tcPr>
          <w:p w14:paraId="1527F6DD">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756" w:type="dxa"/>
            <w:gridSpan w:val="2"/>
            <w:tcMar>
              <w:left w:w="57" w:type="dxa"/>
              <w:right w:w="57" w:type="dxa"/>
            </w:tcMar>
            <w:vAlign w:val="center"/>
          </w:tcPr>
          <w:p w14:paraId="08E8C525">
            <w:pPr>
              <w:widowControl/>
              <w:snapToGrid w:val="0"/>
              <w:jc w:val="center"/>
              <w:rPr>
                <w:rFonts w:hint="default" w:ascii="仿宋_GB2312" w:hAnsi="宋体" w:eastAsia="仿宋_GB2312" w:cs="仿宋_GB2312"/>
                <w:color w:val="auto"/>
                <w:kern w:val="0"/>
                <w:sz w:val="21"/>
                <w:szCs w:val="21"/>
                <w:highlight w:val="none"/>
                <w:lang w:val="en-US" w:eastAsia="zh-CN" w:bidi="ar-SA"/>
              </w:rPr>
            </w:pPr>
            <w:r>
              <w:rPr>
                <w:rFonts w:hint="eastAsia" w:ascii="仿宋_GB2312" w:hAnsi="宋体" w:eastAsia="仿宋_GB2312" w:cs="仿宋_GB2312"/>
                <w:color w:val="auto"/>
                <w:kern w:val="0"/>
                <w:highlight w:val="none"/>
                <w:lang w:val="en-US" w:eastAsia="zh-CN"/>
              </w:rPr>
              <w:t>绩效基本型</w:t>
            </w:r>
          </w:p>
        </w:tc>
      </w:tr>
      <w:tr w14:paraId="7DCE5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2"/>
            <w:vMerge w:val="continue"/>
            <w:tcMar>
              <w:left w:w="57" w:type="dxa"/>
              <w:right w:w="57" w:type="dxa"/>
            </w:tcMar>
            <w:vAlign w:val="center"/>
          </w:tcPr>
          <w:p w14:paraId="50F5E49D">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3F82F2EB">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7BAD4FC7">
            <w:pPr>
              <w:widowControl/>
              <w:snapToGrid w:val="0"/>
              <w:jc w:val="center"/>
              <w:rPr>
                <w:rFonts w:ascii="仿宋_GB2312" w:hAnsi="宋体" w:eastAsia="仿宋_GB2312"/>
                <w:color w:val="auto"/>
                <w:kern w:val="0"/>
                <w:highlight w:val="none"/>
              </w:rPr>
            </w:pPr>
          </w:p>
        </w:tc>
        <w:tc>
          <w:tcPr>
            <w:tcW w:w="1890" w:type="dxa"/>
            <w:gridSpan w:val="3"/>
            <w:tcMar>
              <w:left w:w="57" w:type="dxa"/>
              <w:right w:w="57" w:type="dxa"/>
            </w:tcMar>
            <w:vAlign w:val="center"/>
          </w:tcPr>
          <w:p w14:paraId="5730DB5F">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eastAsia="zh-CN"/>
              </w:rPr>
              <w:t>“三公”经费</w:t>
            </w:r>
            <w:r>
              <w:rPr>
                <w:rFonts w:hint="eastAsia" w:ascii="仿宋_GB2312" w:hAnsi="宋体" w:eastAsia="仿宋_GB2312" w:cs="仿宋_GB2312"/>
                <w:color w:val="auto"/>
                <w:kern w:val="0"/>
                <w:highlight w:val="none"/>
              </w:rPr>
              <w:t>变动率</w:t>
            </w:r>
          </w:p>
        </w:tc>
        <w:tc>
          <w:tcPr>
            <w:tcW w:w="675" w:type="dxa"/>
            <w:gridSpan w:val="2"/>
            <w:tcMar>
              <w:left w:w="57" w:type="dxa"/>
              <w:right w:w="57" w:type="dxa"/>
            </w:tcMar>
            <w:vAlign w:val="center"/>
          </w:tcPr>
          <w:p w14:paraId="2C880513">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0%</w:t>
            </w:r>
          </w:p>
        </w:tc>
        <w:tc>
          <w:tcPr>
            <w:tcW w:w="689" w:type="dxa"/>
            <w:tcMar>
              <w:left w:w="57" w:type="dxa"/>
              <w:right w:w="57" w:type="dxa"/>
            </w:tcMar>
            <w:vAlign w:val="center"/>
          </w:tcPr>
          <w:p w14:paraId="6BDE4143">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50%</w:t>
            </w:r>
          </w:p>
        </w:tc>
        <w:tc>
          <w:tcPr>
            <w:tcW w:w="1066" w:type="dxa"/>
            <w:gridSpan w:val="2"/>
            <w:tcMar>
              <w:left w:w="57" w:type="dxa"/>
              <w:right w:w="57" w:type="dxa"/>
            </w:tcMar>
            <w:vAlign w:val="center"/>
          </w:tcPr>
          <w:p w14:paraId="34FC3C9F">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0%</w:t>
            </w:r>
          </w:p>
        </w:tc>
        <w:tc>
          <w:tcPr>
            <w:tcW w:w="780" w:type="dxa"/>
            <w:gridSpan w:val="2"/>
            <w:tcMar>
              <w:left w:w="57" w:type="dxa"/>
              <w:right w:w="57" w:type="dxa"/>
            </w:tcMar>
            <w:vAlign w:val="center"/>
          </w:tcPr>
          <w:p w14:paraId="2A5627F7">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756" w:type="dxa"/>
            <w:gridSpan w:val="2"/>
            <w:tcMar>
              <w:left w:w="57" w:type="dxa"/>
              <w:right w:w="57" w:type="dxa"/>
            </w:tcMar>
            <w:vAlign w:val="center"/>
          </w:tcPr>
          <w:p w14:paraId="2023B42C">
            <w:pPr>
              <w:widowControl/>
              <w:snapToGrid w:val="0"/>
              <w:jc w:val="center"/>
              <w:rPr>
                <w:rFonts w:hint="default" w:ascii="仿宋_GB2312" w:hAnsi="宋体" w:eastAsia="仿宋_GB2312" w:cs="仿宋_GB2312"/>
                <w:color w:val="auto"/>
                <w:kern w:val="0"/>
                <w:sz w:val="21"/>
                <w:szCs w:val="21"/>
                <w:highlight w:val="none"/>
                <w:lang w:val="en-US" w:eastAsia="zh-CN" w:bidi="ar-SA"/>
              </w:rPr>
            </w:pPr>
            <w:r>
              <w:rPr>
                <w:rFonts w:hint="eastAsia" w:ascii="仿宋_GB2312" w:hAnsi="宋体" w:eastAsia="仿宋_GB2312" w:cs="仿宋_GB2312"/>
                <w:color w:val="auto"/>
                <w:kern w:val="0"/>
                <w:highlight w:val="none"/>
                <w:lang w:val="en-US" w:eastAsia="zh-CN"/>
              </w:rPr>
              <w:t>绩效基本型</w:t>
            </w:r>
          </w:p>
        </w:tc>
      </w:tr>
      <w:tr w14:paraId="09B65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2"/>
            <w:vMerge w:val="continue"/>
            <w:tcMar>
              <w:left w:w="57" w:type="dxa"/>
              <w:right w:w="57" w:type="dxa"/>
            </w:tcMar>
            <w:vAlign w:val="center"/>
          </w:tcPr>
          <w:p w14:paraId="0D1BBC4A">
            <w:pPr>
              <w:widowControl/>
              <w:snapToGrid w:val="0"/>
              <w:jc w:val="left"/>
              <w:rPr>
                <w:rFonts w:ascii="仿宋_GB2312" w:hAnsi="宋体" w:eastAsia="仿宋_GB2312"/>
                <w:color w:val="auto"/>
                <w:kern w:val="0"/>
                <w:highlight w:val="none"/>
              </w:rPr>
            </w:pPr>
          </w:p>
        </w:tc>
        <w:tc>
          <w:tcPr>
            <w:tcW w:w="794" w:type="dxa"/>
            <w:vMerge w:val="restart"/>
            <w:tcMar>
              <w:left w:w="57" w:type="dxa"/>
              <w:right w:w="57" w:type="dxa"/>
            </w:tcMar>
            <w:vAlign w:val="center"/>
          </w:tcPr>
          <w:p w14:paraId="760E5D1C">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管理</w:t>
            </w:r>
          </w:p>
          <w:p w14:paraId="5BB57FC4">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效率</w:t>
            </w:r>
          </w:p>
        </w:tc>
        <w:tc>
          <w:tcPr>
            <w:tcW w:w="1035" w:type="dxa"/>
            <w:gridSpan w:val="2"/>
            <w:vMerge w:val="restart"/>
            <w:tcMar>
              <w:left w:w="57" w:type="dxa"/>
              <w:right w:w="57" w:type="dxa"/>
            </w:tcMar>
            <w:vAlign w:val="center"/>
          </w:tcPr>
          <w:p w14:paraId="7B6ADF02">
            <w:pPr>
              <w:widowControl/>
              <w:snapToGrid w:val="0"/>
              <w:jc w:val="center"/>
              <w:rPr>
                <w:rFonts w:ascii="仿宋_GB2312" w:hAnsi="宋体" w:eastAsia="仿宋_GB2312"/>
                <w:color w:val="auto"/>
                <w:kern w:val="0"/>
                <w:highlight w:val="none"/>
                <w:u w:val="single"/>
              </w:rPr>
            </w:pPr>
            <w:r>
              <w:rPr>
                <w:rFonts w:hint="eastAsia" w:ascii="仿宋_GB2312" w:hAnsi="宋体" w:eastAsia="仿宋_GB2312" w:cs="仿宋_GB2312"/>
                <w:color w:val="auto"/>
                <w:kern w:val="0"/>
                <w:highlight w:val="none"/>
              </w:rPr>
              <w:t>战略管理</w:t>
            </w:r>
          </w:p>
        </w:tc>
        <w:tc>
          <w:tcPr>
            <w:tcW w:w="1890" w:type="dxa"/>
            <w:gridSpan w:val="3"/>
            <w:tcMar>
              <w:left w:w="57" w:type="dxa"/>
              <w:right w:w="57" w:type="dxa"/>
            </w:tcMar>
            <w:vAlign w:val="center"/>
          </w:tcPr>
          <w:p w14:paraId="280D5AFE">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中长期规划相符性</w:t>
            </w:r>
          </w:p>
        </w:tc>
        <w:tc>
          <w:tcPr>
            <w:tcW w:w="675" w:type="dxa"/>
            <w:gridSpan w:val="2"/>
            <w:tcMar>
              <w:left w:w="57" w:type="dxa"/>
              <w:right w:w="57" w:type="dxa"/>
            </w:tcMar>
            <w:vAlign w:val="center"/>
          </w:tcPr>
          <w:p w14:paraId="3AB38459">
            <w:pPr>
              <w:widowControl/>
              <w:snapToGrid w:val="0"/>
              <w:jc w:val="center"/>
              <w:rPr>
                <w:rFonts w:ascii="仿宋_GB2312" w:hAnsi="宋体" w:eastAsia="仿宋_GB2312"/>
                <w:color w:val="auto"/>
                <w:kern w:val="0"/>
                <w:highlight w:val="none"/>
              </w:rPr>
            </w:pPr>
          </w:p>
          <w:p w14:paraId="52B09683">
            <w:pPr>
              <w:widowControl/>
              <w:snapToGrid w:val="0"/>
              <w:jc w:val="center"/>
              <w:rPr>
                <w:rFonts w:ascii="仿宋_GB2312" w:hAnsi="宋体" w:eastAsia="仿宋_GB2312"/>
                <w:color w:val="auto"/>
                <w:kern w:val="0"/>
                <w:highlight w:val="none"/>
              </w:rPr>
            </w:pPr>
          </w:p>
          <w:p w14:paraId="397DED49">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基本相符</w:t>
            </w:r>
          </w:p>
          <w:p w14:paraId="1DC26CE0">
            <w:pPr>
              <w:widowControl/>
              <w:snapToGrid w:val="0"/>
              <w:jc w:val="center"/>
              <w:rPr>
                <w:rFonts w:ascii="仿宋_GB2312" w:hAnsi="宋体" w:eastAsia="仿宋_GB2312"/>
                <w:color w:val="auto"/>
                <w:kern w:val="0"/>
                <w:highlight w:val="none"/>
              </w:rPr>
            </w:pPr>
          </w:p>
          <w:p w14:paraId="21B280EA">
            <w:pPr>
              <w:widowControl/>
              <w:snapToGrid w:val="0"/>
              <w:jc w:val="center"/>
              <w:rPr>
                <w:rFonts w:ascii="仿宋_GB2312" w:hAnsi="宋体" w:eastAsia="仿宋_GB2312"/>
                <w:color w:val="auto"/>
                <w:kern w:val="0"/>
                <w:highlight w:val="none"/>
              </w:rPr>
            </w:pPr>
          </w:p>
        </w:tc>
        <w:tc>
          <w:tcPr>
            <w:tcW w:w="689" w:type="dxa"/>
            <w:tcMar>
              <w:left w:w="57" w:type="dxa"/>
              <w:right w:w="57" w:type="dxa"/>
            </w:tcMar>
            <w:vAlign w:val="center"/>
          </w:tcPr>
          <w:p w14:paraId="7A643840">
            <w:pPr>
              <w:widowControl/>
              <w:snapToGrid w:val="0"/>
              <w:jc w:val="center"/>
              <w:rPr>
                <w:rFonts w:ascii="仿宋_GB2312" w:hAnsi="宋体" w:eastAsia="仿宋_GB2312"/>
                <w:color w:val="auto"/>
                <w:kern w:val="0"/>
                <w:highlight w:val="none"/>
              </w:rPr>
            </w:pPr>
          </w:p>
          <w:p w14:paraId="562AD368">
            <w:pPr>
              <w:widowControl/>
              <w:snapToGrid w:val="0"/>
              <w:jc w:val="center"/>
              <w:rPr>
                <w:rFonts w:ascii="仿宋_GB2312" w:hAnsi="宋体" w:eastAsia="仿宋_GB2312"/>
                <w:color w:val="auto"/>
                <w:kern w:val="0"/>
                <w:highlight w:val="none"/>
              </w:rPr>
            </w:pPr>
          </w:p>
          <w:p w14:paraId="38CF9FFF">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基本相符</w:t>
            </w:r>
          </w:p>
          <w:p w14:paraId="2D5DC8DF">
            <w:pPr>
              <w:widowControl/>
              <w:snapToGrid w:val="0"/>
              <w:jc w:val="center"/>
              <w:rPr>
                <w:rFonts w:ascii="仿宋_GB2312" w:hAnsi="宋体" w:eastAsia="仿宋_GB2312"/>
                <w:color w:val="auto"/>
                <w:kern w:val="0"/>
                <w:highlight w:val="none"/>
              </w:rPr>
            </w:pPr>
          </w:p>
          <w:p w14:paraId="58016FC7">
            <w:pPr>
              <w:widowControl/>
              <w:snapToGrid w:val="0"/>
              <w:jc w:val="center"/>
              <w:rPr>
                <w:rFonts w:ascii="仿宋_GB2312" w:hAnsi="宋体" w:eastAsia="仿宋_GB2312"/>
                <w:color w:val="auto"/>
                <w:kern w:val="0"/>
                <w:highlight w:val="none"/>
              </w:rPr>
            </w:pPr>
          </w:p>
        </w:tc>
        <w:tc>
          <w:tcPr>
            <w:tcW w:w="1066" w:type="dxa"/>
            <w:gridSpan w:val="2"/>
            <w:tcMar>
              <w:left w:w="57" w:type="dxa"/>
              <w:right w:w="57" w:type="dxa"/>
            </w:tcMar>
            <w:vAlign w:val="center"/>
          </w:tcPr>
          <w:p w14:paraId="603D6B47">
            <w:pPr>
              <w:widowControl/>
              <w:snapToGrid w:val="0"/>
              <w:jc w:val="center"/>
              <w:rPr>
                <w:rFonts w:ascii="仿宋_GB2312" w:hAnsi="宋体" w:eastAsia="仿宋_GB2312"/>
                <w:color w:val="auto"/>
                <w:kern w:val="0"/>
                <w:highlight w:val="none"/>
              </w:rPr>
            </w:pPr>
          </w:p>
          <w:p w14:paraId="3298C9C4">
            <w:pPr>
              <w:widowControl/>
              <w:snapToGrid w:val="0"/>
              <w:jc w:val="center"/>
              <w:rPr>
                <w:rFonts w:ascii="仿宋_GB2312" w:hAnsi="宋体" w:eastAsia="仿宋_GB2312"/>
                <w:color w:val="auto"/>
                <w:kern w:val="0"/>
                <w:highlight w:val="none"/>
              </w:rPr>
            </w:pPr>
          </w:p>
          <w:p w14:paraId="62E1CF69">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基本相符</w:t>
            </w:r>
          </w:p>
          <w:p w14:paraId="692AD2D0">
            <w:pPr>
              <w:widowControl/>
              <w:snapToGrid w:val="0"/>
              <w:jc w:val="center"/>
              <w:rPr>
                <w:rFonts w:ascii="仿宋_GB2312" w:hAnsi="宋体" w:eastAsia="仿宋_GB2312"/>
                <w:color w:val="auto"/>
                <w:kern w:val="0"/>
                <w:highlight w:val="none"/>
              </w:rPr>
            </w:pPr>
          </w:p>
          <w:p w14:paraId="385DCD30">
            <w:pPr>
              <w:widowControl/>
              <w:snapToGrid w:val="0"/>
              <w:jc w:val="center"/>
              <w:rPr>
                <w:rFonts w:ascii="仿宋_GB2312" w:hAnsi="宋体" w:eastAsia="仿宋_GB2312"/>
                <w:color w:val="auto"/>
                <w:kern w:val="0"/>
                <w:highlight w:val="none"/>
              </w:rPr>
            </w:pPr>
          </w:p>
        </w:tc>
        <w:tc>
          <w:tcPr>
            <w:tcW w:w="780" w:type="dxa"/>
            <w:gridSpan w:val="2"/>
            <w:tcMar>
              <w:left w:w="57" w:type="dxa"/>
              <w:right w:w="57" w:type="dxa"/>
            </w:tcMar>
            <w:vAlign w:val="center"/>
          </w:tcPr>
          <w:p w14:paraId="09405880">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计划标准</w:t>
            </w:r>
          </w:p>
        </w:tc>
        <w:tc>
          <w:tcPr>
            <w:tcW w:w="756" w:type="dxa"/>
            <w:gridSpan w:val="2"/>
            <w:tcMar>
              <w:left w:w="57" w:type="dxa"/>
              <w:right w:w="57" w:type="dxa"/>
            </w:tcMar>
            <w:vAlign w:val="center"/>
          </w:tcPr>
          <w:p w14:paraId="5FF1CC7F">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7C5E7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2"/>
            <w:vMerge w:val="continue"/>
            <w:tcMar>
              <w:left w:w="57" w:type="dxa"/>
              <w:right w:w="57" w:type="dxa"/>
            </w:tcMar>
            <w:vAlign w:val="center"/>
          </w:tcPr>
          <w:p w14:paraId="36E4B086">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035E0204">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361989BD">
            <w:pPr>
              <w:widowControl/>
              <w:snapToGrid w:val="0"/>
              <w:jc w:val="center"/>
              <w:rPr>
                <w:rFonts w:hint="eastAsia" w:ascii="仿宋_GB2312" w:hAnsi="宋体" w:eastAsia="仿宋_GB2312" w:cs="仿宋_GB2312"/>
                <w:color w:val="auto"/>
                <w:kern w:val="0"/>
                <w:highlight w:val="none"/>
              </w:rPr>
            </w:pPr>
          </w:p>
        </w:tc>
        <w:tc>
          <w:tcPr>
            <w:tcW w:w="1890" w:type="dxa"/>
            <w:gridSpan w:val="3"/>
            <w:tcMar>
              <w:left w:w="57" w:type="dxa"/>
              <w:right w:w="57" w:type="dxa"/>
            </w:tcMar>
            <w:vAlign w:val="center"/>
          </w:tcPr>
          <w:p w14:paraId="696B92B0">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工作计划健全性</w:t>
            </w:r>
          </w:p>
        </w:tc>
        <w:tc>
          <w:tcPr>
            <w:tcW w:w="675" w:type="dxa"/>
            <w:gridSpan w:val="2"/>
            <w:tcMar>
              <w:left w:w="57" w:type="dxa"/>
              <w:right w:w="57" w:type="dxa"/>
            </w:tcMar>
            <w:vAlign w:val="center"/>
          </w:tcPr>
          <w:p w14:paraId="680168B6">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健全</w:t>
            </w:r>
          </w:p>
        </w:tc>
        <w:tc>
          <w:tcPr>
            <w:tcW w:w="689" w:type="dxa"/>
            <w:tcMar>
              <w:left w:w="57" w:type="dxa"/>
              <w:right w:w="57" w:type="dxa"/>
            </w:tcMar>
            <w:vAlign w:val="center"/>
          </w:tcPr>
          <w:p w14:paraId="26803A34">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健全</w:t>
            </w:r>
          </w:p>
        </w:tc>
        <w:tc>
          <w:tcPr>
            <w:tcW w:w="1066" w:type="dxa"/>
            <w:gridSpan w:val="2"/>
            <w:tcMar>
              <w:left w:w="57" w:type="dxa"/>
              <w:right w:w="57" w:type="dxa"/>
            </w:tcMar>
            <w:vAlign w:val="center"/>
          </w:tcPr>
          <w:p w14:paraId="1B6BD88A">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健全</w:t>
            </w:r>
          </w:p>
        </w:tc>
        <w:tc>
          <w:tcPr>
            <w:tcW w:w="780" w:type="dxa"/>
            <w:gridSpan w:val="2"/>
            <w:tcMar>
              <w:left w:w="57" w:type="dxa"/>
              <w:right w:w="57" w:type="dxa"/>
            </w:tcMar>
            <w:vAlign w:val="center"/>
          </w:tcPr>
          <w:p w14:paraId="4C8F7DB9">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计划标准</w:t>
            </w:r>
          </w:p>
        </w:tc>
        <w:tc>
          <w:tcPr>
            <w:tcW w:w="756" w:type="dxa"/>
            <w:gridSpan w:val="2"/>
            <w:tcMar>
              <w:left w:w="57" w:type="dxa"/>
              <w:right w:w="57" w:type="dxa"/>
            </w:tcMar>
            <w:vAlign w:val="center"/>
          </w:tcPr>
          <w:p w14:paraId="7EA00E2B">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492CA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2"/>
            <w:vMerge w:val="continue"/>
            <w:tcMar>
              <w:left w:w="57" w:type="dxa"/>
              <w:right w:w="57" w:type="dxa"/>
            </w:tcMar>
            <w:vAlign w:val="center"/>
          </w:tcPr>
          <w:p w14:paraId="5A928164">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48C902A7">
            <w:pPr>
              <w:widowControl/>
              <w:snapToGrid w:val="0"/>
              <w:jc w:val="center"/>
              <w:rPr>
                <w:rFonts w:ascii="仿宋_GB2312" w:hAnsi="宋体" w:eastAsia="仿宋_GB2312"/>
                <w:color w:val="auto"/>
                <w:kern w:val="0"/>
                <w:highlight w:val="none"/>
              </w:rPr>
            </w:pPr>
          </w:p>
        </w:tc>
        <w:tc>
          <w:tcPr>
            <w:tcW w:w="1035" w:type="dxa"/>
            <w:gridSpan w:val="2"/>
            <w:vMerge w:val="restart"/>
            <w:tcMar>
              <w:left w:w="57" w:type="dxa"/>
              <w:right w:w="57" w:type="dxa"/>
            </w:tcMar>
            <w:vAlign w:val="center"/>
          </w:tcPr>
          <w:p w14:paraId="6476E116">
            <w:pPr>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预算编制</w:t>
            </w:r>
          </w:p>
        </w:tc>
        <w:tc>
          <w:tcPr>
            <w:tcW w:w="1890" w:type="dxa"/>
            <w:gridSpan w:val="3"/>
            <w:tcMar>
              <w:left w:w="57" w:type="dxa"/>
              <w:right w:w="57" w:type="dxa"/>
            </w:tcMar>
            <w:vAlign w:val="center"/>
          </w:tcPr>
          <w:p w14:paraId="0866A1A7">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预算编制科学性</w:t>
            </w:r>
          </w:p>
        </w:tc>
        <w:tc>
          <w:tcPr>
            <w:tcW w:w="675" w:type="dxa"/>
            <w:gridSpan w:val="2"/>
            <w:tcMar>
              <w:left w:w="57" w:type="dxa"/>
              <w:right w:w="57" w:type="dxa"/>
            </w:tcMar>
            <w:vAlign w:val="center"/>
          </w:tcPr>
          <w:p w14:paraId="2DA04C85">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科学</w:t>
            </w:r>
          </w:p>
        </w:tc>
        <w:tc>
          <w:tcPr>
            <w:tcW w:w="689" w:type="dxa"/>
            <w:tcMar>
              <w:left w:w="57" w:type="dxa"/>
              <w:right w:w="57" w:type="dxa"/>
            </w:tcMar>
            <w:vAlign w:val="center"/>
          </w:tcPr>
          <w:p w14:paraId="79D5259D">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科学</w:t>
            </w:r>
          </w:p>
        </w:tc>
        <w:tc>
          <w:tcPr>
            <w:tcW w:w="1066" w:type="dxa"/>
            <w:gridSpan w:val="2"/>
            <w:tcMar>
              <w:left w:w="57" w:type="dxa"/>
              <w:right w:w="57" w:type="dxa"/>
            </w:tcMar>
            <w:vAlign w:val="center"/>
          </w:tcPr>
          <w:p w14:paraId="31AF7A87">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科学</w:t>
            </w:r>
          </w:p>
        </w:tc>
        <w:tc>
          <w:tcPr>
            <w:tcW w:w="780" w:type="dxa"/>
            <w:gridSpan w:val="2"/>
            <w:tcMar>
              <w:left w:w="57" w:type="dxa"/>
              <w:right w:w="57" w:type="dxa"/>
            </w:tcMar>
            <w:vAlign w:val="center"/>
          </w:tcPr>
          <w:p w14:paraId="1BE3BC6F">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756" w:type="dxa"/>
            <w:gridSpan w:val="2"/>
            <w:tcMar>
              <w:left w:w="57" w:type="dxa"/>
              <w:right w:w="57" w:type="dxa"/>
            </w:tcMar>
            <w:vAlign w:val="center"/>
          </w:tcPr>
          <w:p w14:paraId="278C3531">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08B3C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2"/>
            <w:vMerge w:val="continue"/>
            <w:tcMar>
              <w:left w:w="57" w:type="dxa"/>
              <w:right w:w="57" w:type="dxa"/>
            </w:tcMar>
            <w:vAlign w:val="center"/>
          </w:tcPr>
          <w:p w14:paraId="2F1170CB">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1EA54DDB">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36A4F7F6">
            <w:pPr>
              <w:widowControl/>
              <w:snapToGrid w:val="0"/>
              <w:jc w:val="center"/>
              <w:rPr>
                <w:rFonts w:ascii="仿宋_GB2312" w:hAnsi="宋体" w:eastAsia="仿宋_GB2312"/>
                <w:color w:val="auto"/>
                <w:kern w:val="0"/>
                <w:highlight w:val="none"/>
                <w:u w:val="single"/>
              </w:rPr>
            </w:pPr>
          </w:p>
        </w:tc>
        <w:tc>
          <w:tcPr>
            <w:tcW w:w="1890" w:type="dxa"/>
            <w:gridSpan w:val="3"/>
            <w:tcMar>
              <w:left w:w="57" w:type="dxa"/>
              <w:right w:w="57" w:type="dxa"/>
            </w:tcMar>
            <w:vAlign w:val="center"/>
          </w:tcPr>
          <w:p w14:paraId="5D70718F">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预算编制合理性</w:t>
            </w:r>
          </w:p>
        </w:tc>
        <w:tc>
          <w:tcPr>
            <w:tcW w:w="675" w:type="dxa"/>
            <w:gridSpan w:val="2"/>
            <w:tcMar>
              <w:left w:w="57" w:type="dxa"/>
              <w:right w:w="57" w:type="dxa"/>
            </w:tcMar>
            <w:vAlign w:val="center"/>
          </w:tcPr>
          <w:p w14:paraId="0B47612B">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合理</w:t>
            </w:r>
          </w:p>
        </w:tc>
        <w:tc>
          <w:tcPr>
            <w:tcW w:w="689" w:type="dxa"/>
            <w:tcMar>
              <w:left w:w="57" w:type="dxa"/>
              <w:right w:w="57" w:type="dxa"/>
            </w:tcMar>
            <w:vAlign w:val="center"/>
          </w:tcPr>
          <w:p w14:paraId="704BEADC">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合理</w:t>
            </w:r>
          </w:p>
        </w:tc>
        <w:tc>
          <w:tcPr>
            <w:tcW w:w="1066" w:type="dxa"/>
            <w:gridSpan w:val="2"/>
            <w:tcMar>
              <w:left w:w="57" w:type="dxa"/>
              <w:right w:w="57" w:type="dxa"/>
            </w:tcMar>
            <w:vAlign w:val="center"/>
          </w:tcPr>
          <w:p w14:paraId="4A5685F6">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合理</w:t>
            </w:r>
          </w:p>
        </w:tc>
        <w:tc>
          <w:tcPr>
            <w:tcW w:w="780" w:type="dxa"/>
            <w:gridSpan w:val="2"/>
            <w:tcMar>
              <w:left w:w="57" w:type="dxa"/>
              <w:right w:w="57" w:type="dxa"/>
            </w:tcMar>
            <w:vAlign w:val="center"/>
          </w:tcPr>
          <w:p w14:paraId="54A49D6C">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756" w:type="dxa"/>
            <w:gridSpan w:val="2"/>
            <w:tcMar>
              <w:left w:w="57" w:type="dxa"/>
              <w:right w:w="57" w:type="dxa"/>
            </w:tcMar>
            <w:vAlign w:val="center"/>
          </w:tcPr>
          <w:p w14:paraId="0B7C3B7D">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38CA7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1457" w:type="dxa"/>
            <w:gridSpan w:val="2"/>
            <w:vMerge w:val="continue"/>
            <w:tcMar>
              <w:left w:w="57" w:type="dxa"/>
              <w:right w:w="57" w:type="dxa"/>
            </w:tcMar>
            <w:vAlign w:val="center"/>
          </w:tcPr>
          <w:p w14:paraId="6C036769">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7EF73217">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50E1D5A9">
            <w:pPr>
              <w:widowControl/>
              <w:snapToGrid w:val="0"/>
              <w:jc w:val="center"/>
              <w:rPr>
                <w:rFonts w:hint="eastAsia" w:ascii="仿宋_GB2312" w:hAnsi="宋体" w:eastAsia="仿宋_GB2312" w:cs="仿宋_GB2312"/>
                <w:color w:val="auto"/>
                <w:kern w:val="0"/>
                <w:highlight w:val="none"/>
              </w:rPr>
            </w:pPr>
          </w:p>
        </w:tc>
        <w:tc>
          <w:tcPr>
            <w:tcW w:w="1890" w:type="dxa"/>
            <w:gridSpan w:val="3"/>
            <w:tcMar>
              <w:left w:w="57" w:type="dxa"/>
              <w:right w:w="57" w:type="dxa"/>
            </w:tcMar>
            <w:vAlign w:val="center"/>
          </w:tcPr>
          <w:p w14:paraId="6ADD0867">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立项规范性</w:t>
            </w:r>
          </w:p>
        </w:tc>
        <w:tc>
          <w:tcPr>
            <w:tcW w:w="675" w:type="dxa"/>
            <w:gridSpan w:val="2"/>
            <w:tcMar>
              <w:left w:w="57" w:type="dxa"/>
              <w:right w:w="57" w:type="dxa"/>
            </w:tcMar>
            <w:vAlign w:val="center"/>
          </w:tcPr>
          <w:p w14:paraId="5962B676">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规范</w:t>
            </w:r>
          </w:p>
        </w:tc>
        <w:tc>
          <w:tcPr>
            <w:tcW w:w="689" w:type="dxa"/>
            <w:tcMar>
              <w:left w:w="57" w:type="dxa"/>
              <w:right w:w="57" w:type="dxa"/>
            </w:tcMar>
            <w:vAlign w:val="center"/>
          </w:tcPr>
          <w:p w14:paraId="60306F78">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规范</w:t>
            </w:r>
          </w:p>
        </w:tc>
        <w:tc>
          <w:tcPr>
            <w:tcW w:w="1066" w:type="dxa"/>
            <w:gridSpan w:val="2"/>
            <w:tcMar>
              <w:left w:w="57" w:type="dxa"/>
              <w:right w:w="57" w:type="dxa"/>
            </w:tcMar>
            <w:vAlign w:val="center"/>
          </w:tcPr>
          <w:p w14:paraId="1B0BD5BF">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规范</w:t>
            </w:r>
          </w:p>
        </w:tc>
        <w:tc>
          <w:tcPr>
            <w:tcW w:w="780" w:type="dxa"/>
            <w:gridSpan w:val="2"/>
            <w:tcMar>
              <w:left w:w="57" w:type="dxa"/>
              <w:right w:w="57" w:type="dxa"/>
            </w:tcMar>
            <w:vAlign w:val="center"/>
          </w:tcPr>
          <w:p w14:paraId="3B95D86D">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756" w:type="dxa"/>
            <w:gridSpan w:val="2"/>
            <w:tcMar>
              <w:left w:w="57" w:type="dxa"/>
              <w:right w:w="57" w:type="dxa"/>
            </w:tcMar>
            <w:vAlign w:val="center"/>
          </w:tcPr>
          <w:p w14:paraId="61B43035">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61D57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457" w:type="dxa"/>
            <w:gridSpan w:val="2"/>
            <w:vMerge w:val="continue"/>
            <w:tcMar>
              <w:left w:w="57" w:type="dxa"/>
              <w:right w:w="57" w:type="dxa"/>
            </w:tcMar>
            <w:vAlign w:val="center"/>
          </w:tcPr>
          <w:p w14:paraId="7AA38907">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683EEAF9">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47F503B7">
            <w:pPr>
              <w:widowControl/>
              <w:snapToGrid w:val="0"/>
              <w:jc w:val="center"/>
              <w:rPr>
                <w:rFonts w:hint="eastAsia" w:ascii="仿宋_GB2312" w:hAnsi="宋体" w:eastAsia="仿宋_GB2312" w:cs="仿宋_GB2312"/>
                <w:color w:val="auto"/>
                <w:kern w:val="0"/>
                <w:highlight w:val="none"/>
              </w:rPr>
            </w:pPr>
          </w:p>
        </w:tc>
        <w:tc>
          <w:tcPr>
            <w:tcW w:w="1890" w:type="dxa"/>
            <w:gridSpan w:val="3"/>
            <w:tcMar>
              <w:left w:w="57" w:type="dxa"/>
              <w:right w:w="57" w:type="dxa"/>
            </w:tcMar>
            <w:vAlign w:val="center"/>
          </w:tcPr>
          <w:p w14:paraId="27AD6BF8">
            <w:pPr>
              <w:widowControl/>
              <w:snapToGrid w:val="0"/>
              <w:jc w:val="center"/>
              <w:rPr>
                <w:rFonts w:hint="eastAsia" w:ascii="仿宋_GB2312" w:hAnsi="宋体" w:eastAsia="仿宋_GB2312"/>
                <w:color w:val="auto"/>
                <w:kern w:val="0"/>
                <w:highlight w:val="none"/>
              </w:rPr>
            </w:pPr>
            <w:r>
              <w:rPr>
                <w:rFonts w:hint="eastAsia" w:ascii="仿宋_GB2312" w:hAnsi="宋体" w:eastAsia="仿宋_GB2312"/>
                <w:color w:val="auto"/>
                <w:kern w:val="0"/>
                <w:highlight w:val="none"/>
              </w:rPr>
              <w:t>预算调整率</w:t>
            </w:r>
          </w:p>
        </w:tc>
        <w:tc>
          <w:tcPr>
            <w:tcW w:w="675" w:type="dxa"/>
            <w:gridSpan w:val="2"/>
            <w:tcMar>
              <w:left w:w="57" w:type="dxa"/>
              <w:right w:w="57" w:type="dxa"/>
            </w:tcMar>
            <w:vAlign w:val="center"/>
          </w:tcPr>
          <w:p w14:paraId="44C5C66B">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0%</w:t>
            </w:r>
          </w:p>
        </w:tc>
        <w:tc>
          <w:tcPr>
            <w:tcW w:w="689" w:type="dxa"/>
            <w:tcMar>
              <w:left w:w="57" w:type="dxa"/>
              <w:right w:w="57" w:type="dxa"/>
            </w:tcMar>
            <w:vAlign w:val="center"/>
          </w:tcPr>
          <w:p w14:paraId="1BE93D07">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0%</w:t>
            </w:r>
          </w:p>
        </w:tc>
        <w:tc>
          <w:tcPr>
            <w:tcW w:w="1066" w:type="dxa"/>
            <w:gridSpan w:val="2"/>
            <w:tcMar>
              <w:left w:w="57" w:type="dxa"/>
              <w:right w:w="57" w:type="dxa"/>
            </w:tcMar>
            <w:vAlign w:val="center"/>
          </w:tcPr>
          <w:p w14:paraId="32BC0E11">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0%</w:t>
            </w:r>
          </w:p>
        </w:tc>
        <w:tc>
          <w:tcPr>
            <w:tcW w:w="780" w:type="dxa"/>
            <w:gridSpan w:val="2"/>
            <w:tcMar>
              <w:left w:w="57" w:type="dxa"/>
              <w:right w:w="57" w:type="dxa"/>
            </w:tcMar>
            <w:vAlign w:val="center"/>
          </w:tcPr>
          <w:p w14:paraId="45B22FAA">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756" w:type="dxa"/>
            <w:gridSpan w:val="2"/>
            <w:tcMar>
              <w:left w:w="57" w:type="dxa"/>
              <w:right w:w="57" w:type="dxa"/>
            </w:tcMar>
            <w:vAlign w:val="center"/>
          </w:tcPr>
          <w:p w14:paraId="0400D376">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02649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1457" w:type="dxa"/>
            <w:gridSpan w:val="2"/>
            <w:vMerge w:val="continue"/>
            <w:tcMar>
              <w:left w:w="57" w:type="dxa"/>
              <w:right w:w="57" w:type="dxa"/>
            </w:tcMar>
            <w:vAlign w:val="center"/>
          </w:tcPr>
          <w:p w14:paraId="010FDF98">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560B76E2">
            <w:pPr>
              <w:widowControl/>
              <w:snapToGrid w:val="0"/>
              <w:jc w:val="center"/>
              <w:rPr>
                <w:rFonts w:ascii="仿宋_GB2312" w:hAnsi="宋体" w:eastAsia="仿宋_GB2312"/>
                <w:color w:val="auto"/>
                <w:kern w:val="0"/>
                <w:highlight w:val="none"/>
              </w:rPr>
            </w:pPr>
          </w:p>
        </w:tc>
        <w:tc>
          <w:tcPr>
            <w:tcW w:w="1035" w:type="dxa"/>
            <w:gridSpan w:val="2"/>
            <w:vMerge w:val="restart"/>
            <w:tcMar>
              <w:left w:w="57" w:type="dxa"/>
              <w:right w:w="57" w:type="dxa"/>
            </w:tcMar>
            <w:vAlign w:val="center"/>
          </w:tcPr>
          <w:p w14:paraId="40F859FD">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预算执行</w:t>
            </w:r>
          </w:p>
        </w:tc>
        <w:tc>
          <w:tcPr>
            <w:tcW w:w="1890" w:type="dxa"/>
            <w:gridSpan w:val="3"/>
            <w:tcMar>
              <w:left w:w="57" w:type="dxa"/>
              <w:right w:w="57" w:type="dxa"/>
            </w:tcMar>
            <w:vAlign w:val="center"/>
          </w:tcPr>
          <w:p w14:paraId="3EB8302E">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预算执行率</w:t>
            </w:r>
          </w:p>
        </w:tc>
        <w:tc>
          <w:tcPr>
            <w:tcW w:w="675" w:type="dxa"/>
            <w:gridSpan w:val="2"/>
            <w:tcMar>
              <w:left w:w="57" w:type="dxa"/>
              <w:right w:w="57" w:type="dxa"/>
            </w:tcMar>
            <w:vAlign w:val="center"/>
          </w:tcPr>
          <w:p w14:paraId="6307EAE3">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689" w:type="dxa"/>
            <w:tcMar>
              <w:left w:w="57" w:type="dxa"/>
              <w:right w:w="57" w:type="dxa"/>
            </w:tcMar>
            <w:vAlign w:val="center"/>
          </w:tcPr>
          <w:p w14:paraId="1D99C75B">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1066" w:type="dxa"/>
            <w:gridSpan w:val="2"/>
            <w:tcMar>
              <w:left w:w="57" w:type="dxa"/>
              <w:right w:w="57" w:type="dxa"/>
            </w:tcMar>
            <w:vAlign w:val="center"/>
          </w:tcPr>
          <w:p w14:paraId="3320C064">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p>
        </w:tc>
        <w:tc>
          <w:tcPr>
            <w:tcW w:w="780" w:type="dxa"/>
            <w:gridSpan w:val="2"/>
            <w:tcMar>
              <w:left w:w="57" w:type="dxa"/>
              <w:right w:w="57" w:type="dxa"/>
            </w:tcMar>
            <w:vAlign w:val="center"/>
          </w:tcPr>
          <w:p w14:paraId="7327530C">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756" w:type="dxa"/>
            <w:gridSpan w:val="2"/>
            <w:tcMar>
              <w:left w:w="57" w:type="dxa"/>
              <w:right w:w="57" w:type="dxa"/>
            </w:tcMar>
            <w:vAlign w:val="center"/>
          </w:tcPr>
          <w:p w14:paraId="62779EDC">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413CB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jc w:val="center"/>
        </w:trPr>
        <w:tc>
          <w:tcPr>
            <w:tcW w:w="1457" w:type="dxa"/>
            <w:gridSpan w:val="2"/>
            <w:vMerge w:val="continue"/>
            <w:tcMar>
              <w:left w:w="57" w:type="dxa"/>
              <w:right w:w="57" w:type="dxa"/>
            </w:tcMar>
            <w:vAlign w:val="center"/>
          </w:tcPr>
          <w:p w14:paraId="4231E4FD">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7DA1E86D">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618E3FE6">
            <w:pPr>
              <w:widowControl/>
              <w:snapToGrid w:val="0"/>
              <w:jc w:val="center"/>
              <w:rPr>
                <w:rFonts w:hint="eastAsia" w:ascii="仿宋_GB2312" w:hAnsi="宋体" w:eastAsia="仿宋_GB2312" w:cs="仿宋_GB2312"/>
                <w:color w:val="auto"/>
                <w:kern w:val="0"/>
                <w:highlight w:val="none"/>
              </w:rPr>
            </w:pPr>
          </w:p>
        </w:tc>
        <w:tc>
          <w:tcPr>
            <w:tcW w:w="1890" w:type="dxa"/>
            <w:gridSpan w:val="3"/>
            <w:tcMar>
              <w:left w:w="57" w:type="dxa"/>
              <w:right w:w="57" w:type="dxa"/>
            </w:tcMar>
            <w:vAlign w:val="center"/>
          </w:tcPr>
          <w:p w14:paraId="673CD4C2">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结转结余率</w:t>
            </w:r>
          </w:p>
        </w:tc>
        <w:tc>
          <w:tcPr>
            <w:tcW w:w="675" w:type="dxa"/>
            <w:gridSpan w:val="2"/>
            <w:tcMar>
              <w:left w:w="57" w:type="dxa"/>
              <w:right w:w="57" w:type="dxa"/>
            </w:tcMar>
            <w:vAlign w:val="center"/>
          </w:tcPr>
          <w:p w14:paraId="07415A68">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0%</w:t>
            </w:r>
          </w:p>
        </w:tc>
        <w:tc>
          <w:tcPr>
            <w:tcW w:w="689" w:type="dxa"/>
            <w:tcMar>
              <w:left w:w="57" w:type="dxa"/>
              <w:right w:w="57" w:type="dxa"/>
            </w:tcMar>
            <w:vAlign w:val="center"/>
          </w:tcPr>
          <w:p w14:paraId="46533BCC">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0%</w:t>
            </w:r>
          </w:p>
        </w:tc>
        <w:tc>
          <w:tcPr>
            <w:tcW w:w="1066" w:type="dxa"/>
            <w:gridSpan w:val="2"/>
            <w:tcMar>
              <w:left w:w="57" w:type="dxa"/>
              <w:right w:w="57" w:type="dxa"/>
            </w:tcMar>
            <w:vAlign w:val="center"/>
          </w:tcPr>
          <w:p w14:paraId="61FE4AC7">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0%</w:t>
            </w:r>
          </w:p>
        </w:tc>
        <w:tc>
          <w:tcPr>
            <w:tcW w:w="780" w:type="dxa"/>
            <w:gridSpan w:val="2"/>
            <w:tcMar>
              <w:left w:w="57" w:type="dxa"/>
              <w:right w:w="57" w:type="dxa"/>
            </w:tcMar>
            <w:vAlign w:val="center"/>
          </w:tcPr>
          <w:p w14:paraId="31E2387D">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756" w:type="dxa"/>
            <w:gridSpan w:val="2"/>
            <w:tcMar>
              <w:left w:w="57" w:type="dxa"/>
              <w:right w:w="57" w:type="dxa"/>
            </w:tcMar>
            <w:vAlign w:val="center"/>
          </w:tcPr>
          <w:p w14:paraId="58227B20">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6CA95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2"/>
            <w:vMerge w:val="continue"/>
            <w:tcMar>
              <w:left w:w="57" w:type="dxa"/>
              <w:right w:w="57" w:type="dxa"/>
            </w:tcMar>
            <w:vAlign w:val="center"/>
          </w:tcPr>
          <w:p w14:paraId="1677B207">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41850352">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69421C50">
            <w:pPr>
              <w:widowControl/>
              <w:snapToGrid w:val="0"/>
              <w:jc w:val="center"/>
              <w:rPr>
                <w:rFonts w:hint="eastAsia" w:ascii="仿宋_GB2312" w:hAnsi="宋体" w:eastAsia="仿宋_GB2312" w:cs="仿宋_GB2312"/>
                <w:color w:val="auto"/>
                <w:kern w:val="0"/>
                <w:highlight w:val="none"/>
              </w:rPr>
            </w:pPr>
          </w:p>
        </w:tc>
        <w:tc>
          <w:tcPr>
            <w:tcW w:w="1890" w:type="dxa"/>
            <w:gridSpan w:val="3"/>
            <w:tcMar>
              <w:left w:w="57" w:type="dxa"/>
              <w:right w:w="57" w:type="dxa"/>
            </w:tcMar>
            <w:vAlign w:val="center"/>
          </w:tcPr>
          <w:p w14:paraId="0366C1C1">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政府采购执行率</w:t>
            </w:r>
          </w:p>
        </w:tc>
        <w:tc>
          <w:tcPr>
            <w:tcW w:w="675" w:type="dxa"/>
            <w:gridSpan w:val="2"/>
            <w:tcMar>
              <w:left w:w="57" w:type="dxa"/>
              <w:right w:w="57" w:type="dxa"/>
            </w:tcMar>
            <w:vAlign w:val="center"/>
          </w:tcPr>
          <w:p w14:paraId="7BE76B6A">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98.9%</w:t>
            </w:r>
          </w:p>
        </w:tc>
        <w:tc>
          <w:tcPr>
            <w:tcW w:w="689" w:type="dxa"/>
            <w:tcMar>
              <w:left w:w="57" w:type="dxa"/>
              <w:right w:w="57" w:type="dxa"/>
            </w:tcMar>
            <w:vAlign w:val="center"/>
          </w:tcPr>
          <w:p w14:paraId="7874D664">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99.7%</w:t>
            </w:r>
          </w:p>
        </w:tc>
        <w:tc>
          <w:tcPr>
            <w:tcW w:w="1066" w:type="dxa"/>
            <w:gridSpan w:val="2"/>
            <w:tcMar>
              <w:left w:w="57" w:type="dxa"/>
              <w:right w:w="57" w:type="dxa"/>
            </w:tcMar>
            <w:vAlign w:val="center"/>
          </w:tcPr>
          <w:p w14:paraId="39375A48">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80%</w:t>
            </w:r>
          </w:p>
        </w:tc>
        <w:tc>
          <w:tcPr>
            <w:tcW w:w="780" w:type="dxa"/>
            <w:gridSpan w:val="2"/>
            <w:tcMar>
              <w:left w:w="57" w:type="dxa"/>
              <w:right w:w="57" w:type="dxa"/>
            </w:tcMar>
            <w:vAlign w:val="center"/>
          </w:tcPr>
          <w:p w14:paraId="7D62E91B">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756" w:type="dxa"/>
            <w:gridSpan w:val="2"/>
            <w:tcMar>
              <w:left w:w="57" w:type="dxa"/>
              <w:right w:w="57" w:type="dxa"/>
            </w:tcMar>
            <w:vAlign w:val="center"/>
          </w:tcPr>
          <w:p w14:paraId="550971C7">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5B5A2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2"/>
            <w:vMerge w:val="continue"/>
            <w:tcMar>
              <w:left w:w="57" w:type="dxa"/>
              <w:right w:w="57" w:type="dxa"/>
            </w:tcMar>
            <w:vAlign w:val="center"/>
          </w:tcPr>
          <w:p w14:paraId="364704E2">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52AEF7C4">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4FB3C872">
            <w:pPr>
              <w:widowControl/>
              <w:snapToGrid w:val="0"/>
              <w:jc w:val="center"/>
              <w:rPr>
                <w:rFonts w:hint="eastAsia" w:ascii="仿宋_GB2312" w:hAnsi="宋体" w:eastAsia="仿宋_GB2312" w:cs="仿宋_GB2312"/>
                <w:color w:val="auto"/>
                <w:kern w:val="0"/>
                <w:highlight w:val="none"/>
              </w:rPr>
            </w:pPr>
          </w:p>
        </w:tc>
        <w:tc>
          <w:tcPr>
            <w:tcW w:w="1890" w:type="dxa"/>
            <w:gridSpan w:val="3"/>
            <w:tcMar>
              <w:left w:w="57" w:type="dxa"/>
              <w:right w:w="57" w:type="dxa"/>
            </w:tcMar>
            <w:vAlign w:val="center"/>
          </w:tcPr>
          <w:p w14:paraId="5D533959">
            <w:pPr>
              <w:widowControl/>
              <w:snapToGrid w:val="0"/>
              <w:jc w:val="center"/>
              <w:rPr>
                <w:rFonts w:hint="eastAsia"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非税收入预算完成率</w:t>
            </w:r>
          </w:p>
        </w:tc>
        <w:tc>
          <w:tcPr>
            <w:tcW w:w="675" w:type="dxa"/>
            <w:gridSpan w:val="2"/>
            <w:tcMar>
              <w:left w:w="57" w:type="dxa"/>
              <w:right w:w="57" w:type="dxa"/>
            </w:tcMar>
            <w:vAlign w:val="center"/>
          </w:tcPr>
          <w:p w14:paraId="50891ECC">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0%</w:t>
            </w:r>
          </w:p>
        </w:tc>
        <w:tc>
          <w:tcPr>
            <w:tcW w:w="689" w:type="dxa"/>
            <w:tcMar>
              <w:left w:w="57" w:type="dxa"/>
              <w:right w:w="57" w:type="dxa"/>
            </w:tcMar>
            <w:vAlign w:val="center"/>
          </w:tcPr>
          <w:p w14:paraId="43555678">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0%</w:t>
            </w:r>
          </w:p>
        </w:tc>
        <w:tc>
          <w:tcPr>
            <w:tcW w:w="1066" w:type="dxa"/>
            <w:gridSpan w:val="2"/>
            <w:tcMar>
              <w:left w:w="57" w:type="dxa"/>
              <w:right w:w="57" w:type="dxa"/>
            </w:tcMar>
            <w:vAlign w:val="center"/>
          </w:tcPr>
          <w:p w14:paraId="57D30761">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0%</w:t>
            </w:r>
          </w:p>
        </w:tc>
        <w:tc>
          <w:tcPr>
            <w:tcW w:w="780" w:type="dxa"/>
            <w:gridSpan w:val="2"/>
            <w:tcMar>
              <w:left w:w="57" w:type="dxa"/>
              <w:right w:w="57" w:type="dxa"/>
            </w:tcMar>
            <w:vAlign w:val="center"/>
          </w:tcPr>
          <w:p w14:paraId="68A4814A">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预算支出标准</w:t>
            </w:r>
          </w:p>
        </w:tc>
        <w:tc>
          <w:tcPr>
            <w:tcW w:w="756" w:type="dxa"/>
            <w:gridSpan w:val="2"/>
            <w:tcMar>
              <w:left w:w="57" w:type="dxa"/>
              <w:right w:w="57" w:type="dxa"/>
            </w:tcMar>
            <w:vAlign w:val="center"/>
          </w:tcPr>
          <w:p w14:paraId="40C08750">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绩效基本型</w:t>
            </w:r>
          </w:p>
        </w:tc>
      </w:tr>
      <w:tr w14:paraId="3446A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2"/>
            <w:vMerge w:val="continue"/>
            <w:tcMar>
              <w:left w:w="57" w:type="dxa"/>
              <w:right w:w="57" w:type="dxa"/>
            </w:tcMar>
            <w:vAlign w:val="center"/>
          </w:tcPr>
          <w:p w14:paraId="2C21E06D">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516DF35D">
            <w:pPr>
              <w:widowControl/>
              <w:snapToGrid w:val="0"/>
              <w:jc w:val="center"/>
              <w:rPr>
                <w:rFonts w:ascii="仿宋_GB2312" w:hAnsi="宋体" w:eastAsia="仿宋_GB2312"/>
                <w:color w:val="auto"/>
                <w:kern w:val="0"/>
                <w:highlight w:val="none"/>
              </w:rPr>
            </w:pPr>
          </w:p>
        </w:tc>
        <w:tc>
          <w:tcPr>
            <w:tcW w:w="1035" w:type="dxa"/>
            <w:gridSpan w:val="2"/>
            <w:vMerge w:val="restart"/>
            <w:tcMar>
              <w:left w:w="57" w:type="dxa"/>
              <w:right w:w="57" w:type="dxa"/>
            </w:tcMar>
            <w:vAlign w:val="center"/>
          </w:tcPr>
          <w:p w14:paraId="7B2FBADE">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绩效管理</w:t>
            </w:r>
          </w:p>
        </w:tc>
        <w:tc>
          <w:tcPr>
            <w:tcW w:w="1890" w:type="dxa"/>
            <w:gridSpan w:val="3"/>
            <w:tcMar>
              <w:left w:w="57" w:type="dxa"/>
              <w:right w:w="57" w:type="dxa"/>
            </w:tcMar>
            <w:vAlign w:val="center"/>
          </w:tcPr>
          <w:p w14:paraId="7346328C">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事前绩效评估完成率</w:t>
            </w:r>
          </w:p>
        </w:tc>
        <w:tc>
          <w:tcPr>
            <w:tcW w:w="675" w:type="dxa"/>
            <w:gridSpan w:val="2"/>
            <w:tcMar>
              <w:left w:w="57" w:type="dxa"/>
              <w:right w:w="57" w:type="dxa"/>
            </w:tcMar>
            <w:vAlign w:val="center"/>
          </w:tcPr>
          <w:p w14:paraId="645C2014">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689" w:type="dxa"/>
            <w:tcMar>
              <w:left w:w="57" w:type="dxa"/>
              <w:right w:w="57" w:type="dxa"/>
            </w:tcMar>
            <w:vAlign w:val="center"/>
          </w:tcPr>
          <w:p w14:paraId="59C5B919">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1066" w:type="dxa"/>
            <w:gridSpan w:val="2"/>
            <w:tcMar>
              <w:left w:w="57" w:type="dxa"/>
              <w:right w:w="57" w:type="dxa"/>
            </w:tcMar>
            <w:vAlign w:val="center"/>
          </w:tcPr>
          <w:p w14:paraId="400FBCAA">
            <w:pPr>
              <w:widowControl/>
              <w:snapToGrid w:val="0"/>
              <w:jc w:val="center"/>
              <w:rPr>
                <w:rFonts w:hint="default" w:ascii="仿宋_GB2312" w:hAnsi="宋体" w:eastAsia="仿宋_GB2312"/>
                <w:color w:val="auto"/>
                <w:kern w:val="0"/>
                <w:highlight w:val="none"/>
                <w:lang w:val="en-US"/>
              </w:rPr>
            </w:pPr>
            <w:r>
              <w:rPr>
                <w:rFonts w:hint="eastAsia" w:ascii="仿宋_GB2312" w:hAnsi="宋体" w:eastAsia="仿宋_GB2312"/>
                <w:color w:val="auto"/>
                <w:kern w:val="0"/>
                <w:highlight w:val="none"/>
                <w:lang w:val="en-US" w:eastAsia="zh-CN"/>
              </w:rPr>
              <w:t>100%</w:t>
            </w:r>
          </w:p>
        </w:tc>
        <w:tc>
          <w:tcPr>
            <w:tcW w:w="780" w:type="dxa"/>
            <w:gridSpan w:val="2"/>
            <w:tcMar>
              <w:left w:w="57" w:type="dxa"/>
              <w:right w:w="57" w:type="dxa"/>
            </w:tcMar>
            <w:vAlign w:val="center"/>
          </w:tcPr>
          <w:p w14:paraId="228BF171">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历史标准</w:t>
            </w:r>
          </w:p>
        </w:tc>
        <w:tc>
          <w:tcPr>
            <w:tcW w:w="756" w:type="dxa"/>
            <w:gridSpan w:val="2"/>
            <w:tcMar>
              <w:left w:w="57" w:type="dxa"/>
              <w:right w:w="57" w:type="dxa"/>
            </w:tcMar>
            <w:vAlign w:val="center"/>
          </w:tcPr>
          <w:p w14:paraId="02435601">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717FA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2"/>
            <w:vMerge w:val="continue"/>
            <w:tcMar>
              <w:left w:w="57" w:type="dxa"/>
              <w:right w:w="57" w:type="dxa"/>
            </w:tcMar>
            <w:vAlign w:val="center"/>
          </w:tcPr>
          <w:p w14:paraId="2B97C276">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4B09C01E">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0E8F7CAA">
            <w:pPr>
              <w:widowControl/>
              <w:snapToGrid w:val="0"/>
              <w:jc w:val="center"/>
              <w:rPr>
                <w:rFonts w:hint="eastAsia" w:ascii="仿宋_GB2312" w:hAnsi="宋体" w:eastAsia="仿宋_GB2312" w:cs="仿宋_GB2312"/>
                <w:color w:val="auto"/>
                <w:kern w:val="0"/>
                <w:highlight w:val="none"/>
              </w:rPr>
            </w:pPr>
          </w:p>
        </w:tc>
        <w:tc>
          <w:tcPr>
            <w:tcW w:w="1890" w:type="dxa"/>
            <w:gridSpan w:val="3"/>
            <w:tcMar>
              <w:left w:w="57" w:type="dxa"/>
              <w:right w:w="57" w:type="dxa"/>
            </w:tcMar>
            <w:vAlign w:val="center"/>
          </w:tcPr>
          <w:p w14:paraId="00DD869A">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绩效目标合理性</w:t>
            </w:r>
          </w:p>
        </w:tc>
        <w:tc>
          <w:tcPr>
            <w:tcW w:w="675" w:type="dxa"/>
            <w:gridSpan w:val="2"/>
            <w:tcMar>
              <w:left w:w="57" w:type="dxa"/>
              <w:right w:w="57" w:type="dxa"/>
            </w:tcMar>
            <w:vAlign w:val="center"/>
          </w:tcPr>
          <w:p w14:paraId="06482D56">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合理</w:t>
            </w:r>
          </w:p>
        </w:tc>
        <w:tc>
          <w:tcPr>
            <w:tcW w:w="689" w:type="dxa"/>
            <w:tcMar>
              <w:left w:w="57" w:type="dxa"/>
              <w:right w:w="57" w:type="dxa"/>
            </w:tcMar>
            <w:vAlign w:val="center"/>
          </w:tcPr>
          <w:p w14:paraId="0DD45C77">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合理</w:t>
            </w:r>
          </w:p>
        </w:tc>
        <w:tc>
          <w:tcPr>
            <w:tcW w:w="1066" w:type="dxa"/>
            <w:gridSpan w:val="2"/>
            <w:tcMar>
              <w:left w:w="57" w:type="dxa"/>
              <w:right w:w="57" w:type="dxa"/>
            </w:tcMar>
            <w:vAlign w:val="center"/>
          </w:tcPr>
          <w:p w14:paraId="736E44C3">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合理</w:t>
            </w:r>
          </w:p>
        </w:tc>
        <w:tc>
          <w:tcPr>
            <w:tcW w:w="780" w:type="dxa"/>
            <w:gridSpan w:val="2"/>
            <w:tcMar>
              <w:left w:w="57" w:type="dxa"/>
              <w:right w:w="57" w:type="dxa"/>
            </w:tcMar>
            <w:vAlign w:val="center"/>
          </w:tcPr>
          <w:p w14:paraId="6AB42646">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历史标准</w:t>
            </w:r>
          </w:p>
        </w:tc>
        <w:tc>
          <w:tcPr>
            <w:tcW w:w="756" w:type="dxa"/>
            <w:gridSpan w:val="2"/>
            <w:tcMar>
              <w:left w:w="57" w:type="dxa"/>
              <w:right w:w="57" w:type="dxa"/>
            </w:tcMar>
            <w:vAlign w:val="center"/>
          </w:tcPr>
          <w:p w14:paraId="416804AA">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52EE6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2"/>
            <w:vMerge w:val="continue"/>
            <w:tcMar>
              <w:left w:w="57" w:type="dxa"/>
              <w:right w:w="57" w:type="dxa"/>
            </w:tcMar>
            <w:vAlign w:val="center"/>
          </w:tcPr>
          <w:p w14:paraId="72DADB90">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31DFE710">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121E2B01">
            <w:pPr>
              <w:widowControl/>
              <w:snapToGrid w:val="0"/>
              <w:jc w:val="center"/>
              <w:rPr>
                <w:rFonts w:hint="eastAsia" w:ascii="仿宋_GB2312" w:hAnsi="宋体" w:eastAsia="仿宋_GB2312" w:cs="仿宋_GB2312"/>
                <w:color w:val="auto"/>
                <w:kern w:val="0"/>
                <w:highlight w:val="none"/>
              </w:rPr>
            </w:pPr>
          </w:p>
        </w:tc>
        <w:tc>
          <w:tcPr>
            <w:tcW w:w="1890" w:type="dxa"/>
            <w:gridSpan w:val="3"/>
            <w:tcMar>
              <w:left w:w="57" w:type="dxa"/>
              <w:right w:w="57" w:type="dxa"/>
            </w:tcMar>
            <w:vAlign w:val="center"/>
          </w:tcPr>
          <w:p w14:paraId="4AB62828">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绩效监控开展率</w:t>
            </w:r>
          </w:p>
        </w:tc>
        <w:tc>
          <w:tcPr>
            <w:tcW w:w="675" w:type="dxa"/>
            <w:gridSpan w:val="2"/>
            <w:tcMar>
              <w:left w:w="57" w:type="dxa"/>
              <w:right w:w="57" w:type="dxa"/>
            </w:tcMar>
            <w:vAlign w:val="center"/>
          </w:tcPr>
          <w:p w14:paraId="1EE3E9A6">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689" w:type="dxa"/>
            <w:tcMar>
              <w:left w:w="57" w:type="dxa"/>
              <w:right w:w="57" w:type="dxa"/>
            </w:tcMar>
            <w:vAlign w:val="center"/>
          </w:tcPr>
          <w:p w14:paraId="6769C9F1">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1066" w:type="dxa"/>
            <w:gridSpan w:val="2"/>
            <w:tcMar>
              <w:left w:w="57" w:type="dxa"/>
              <w:right w:w="57" w:type="dxa"/>
            </w:tcMar>
            <w:vAlign w:val="center"/>
          </w:tcPr>
          <w:p w14:paraId="1D5B5072">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p>
        </w:tc>
        <w:tc>
          <w:tcPr>
            <w:tcW w:w="780" w:type="dxa"/>
            <w:gridSpan w:val="2"/>
            <w:tcMar>
              <w:left w:w="57" w:type="dxa"/>
              <w:right w:w="57" w:type="dxa"/>
            </w:tcMar>
            <w:vAlign w:val="center"/>
          </w:tcPr>
          <w:p w14:paraId="5A74DF17">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历史标准</w:t>
            </w:r>
          </w:p>
        </w:tc>
        <w:tc>
          <w:tcPr>
            <w:tcW w:w="756" w:type="dxa"/>
            <w:gridSpan w:val="2"/>
            <w:tcMar>
              <w:left w:w="57" w:type="dxa"/>
              <w:right w:w="57" w:type="dxa"/>
            </w:tcMar>
            <w:vAlign w:val="center"/>
          </w:tcPr>
          <w:p w14:paraId="381167B7">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4F2A2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2"/>
            <w:vMerge w:val="continue"/>
            <w:tcMar>
              <w:left w:w="57" w:type="dxa"/>
              <w:right w:w="57" w:type="dxa"/>
            </w:tcMar>
            <w:vAlign w:val="center"/>
          </w:tcPr>
          <w:p w14:paraId="64D5BEC2">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7B3617FC">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1A51D82A">
            <w:pPr>
              <w:widowControl/>
              <w:snapToGrid w:val="0"/>
              <w:jc w:val="center"/>
              <w:rPr>
                <w:rFonts w:hint="eastAsia" w:ascii="仿宋_GB2312" w:hAnsi="宋体" w:eastAsia="仿宋_GB2312" w:cs="仿宋_GB2312"/>
                <w:color w:val="auto"/>
                <w:kern w:val="0"/>
                <w:highlight w:val="none"/>
              </w:rPr>
            </w:pPr>
          </w:p>
        </w:tc>
        <w:tc>
          <w:tcPr>
            <w:tcW w:w="1890" w:type="dxa"/>
            <w:gridSpan w:val="3"/>
            <w:tcMar>
              <w:left w:w="57" w:type="dxa"/>
              <w:right w:w="57" w:type="dxa"/>
            </w:tcMar>
            <w:vAlign w:val="center"/>
          </w:tcPr>
          <w:p w14:paraId="1D84903F">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绩效评价覆盖率</w:t>
            </w:r>
          </w:p>
        </w:tc>
        <w:tc>
          <w:tcPr>
            <w:tcW w:w="675" w:type="dxa"/>
            <w:gridSpan w:val="2"/>
            <w:tcMar>
              <w:left w:w="57" w:type="dxa"/>
              <w:right w:w="57" w:type="dxa"/>
            </w:tcMar>
            <w:vAlign w:val="center"/>
          </w:tcPr>
          <w:p w14:paraId="4F88DC7E">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689" w:type="dxa"/>
            <w:tcMar>
              <w:left w:w="57" w:type="dxa"/>
              <w:right w:w="57" w:type="dxa"/>
            </w:tcMar>
            <w:vAlign w:val="center"/>
          </w:tcPr>
          <w:p w14:paraId="0B310F90">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1066" w:type="dxa"/>
            <w:gridSpan w:val="2"/>
            <w:tcMar>
              <w:left w:w="57" w:type="dxa"/>
              <w:right w:w="57" w:type="dxa"/>
            </w:tcMar>
            <w:vAlign w:val="center"/>
          </w:tcPr>
          <w:p w14:paraId="26CA98AE">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p>
        </w:tc>
        <w:tc>
          <w:tcPr>
            <w:tcW w:w="780" w:type="dxa"/>
            <w:gridSpan w:val="2"/>
            <w:tcMar>
              <w:left w:w="57" w:type="dxa"/>
              <w:right w:w="57" w:type="dxa"/>
            </w:tcMar>
            <w:vAlign w:val="center"/>
          </w:tcPr>
          <w:p w14:paraId="62240830">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历史标准</w:t>
            </w:r>
          </w:p>
        </w:tc>
        <w:tc>
          <w:tcPr>
            <w:tcW w:w="756" w:type="dxa"/>
            <w:gridSpan w:val="2"/>
            <w:tcMar>
              <w:left w:w="57" w:type="dxa"/>
              <w:right w:w="57" w:type="dxa"/>
            </w:tcMar>
            <w:vAlign w:val="center"/>
          </w:tcPr>
          <w:p w14:paraId="20E3339A">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23AB2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2"/>
            <w:vMerge w:val="continue"/>
            <w:tcMar>
              <w:left w:w="57" w:type="dxa"/>
              <w:right w:w="57" w:type="dxa"/>
            </w:tcMar>
            <w:vAlign w:val="center"/>
          </w:tcPr>
          <w:p w14:paraId="60402321">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3D4FDBF8">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4F500664">
            <w:pPr>
              <w:widowControl/>
              <w:snapToGrid w:val="0"/>
              <w:jc w:val="center"/>
              <w:rPr>
                <w:rFonts w:hint="eastAsia" w:ascii="仿宋_GB2312" w:hAnsi="宋体" w:eastAsia="仿宋_GB2312" w:cs="仿宋_GB2312"/>
                <w:color w:val="auto"/>
                <w:kern w:val="0"/>
                <w:highlight w:val="none"/>
              </w:rPr>
            </w:pPr>
          </w:p>
        </w:tc>
        <w:tc>
          <w:tcPr>
            <w:tcW w:w="1890" w:type="dxa"/>
            <w:gridSpan w:val="3"/>
            <w:tcMar>
              <w:left w:w="57" w:type="dxa"/>
              <w:right w:w="57" w:type="dxa"/>
            </w:tcMar>
            <w:vAlign w:val="center"/>
          </w:tcPr>
          <w:p w14:paraId="42670F71">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评价结果应用率</w:t>
            </w:r>
          </w:p>
        </w:tc>
        <w:tc>
          <w:tcPr>
            <w:tcW w:w="675" w:type="dxa"/>
            <w:gridSpan w:val="2"/>
            <w:tcMar>
              <w:left w:w="57" w:type="dxa"/>
              <w:right w:w="57" w:type="dxa"/>
            </w:tcMar>
            <w:vAlign w:val="center"/>
          </w:tcPr>
          <w:p w14:paraId="0A79B03A">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90%</w:t>
            </w:r>
          </w:p>
        </w:tc>
        <w:tc>
          <w:tcPr>
            <w:tcW w:w="689" w:type="dxa"/>
            <w:tcMar>
              <w:left w:w="57" w:type="dxa"/>
              <w:right w:w="57" w:type="dxa"/>
            </w:tcMar>
            <w:vAlign w:val="center"/>
          </w:tcPr>
          <w:p w14:paraId="42CCF640">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93%</w:t>
            </w:r>
          </w:p>
        </w:tc>
        <w:tc>
          <w:tcPr>
            <w:tcW w:w="1066" w:type="dxa"/>
            <w:gridSpan w:val="2"/>
            <w:tcMar>
              <w:left w:w="57" w:type="dxa"/>
              <w:right w:w="57" w:type="dxa"/>
            </w:tcMar>
            <w:vAlign w:val="center"/>
          </w:tcPr>
          <w:p w14:paraId="427DBD98">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95%</w:t>
            </w:r>
          </w:p>
        </w:tc>
        <w:tc>
          <w:tcPr>
            <w:tcW w:w="780" w:type="dxa"/>
            <w:gridSpan w:val="2"/>
            <w:tcMar>
              <w:left w:w="57" w:type="dxa"/>
              <w:right w:w="57" w:type="dxa"/>
            </w:tcMar>
            <w:vAlign w:val="center"/>
          </w:tcPr>
          <w:p w14:paraId="79994CFA">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历史标准</w:t>
            </w:r>
          </w:p>
        </w:tc>
        <w:tc>
          <w:tcPr>
            <w:tcW w:w="756" w:type="dxa"/>
            <w:gridSpan w:val="2"/>
            <w:tcMar>
              <w:left w:w="57" w:type="dxa"/>
              <w:right w:w="57" w:type="dxa"/>
            </w:tcMar>
            <w:vAlign w:val="center"/>
          </w:tcPr>
          <w:p w14:paraId="20BCE3C6">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60D43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2"/>
            <w:vMerge w:val="continue"/>
            <w:tcMar>
              <w:left w:w="57" w:type="dxa"/>
              <w:right w:w="57" w:type="dxa"/>
            </w:tcMar>
            <w:vAlign w:val="center"/>
          </w:tcPr>
          <w:p w14:paraId="5BE3A011">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0ACD6222">
            <w:pPr>
              <w:widowControl/>
              <w:snapToGrid w:val="0"/>
              <w:jc w:val="center"/>
              <w:rPr>
                <w:rFonts w:ascii="仿宋_GB2312" w:hAnsi="宋体" w:eastAsia="仿宋_GB2312"/>
                <w:color w:val="auto"/>
                <w:kern w:val="0"/>
                <w:highlight w:val="none"/>
              </w:rPr>
            </w:pPr>
          </w:p>
        </w:tc>
        <w:tc>
          <w:tcPr>
            <w:tcW w:w="1035" w:type="dxa"/>
            <w:gridSpan w:val="2"/>
            <w:vMerge w:val="restart"/>
            <w:tcMar>
              <w:left w:w="57" w:type="dxa"/>
              <w:right w:w="57" w:type="dxa"/>
            </w:tcMar>
            <w:vAlign w:val="center"/>
          </w:tcPr>
          <w:p w14:paraId="22C25425">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资产管理</w:t>
            </w:r>
          </w:p>
        </w:tc>
        <w:tc>
          <w:tcPr>
            <w:tcW w:w="1890" w:type="dxa"/>
            <w:gridSpan w:val="3"/>
            <w:tcMar>
              <w:left w:w="57" w:type="dxa"/>
              <w:right w:w="57" w:type="dxa"/>
            </w:tcMar>
            <w:vAlign w:val="center"/>
          </w:tcPr>
          <w:p w14:paraId="6C4D4603">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资产管理制度健全性</w:t>
            </w:r>
          </w:p>
        </w:tc>
        <w:tc>
          <w:tcPr>
            <w:tcW w:w="675" w:type="dxa"/>
            <w:gridSpan w:val="2"/>
            <w:tcMar>
              <w:left w:w="57" w:type="dxa"/>
              <w:right w:w="57" w:type="dxa"/>
            </w:tcMar>
            <w:vAlign w:val="center"/>
          </w:tcPr>
          <w:p w14:paraId="1AE6BD1C">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健全</w:t>
            </w:r>
          </w:p>
        </w:tc>
        <w:tc>
          <w:tcPr>
            <w:tcW w:w="689" w:type="dxa"/>
            <w:tcMar>
              <w:left w:w="57" w:type="dxa"/>
              <w:right w:w="57" w:type="dxa"/>
            </w:tcMar>
            <w:vAlign w:val="center"/>
          </w:tcPr>
          <w:p w14:paraId="39FC4EDD">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健全</w:t>
            </w:r>
          </w:p>
        </w:tc>
        <w:tc>
          <w:tcPr>
            <w:tcW w:w="1066" w:type="dxa"/>
            <w:gridSpan w:val="2"/>
            <w:tcMar>
              <w:left w:w="57" w:type="dxa"/>
              <w:right w:w="57" w:type="dxa"/>
            </w:tcMar>
            <w:vAlign w:val="center"/>
          </w:tcPr>
          <w:p w14:paraId="71C7C392">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健全</w:t>
            </w:r>
          </w:p>
        </w:tc>
        <w:tc>
          <w:tcPr>
            <w:tcW w:w="780" w:type="dxa"/>
            <w:gridSpan w:val="2"/>
            <w:tcMar>
              <w:left w:w="57" w:type="dxa"/>
              <w:right w:w="57" w:type="dxa"/>
            </w:tcMar>
            <w:vAlign w:val="center"/>
          </w:tcPr>
          <w:p w14:paraId="73EDDA9D">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行业标准</w:t>
            </w:r>
          </w:p>
        </w:tc>
        <w:tc>
          <w:tcPr>
            <w:tcW w:w="756" w:type="dxa"/>
            <w:gridSpan w:val="2"/>
            <w:tcMar>
              <w:left w:w="57" w:type="dxa"/>
              <w:right w:w="57" w:type="dxa"/>
            </w:tcMar>
            <w:vAlign w:val="center"/>
          </w:tcPr>
          <w:p w14:paraId="0281C976">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357E9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2"/>
            <w:vMerge w:val="continue"/>
            <w:tcMar>
              <w:left w:w="57" w:type="dxa"/>
              <w:right w:w="57" w:type="dxa"/>
            </w:tcMar>
            <w:vAlign w:val="center"/>
          </w:tcPr>
          <w:p w14:paraId="62A63CAE">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4E46A641">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7A5A6105">
            <w:pPr>
              <w:widowControl/>
              <w:snapToGrid w:val="0"/>
              <w:jc w:val="center"/>
              <w:rPr>
                <w:rFonts w:hint="eastAsia" w:ascii="仿宋_GB2312" w:hAnsi="宋体" w:eastAsia="仿宋_GB2312" w:cs="仿宋_GB2312"/>
                <w:color w:val="auto"/>
                <w:kern w:val="0"/>
                <w:highlight w:val="none"/>
              </w:rPr>
            </w:pPr>
          </w:p>
        </w:tc>
        <w:tc>
          <w:tcPr>
            <w:tcW w:w="1890" w:type="dxa"/>
            <w:gridSpan w:val="3"/>
            <w:tcMar>
              <w:left w:w="57" w:type="dxa"/>
              <w:right w:w="57" w:type="dxa"/>
            </w:tcMar>
            <w:vAlign w:val="center"/>
          </w:tcPr>
          <w:p w14:paraId="785D1406">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资产管理规范性</w:t>
            </w:r>
          </w:p>
        </w:tc>
        <w:tc>
          <w:tcPr>
            <w:tcW w:w="675" w:type="dxa"/>
            <w:gridSpan w:val="2"/>
            <w:tcMar>
              <w:left w:w="57" w:type="dxa"/>
              <w:right w:w="57" w:type="dxa"/>
            </w:tcMar>
            <w:vAlign w:val="center"/>
          </w:tcPr>
          <w:p w14:paraId="59C12EF1">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规范</w:t>
            </w:r>
          </w:p>
        </w:tc>
        <w:tc>
          <w:tcPr>
            <w:tcW w:w="689" w:type="dxa"/>
            <w:tcMar>
              <w:left w:w="57" w:type="dxa"/>
              <w:right w:w="57" w:type="dxa"/>
            </w:tcMar>
            <w:vAlign w:val="center"/>
          </w:tcPr>
          <w:p w14:paraId="2A5A75DC">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规范</w:t>
            </w:r>
          </w:p>
        </w:tc>
        <w:tc>
          <w:tcPr>
            <w:tcW w:w="1066" w:type="dxa"/>
            <w:gridSpan w:val="2"/>
            <w:tcMar>
              <w:left w:w="57" w:type="dxa"/>
              <w:right w:w="57" w:type="dxa"/>
            </w:tcMar>
            <w:vAlign w:val="center"/>
          </w:tcPr>
          <w:p w14:paraId="44E89D60">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规范</w:t>
            </w:r>
          </w:p>
        </w:tc>
        <w:tc>
          <w:tcPr>
            <w:tcW w:w="780" w:type="dxa"/>
            <w:gridSpan w:val="2"/>
            <w:tcMar>
              <w:left w:w="57" w:type="dxa"/>
              <w:right w:w="57" w:type="dxa"/>
            </w:tcMar>
            <w:vAlign w:val="center"/>
          </w:tcPr>
          <w:p w14:paraId="4A4DF15E">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行业标准</w:t>
            </w:r>
          </w:p>
        </w:tc>
        <w:tc>
          <w:tcPr>
            <w:tcW w:w="756" w:type="dxa"/>
            <w:gridSpan w:val="2"/>
            <w:tcMar>
              <w:left w:w="57" w:type="dxa"/>
              <w:right w:w="57" w:type="dxa"/>
            </w:tcMar>
            <w:vAlign w:val="center"/>
          </w:tcPr>
          <w:p w14:paraId="0DA30DB9">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217ED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2"/>
            <w:vMerge w:val="continue"/>
            <w:tcMar>
              <w:left w:w="57" w:type="dxa"/>
              <w:right w:w="57" w:type="dxa"/>
            </w:tcMar>
            <w:vAlign w:val="center"/>
          </w:tcPr>
          <w:p w14:paraId="2B4A7DDE">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1B2CDE8A">
            <w:pPr>
              <w:widowControl/>
              <w:snapToGrid w:val="0"/>
              <w:jc w:val="center"/>
              <w:rPr>
                <w:rFonts w:ascii="仿宋_GB2312" w:hAnsi="宋体" w:eastAsia="仿宋_GB2312"/>
                <w:color w:val="auto"/>
                <w:kern w:val="0"/>
                <w:highlight w:val="none"/>
              </w:rPr>
            </w:pPr>
          </w:p>
        </w:tc>
        <w:tc>
          <w:tcPr>
            <w:tcW w:w="1035" w:type="dxa"/>
            <w:gridSpan w:val="2"/>
            <w:vMerge w:val="restart"/>
            <w:tcMar>
              <w:left w:w="57" w:type="dxa"/>
              <w:right w:w="57" w:type="dxa"/>
            </w:tcMar>
            <w:vAlign w:val="center"/>
          </w:tcPr>
          <w:p w14:paraId="38561C7D">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财务管理</w:t>
            </w:r>
          </w:p>
        </w:tc>
        <w:tc>
          <w:tcPr>
            <w:tcW w:w="1890" w:type="dxa"/>
            <w:gridSpan w:val="3"/>
            <w:tcMar>
              <w:left w:w="57" w:type="dxa"/>
              <w:right w:w="57" w:type="dxa"/>
            </w:tcMar>
            <w:vAlign w:val="center"/>
          </w:tcPr>
          <w:p w14:paraId="3A1CE7BC">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财务管理制度健全性</w:t>
            </w:r>
          </w:p>
        </w:tc>
        <w:tc>
          <w:tcPr>
            <w:tcW w:w="675" w:type="dxa"/>
            <w:gridSpan w:val="2"/>
            <w:tcMar>
              <w:left w:w="57" w:type="dxa"/>
              <w:right w:w="57" w:type="dxa"/>
            </w:tcMar>
            <w:vAlign w:val="center"/>
          </w:tcPr>
          <w:p w14:paraId="148AA8BC">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健全</w:t>
            </w:r>
          </w:p>
        </w:tc>
        <w:tc>
          <w:tcPr>
            <w:tcW w:w="689" w:type="dxa"/>
            <w:tcMar>
              <w:left w:w="57" w:type="dxa"/>
              <w:right w:w="57" w:type="dxa"/>
            </w:tcMar>
            <w:vAlign w:val="center"/>
          </w:tcPr>
          <w:p w14:paraId="0D6738B9">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健全</w:t>
            </w:r>
          </w:p>
        </w:tc>
        <w:tc>
          <w:tcPr>
            <w:tcW w:w="1066" w:type="dxa"/>
            <w:gridSpan w:val="2"/>
            <w:tcMar>
              <w:left w:w="57" w:type="dxa"/>
              <w:right w:w="57" w:type="dxa"/>
            </w:tcMar>
            <w:vAlign w:val="center"/>
          </w:tcPr>
          <w:p w14:paraId="55E05B8E">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健全</w:t>
            </w:r>
          </w:p>
        </w:tc>
        <w:tc>
          <w:tcPr>
            <w:tcW w:w="780" w:type="dxa"/>
            <w:gridSpan w:val="2"/>
            <w:tcMar>
              <w:left w:w="57" w:type="dxa"/>
              <w:right w:w="57" w:type="dxa"/>
            </w:tcMar>
            <w:vAlign w:val="center"/>
          </w:tcPr>
          <w:p w14:paraId="4D0BE2C1">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行业标准</w:t>
            </w:r>
          </w:p>
        </w:tc>
        <w:tc>
          <w:tcPr>
            <w:tcW w:w="756" w:type="dxa"/>
            <w:gridSpan w:val="2"/>
            <w:tcMar>
              <w:left w:w="57" w:type="dxa"/>
              <w:right w:w="57" w:type="dxa"/>
            </w:tcMar>
            <w:vAlign w:val="center"/>
          </w:tcPr>
          <w:p w14:paraId="052E58FA">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40077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2"/>
            <w:vMerge w:val="continue"/>
            <w:tcMar>
              <w:left w:w="57" w:type="dxa"/>
              <w:right w:w="57" w:type="dxa"/>
            </w:tcMar>
            <w:vAlign w:val="center"/>
          </w:tcPr>
          <w:p w14:paraId="2BD3802E">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7D722492">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03F5F24D">
            <w:pPr>
              <w:widowControl/>
              <w:snapToGrid w:val="0"/>
              <w:jc w:val="center"/>
              <w:rPr>
                <w:rFonts w:ascii="仿宋_GB2312" w:hAnsi="宋体" w:eastAsia="仿宋_GB2312"/>
                <w:color w:val="auto"/>
                <w:kern w:val="0"/>
                <w:highlight w:val="none"/>
              </w:rPr>
            </w:pPr>
          </w:p>
        </w:tc>
        <w:tc>
          <w:tcPr>
            <w:tcW w:w="1890" w:type="dxa"/>
            <w:gridSpan w:val="3"/>
            <w:tcMar>
              <w:left w:w="57" w:type="dxa"/>
              <w:right w:w="57" w:type="dxa"/>
            </w:tcMar>
            <w:vAlign w:val="center"/>
          </w:tcPr>
          <w:p w14:paraId="035A1579">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会计核算规范性</w:t>
            </w:r>
          </w:p>
        </w:tc>
        <w:tc>
          <w:tcPr>
            <w:tcW w:w="675" w:type="dxa"/>
            <w:gridSpan w:val="2"/>
            <w:tcMar>
              <w:left w:w="57" w:type="dxa"/>
              <w:right w:w="57" w:type="dxa"/>
            </w:tcMar>
            <w:vAlign w:val="center"/>
          </w:tcPr>
          <w:p w14:paraId="1C83DF6F">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规范</w:t>
            </w:r>
          </w:p>
        </w:tc>
        <w:tc>
          <w:tcPr>
            <w:tcW w:w="689" w:type="dxa"/>
            <w:tcMar>
              <w:left w:w="57" w:type="dxa"/>
              <w:right w:w="57" w:type="dxa"/>
            </w:tcMar>
            <w:vAlign w:val="center"/>
          </w:tcPr>
          <w:p w14:paraId="36ABF13E">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规范</w:t>
            </w:r>
          </w:p>
        </w:tc>
        <w:tc>
          <w:tcPr>
            <w:tcW w:w="1066" w:type="dxa"/>
            <w:gridSpan w:val="2"/>
            <w:tcMar>
              <w:left w:w="57" w:type="dxa"/>
              <w:right w:w="57" w:type="dxa"/>
            </w:tcMar>
            <w:vAlign w:val="center"/>
          </w:tcPr>
          <w:p w14:paraId="01117F2F">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规范</w:t>
            </w:r>
          </w:p>
        </w:tc>
        <w:tc>
          <w:tcPr>
            <w:tcW w:w="780" w:type="dxa"/>
            <w:gridSpan w:val="2"/>
            <w:tcMar>
              <w:left w:w="57" w:type="dxa"/>
              <w:right w:w="57" w:type="dxa"/>
            </w:tcMar>
            <w:vAlign w:val="center"/>
          </w:tcPr>
          <w:p w14:paraId="3D743C00">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行业标准</w:t>
            </w:r>
          </w:p>
        </w:tc>
        <w:tc>
          <w:tcPr>
            <w:tcW w:w="756" w:type="dxa"/>
            <w:gridSpan w:val="2"/>
            <w:tcMar>
              <w:left w:w="57" w:type="dxa"/>
              <w:right w:w="57" w:type="dxa"/>
            </w:tcMar>
            <w:vAlign w:val="center"/>
          </w:tcPr>
          <w:p w14:paraId="4D680421">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78B53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2"/>
            <w:vMerge w:val="continue"/>
            <w:tcMar>
              <w:left w:w="57" w:type="dxa"/>
              <w:right w:w="57" w:type="dxa"/>
            </w:tcMar>
            <w:vAlign w:val="center"/>
          </w:tcPr>
          <w:p w14:paraId="4E781271">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6336B75F">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1CF01E7B">
            <w:pPr>
              <w:widowControl/>
              <w:snapToGrid w:val="0"/>
              <w:jc w:val="center"/>
              <w:rPr>
                <w:rFonts w:ascii="仿宋_GB2312" w:hAnsi="宋体" w:eastAsia="仿宋_GB2312"/>
                <w:color w:val="auto"/>
                <w:kern w:val="0"/>
                <w:highlight w:val="none"/>
              </w:rPr>
            </w:pPr>
          </w:p>
        </w:tc>
        <w:tc>
          <w:tcPr>
            <w:tcW w:w="1890" w:type="dxa"/>
            <w:gridSpan w:val="3"/>
            <w:tcMar>
              <w:left w:w="57" w:type="dxa"/>
              <w:right w:w="57" w:type="dxa"/>
            </w:tcMar>
            <w:vAlign w:val="center"/>
          </w:tcPr>
          <w:p w14:paraId="2B3D6AD0">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资金使用合规性</w:t>
            </w:r>
          </w:p>
        </w:tc>
        <w:tc>
          <w:tcPr>
            <w:tcW w:w="675" w:type="dxa"/>
            <w:gridSpan w:val="2"/>
            <w:tcMar>
              <w:left w:w="57" w:type="dxa"/>
              <w:right w:w="57" w:type="dxa"/>
            </w:tcMar>
            <w:vAlign w:val="center"/>
          </w:tcPr>
          <w:p w14:paraId="22C85D12">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合规</w:t>
            </w:r>
          </w:p>
        </w:tc>
        <w:tc>
          <w:tcPr>
            <w:tcW w:w="689" w:type="dxa"/>
            <w:tcMar>
              <w:left w:w="57" w:type="dxa"/>
              <w:right w:w="57" w:type="dxa"/>
            </w:tcMar>
            <w:vAlign w:val="center"/>
          </w:tcPr>
          <w:p w14:paraId="268B5EEB">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合规</w:t>
            </w:r>
          </w:p>
        </w:tc>
        <w:tc>
          <w:tcPr>
            <w:tcW w:w="1066" w:type="dxa"/>
            <w:gridSpan w:val="2"/>
            <w:tcMar>
              <w:left w:w="57" w:type="dxa"/>
              <w:right w:w="57" w:type="dxa"/>
            </w:tcMar>
            <w:vAlign w:val="center"/>
          </w:tcPr>
          <w:p w14:paraId="2D10AB36">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合规</w:t>
            </w:r>
          </w:p>
        </w:tc>
        <w:tc>
          <w:tcPr>
            <w:tcW w:w="780" w:type="dxa"/>
            <w:gridSpan w:val="2"/>
            <w:tcMar>
              <w:left w:w="57" w:type="dxa"/>
              <w:right w:w="57" w:type="dxa"/>
            </w:tcMar>
            <w:vAlign w:val="center"/>
          </w:tcPr>
          <w:p w14:paraId="1713D6A8">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行业标准</w:t>
            </w:r>
          </w:p>
        </w:tc>
        <w:tc>
          <w:tcPr>
            <w:tcW w:w="756" w:type="dxa"/>
            <w:gridSpan w:val="2"/>
            <w:tcMar>
              <w:left w:w="57" w:type="dxa"/>
              <w:right w:w="57" w:type="dxa"/>
            </w:tcMar>
            <w:vAlign w:val="center"/>
          </w:tcPr>
          <w:p w14:paraId="21199A86">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3A1EF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0" w:hRule="atLeast"/>
          <w:jc w:val="center"/>
        </w:trPr>
        <w:tc>
          <w:tcPr>
            <w:tcW w:w="1457" w:type="dxa"/>
            <w:gridSpan w:val="2"/>
            <w:vMerge w:val="continue"/>
            <w:tcMar>
              <w:left w:w="57" w:type="dxa"/>
              <w:right w:w="57" w:type="dxa"/>
            </w:tcMar>
            <w:vAlign w:val="center"/>
          </w:tcPr>
          <w:p w14:paraId="091CD255">
            <w:pPr>
              <w:widowControl/>
              <w:snapToGrid w:val="0"/>
              <w:jc w:val="left"/>
              <w:rPr>
                <w:rFonts w:ascii="仿宋_GB2312" w:hAnsi="宋体" w:eastAsia="仿宋_GB2312"/>
                <w:color w:val="auto"/>
                <w:kern w:val="0"/>
                <w:highlight w:val="none"/>
              </w:rPr>
            </w:pPr>
          </w:p>
        </w:tc>
        <w:tc>
          <w:tcPr>
            <w:tcW w:w="794" w:type="dxa"/>
            <w:vMerge w:val="restart"/>
            <w:tcMar>
              <w:left w:w="57" w:type="dxa"/>
              <w:right w:w="57" w:type="dxa"/>
            </w:tcMar>
            <w:vAlign w:val="center"/>
          </w:tcPr>
          <w:p w14:paraId="5CE85ABE">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履职</w:t>
            </w:r>
          </w:p>
          <w:p w14:paraId="36E41C7B">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效能</w:t>
            </w:r>
          </w:p>
        </w:tc>
        <w:tc>
          <w:tcPr>
            <w:tcW w:w="1035" w:type="dxa"/>
            <w:gridSpan w:val="2"/>
            <w:tcMar>
              <w:left w:w="57" w:type="dxa"/>
              <w:right w:w="57" w:type="dxa"/>
            </w:tcMar>
            <w:vAlign w:val="center"/>
          </w:tcPr>
          <w:p w14:paraId="78A625FB">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核心业务产出1</w:t>
            </w:r>
          </w:p>
        </w:tc>
        <w:tc>
          <w:tcPr>
            <w:tcW w:w="1890" w:type="dxa"/>
            <w:gridSpan w:val="3"/>
            <w:tcMar>
              <w:left w:w="57" w:type="dxa"/>
              <w:right w:w="57" w:type="dxa"/>
            </w:tcMar>
            <w:vAlign w:val="center"/>
          </w:tcPr>
          <w:p w14:paraId="046D93F0">
            <w:pPr>
              <w:spacing w:line="560" w:lineRule="exact"/>
              <w:rPr>
                <w:rFonts w:hint="eastAsia" w:ascii="仿宋" w:hAnsi="仿宋" w:eastAsia="仿宋" w:cs="仿宋"/>
                <w:color w:val="000000"/>
                <w:sz w:val="21"/>
                <w:szCs w:val="21"/>
              </w:rPr>
            </w:pPr>
            <w:r>
              <w:rPr>
                <w:rFonts w:hint="eastAsia" w:ascii="仿宋" w:hAnsi="仿宋" w:eastAsia="仿宋" w:cs="仿宋"/>
                <w:color w:val="000000"/>
                <w:sz w:val="21"/>
                <w:szCs w:val="21"/>
              </w:rPr>
              <w:t>全年实现78家直属机关党组织全覆盖。</w:t>
            </w:r>
          </w:p>
          <w:p w14:paraId="7FEA3104">
            <w:pPr>
              <w:widowControl/>
              <w:snapToGrid w:val="0"/>
              <w:jc w:val="center"/>
              <w:rPr>
                <w:rFonts w:ascii="仿宋_GB2312" w:hAnsi="宋体" w:eastAsia="仿宋_GB2312" w:cs="仿宋_GB2312"/>
                <w:color w:val="auto"/>
                <w:kern w:val="0"/>
                <w:highlight w:val="none"/>
              </w:rPr>
            </w:pPr>
          </w:p>
        </w:tc>
        <w:tc>
          <w:tcPr>
            <w:tcW w:w="675" w:type="dxa"/>
            <w:gridSpan w:val="2"/>
            <w:tcMar>
              <w:left w:w="57" w:type="dxa"/>
              <w:right w:w="57" w:type="dxa"/>
            </w:tcMar>
            <w:vAlign w:val="center"/>
          </w:tcPr>
          <w:p w14:paraId="77ECB3F1">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78家</w:t>
            </w:r>
          </w:p>
        </w:tc>
        <w:tc>
          <w:tcPr>
            <w:tcW w:w="689" w:type="dxa"/>
            <w:tcMar>
              <w:left w:w="57" w:type="dxa"/>
              <w:right w:w="57" w:type="dxa"/>
            </w:tcMar>
            <w:vAlign w:val="center"/>
          </w:tcPr>
          <w:p w14:paraId="35800CB7">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78家</w:t>
            </w:r>
          </w:p>
        </w:tc>
        <w:tc>
          <w:tcPr>
            <w:tcW w:w="1066" w:type="dxa"/>
            <w:gridSpan w:val="2"/>
            <w:tcMar>
              <w:left w:w="57" w:type="dxa"/>
              <w:right w:w="57" w:type="dxa"/>
            </w:tcMar>
            <w:vAlign w:val="center"/>
          </w:tcPr>
          <w:p w14:paraId="2FCA4E07">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78家</w:t>
            </w:r>
          </w:p>
        </w:tc>
        <w:tc>
          <w:tcPr>
            <w:tcW w:w="780" w:type="dxa"/>
            <w:gridSpan w:val="2"/>
            <w:tcMar>
              <w:left w:w="57" w:type="dxa"/>
              <w:right w:w="57" w:type="dxa"/>
            </w:tcMar>
            <w:vAlign w:val="center"/>
          </w:tcPr>
          <w:p w14:paraId="5F2C06D4">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行业标准</w:t>
            </w:r>
          </w:p>
        </w:tc>
        <w:tc>
          <w:tcPr>
            <w:tcW w:w="756" w:type="dxa"/>
            <w:gridSpan w:val="2"/>
            <w:tcMar>
              <w:left w:w="57" w:type="dxa"/>
              <w:right w:w="57" w:type="dxa"/>
            </w:tcMar>
            <w:vAlign w:val="center"/>
          </w:tcPr>
          <w:p w14:paraId="18FA2496">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绩效创新型</w:t>
            </w:r>
          </w:p>
        </w:tc>
      </w:tr>
      <w:tr w14:paraId="4AE36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1457" w:type="dxa"/>
            <w:gridSpan w:val="2"/>
            <w:vMerge w:val="continue"/>
            <w:tcMar>
              <w:left w:w="57" w:type="dxa"/>
              <w:right w:w="57" w:type="dxa"/>
            </w:tcMar>
            <w:vAlign w:val="center"/>
          </w:tcPr>
          <w:p w14:paraId="0C79CB3C">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4E178754">
            <w:pPr>
              <w:widowControl/>
              <w:snapToGrid w:val="0"/>
              <w:jc w:val="center"/>
              <w:rPr>
                <w:rFonts w:ascii="仿宋_GB2312" w:hAnsi="宋体" w:eastAsia="仿宋_GB2312"/>
                <w:color w:val="auto"/>
                <w:kern w:val="0"/>
                <w:highlight w:val="none"/>
              </w:rPr>
            </w:pPr>
          </w:p>
        </w:tc>
        <w:tc>
          <w:tcPr>
            <w:tcW w:w="1035" w:type="dxa"/>
            <w:gridSpan w:val="2"/>
            <w:tcMar>
              <w:left w:w="57" w:type="dxa"/>
              <w:right w:w="57" w:type="dxa"/>
            </w:tcMar>
            <w:vAlign w:val="center"/>
          </w:tcPr>
          <w:p w14:paraId="0707B39F">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核心业务产出2</w:t>
            </w:r>
          </w:p>
        </w:tc>
        <w:tc>
          <w:tcPr>
            <w:tcW w:w="1890" w:type="dxa"/>
            <w:gridSpan w:val="3"/>
            <w:tcMar>
              <w:left w:w="57" w:type="dxa"/>
              <w:right w:w="57" w:type="dxa"/>
            </w:tcMar>
            <w:vAlign w:val="center"/>
          </w:tcPr>
          <w:p w14:paraId="2D4B28BE">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olor w:val="auto"/>
                <w:kern w:val="0"/>
                <w:highlight w:val="none"/>
                <w:lang w:val="en-US" w:eastAsia="zh-CN"/>
              </w:rPr>
              <w:t>继续</w:t>
            </w:r>
            <w:r>
              <w:rPr>
                <w:rFonts w:hint="eastAsia" w:ascii="仿宋" w:hAnsi="仿宋" w:eastAsia="仿宋" w:cs="仿宋"/>
                <w:color w:val="000000"/>
                <w:sz w:val="21"/>
                <w:szCs w:val="21"/>
                <w:lang w:val="en"/>
              </w:rPr>
              <w:t>办好市直机关党建大讲堂</w:t>
            </w:r>
            <w:r>
              <w:rPr>
                <w:rFonts w:hint="eastAsia" w:ascii="仿宋" w:hAnsi="仿宋" w:eastAsia="仿宋" w:cs="仿宋"/>
                <w:color w:val="000000"/>
                <w:sz w:val="21"/>
                <w:szCs w:val="21"/>
                <w:lang w:val="en" w:eastAsia="zh-CN"/>
              </w:rPr>
              <w:t>。</w:t>
            </w:r>
          </w:p>
        </w:tc>
        <w:tc>
          <w:tcPr>
            <w:tcW w:w="675" w:type="dxa"/>
            <w:gridSpan w:val="2"/>
            <w:tcMar>
              <w:left w:w="57" w:type="dxa"/>
              <w:right w:w="57" w:type="dxa"/>
            </w:tcMar>
            <w:vAlign w:val="center"/>
          </w:tcPr>
          <w:p w14:paraId="4D24286A">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4次</w:t>
            </w:r>
          </w:p>
        </w:tc>
        <w:tc>
          <w:tcPr>
            <w:tcW w:w="689" w:type="dxa"/>
            <w:tcMar>
              <w:left w:w="57" w:type="dxa"/>
              <w:right w:w="57" w:type="dxa"/>
            </w:tcMar>
            <w:vAlign w:val="center"/>
          </w:tcPr>
          <w:p w14:paraId="1E05D4D1">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4次</w:t>
            </w:r>
          </w:p>
        </w:tc>
        <w:tc>
          <w:tcPr>
            <w:tcW w:w="1066" w:type="dxa"/>
            <w:gridSpan w:val="2"/>
            <w:tcMar>
              <w:left w:w="57" w:type="dxa"/>
              <w:right w:w="57" w:type="dxa"/>
            </w:tcMar>
            <w:vAlign w:val="center"/>
          </w:tcPr>
          <w:p w14:paraId="63E69604">
            <w:pPr>
              <w:widowControl/>
              <w:snapToGrid w:val="0"/>
              <w:jc w:val="center"/>
              <w:rPr>
                <w:rFonts w:hint="default" w:ascii="仿宋_GB2312" w:hAnsi="宋体" w:eastAsia="仿宋_GB2312" w:cs="仿宋_GB2312"/>
                <w:color w:val="auto"/>
                <w:kern w:val="0"/>
                <w:highlight w:val="none"/>
                <w:lang w:val="en-US"/>
              </w:rPr>
            </w:pPr>
            <w:r>
              <w:rPr>
                <w:rFonts w:hint="eastAsia" w:ascii="仿宋_GB2312" w:hAnsi="宋体" w:eastAsia="仿宋_GB2312" w:cs="仿宋_GB2312"/>
                <w:color w:val="auto"/>
                <w:kern w:val="0"/>
                <w:highlight w:val="none"/>
                <w:lang w:val="en-US" w:eastAsia="zh-CN"/>
              </w:rPr>
              <w:t>4次</w:t>
            </w:r>
          </w:p>
        </w:tc>
        <w:tc>
          <w:tcPr>
            <w:tcW w:w="780" w:type="dxa"/>
            <w:gridSpan w:val="2"/>
            <w:tcMar>
              <w:left w:w="57" w:type="dxa"/>
              <w:right w:w="57" w:type="dxa"/>
            </w:tcMar>
            <w:vAlign w:val="center"/>
          </w:tcPr>
          <w:p w14:paraId="6943219C">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行业标准</w:t>
            </w:r>
          </w:p>
        </w:tc>
        <w:tc>
          <w:tcPr>
            <w:tcW w:w="756" w:type="dxa"/>
            <w:gridSpan w:val="2"/>
            <w:tcMar>
              <w:left w:w="57" w:type="dxa"/>
              <w:right w:w="57" w:type="dxa"/>
            </w:tcMar>
            <w:vAlign w:val="center"/>
          </w:tcPr>
          <w:p w14:paraId="4D3E6883">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绩效创新型</w:t>
            </w:r>
          </w:p>
        </w:tc>
      </w:tr>
      <w:tr w14:paraId="07FB8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457" w:type="dxa"/>
            <w:gridSpan w:val="2"/>
            <w:vMerge w:val="continue"/>
            <w:tcMar>
              <w:left w:w="57" w:type="dxa"/>
              <w:right w:w="57" w:type="dxa"/>
            </w:tcMar>
            <w:vAlign w:val="center"/>
          </w:tcPr>
          <w:p w14:paraId="655679BA">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48250C24">
            <w:pPr>
              <w:widowControl/>
              <w:snapToGrid w:val="0"/>
              <w:jc w:val="center"/>
              <w:rPr>
                <w:rFonts w:ascii="仿宋_GB2312" w:hAnsi="宋体" w:eastAsia="仿宋_GB2312"/>
                <w:color w:val="auto"/>
                <w:kern w:val="0"/>
                <w:highlight w:val="none"/>
              </w:rPr>
            </w:pPr>
          </w:p>
        </w:tc>
        <w:tc>
          <w:tcPr>
            <w:tcW w:w="1035" w:type="dxa"/>
            <w:gridSpan w:val="2"/>
            <w:tcMar>
              <w:left w:w="57" w:type="dxa"/>
              <w:right w:w="57" w:type="dxa"/>
            </w:tcMar>
            <w:vAlign w:val="center"/>
          </w:tcPr>
          <w:p w14:paraId="0964D64F">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核心业务产出</w:t>
            </w:r>
            <w:r>
              <w:rPr>
                <w:rFonts w:hint="eastAsia" w:ascii="仿宋_GB2312" w:hAnsi="宋体" w:eastAsia="仿宋_GB2312" w:cs="仿宋_GB2312"/>
                <w:color w:val="auto"/>
                <w:kern w:val="0"/>
                <w:highlight w:val="none"/>
                <w:lang w:val="en-US" w:eastAsia="zh-CN"/>
              </w:rPr>
              <w:t>3</w:t>
            </w:r>
          </w:p>
        </w:tc>
        <w:tc>
          <w:tcPr>
            <w:tcW w:w="1890" w:type="dxa"/>
            <w:gridSpan w:val="3"/>
            <w:tcMar>
              <w:left w:w="57" w:type="dxa"/>
              <w:right w:w="57" w:type="dxa"/>
            </w:tcMar>
            <w:vAlign w:val="center"/>
          </w:tcPr>
          <w:p w14:paraId="51122C86">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olor w:val="auto"/>
                <w:kern w:val="0"/>
                <w:highlight w:val="none"/>
                <w:lang w:val="en-US" w:eastAsia="zh-CN"/>
              </w:rPr>
              <w:t>做好</w:t>
            </w:r>
            <w:r>
              <w:rPr>
                <w:rFonts w:hint="eastAsia" w:ascii="仿宋_GB2312" w:hAnsi="宋体" w:eastAsia="仿宋_GB2312"/>
                <w:color w:val="auto"/>
                <w:kern w:val="0"/>
                <w:highlight w:val="none"/>
              </w:rPr>
              <w:t>峒山社区省直机关党员干部教育基地</w:t>
            </w:r>
          </w:p>
        </w:tc>
        <w:tc>
          <w:tcPr>
            <w:tcW w:w="675" w:type="dxa"/>
            <w:gridSpan w:val="2"/>
            <w:tcMar>
              <w:left w:w="57" w:type="dxa"/>
              <w:right w:w="57" w:type="dxa"/>
            </w:tcMar>
            <w:vAlign w:val="center"/>
          </w:tcPr>
          <w:p w14:paraId="4AB56E0D">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1个</w:t>
            </w:r>
          </w:p>
        </w:tc>
        <w:tc>
          <w:tcPr>
            <w:tcW w:w="689" w:type="dxa"/>
            <w:tcMar>
              <w:left w:w="57" w:type="dxa"/>
              <w:right w:w="57" w:type="dxa"/>
            </w:tcMar>
            <w:vAlign w:val="center"/>
          </w:tcPr>
          <w:p w14:paraId="5FC30944">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1个</w:t>
            </w:r>
          </w:p>
        </w:tc>
        <w:tc>
          <w:tcPr>
            <w:tcW w:w="1066" w:type="dxa"/>
            <w:gridSpan w:val="2"/>
            <w:tcMar>
              <w:left w:w="57" w:type="dxa"/>
              <w:right w:w="57" w:type="dxa"/>
            </w:tcMar>
            <w:vAlign w:val="center"/>
          </w:tcPr>
          <w:p w14:paraId="4675DD0F">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1个</w:t>
            </w:r>
          </w:p>
        </w:tc>
        <w:tc>
          <w:tcPr>
            <w:tcW w:w="780" w:type="dxa"/>
            <w:gridSpan w:val="2"/>
            <w:tcMar>
              <w:left w:w="57" w:type="dxa"/>
              <w:right w:w="57" w:type="dxa"/>
            </w:tcMar>
            <w:vAlign w:val="center"/>
          </w:tcPr>
          <w:p w14:paraId="0FF18AE0">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行业标准</w:t>
            </w:r>
          </w:p>
        </w:tc>
        <w:tc>
          <w:tcPr>
            <w:tcW w:w="756" w:type="dxa"/>
            <w:gridSpan w:val="2"/>
            <w:tcMar>
              <w:left w:w="57" w:type="dxa"/>
              <w:right w:w="57" w:type="dxa"/>
            </w:tcMar>
            <w:vAlign w:val="center"/>
          </w:tcPr>
          <w:p w14:paraId="1B38187C">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绩效创新型</w:t>
            </w:r>
          </w:p>
        </w:tc>
      </w:tr>
      <w:tr w14:paraId="37AF6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457" w:type="dxa"/>
            <w:gridSpan w:val="2"/>
            <w:vMerge w:val="continue"/>
            <w:tcMar>
              <w:left w:w="57" w:type="dxa"/>
              <w:right w:w="57" w:type="dxa"/>
            </w:tcMar>
            <w:vAlign w:val="center"/>
          </w:tcPr>
          <w:p w14:paraId="3FE2B016">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15ABF7C9">
            <w:pPr>
              <w:widowControl/>
              <w:snapToGrid w:val="0"/>
              <w:jc w:val="center"/>
              <w:rPr>
                <w:rFonts w:ascii="仿宋_GB2312" w:hAnsi="宋体" w:eastAsia="仿宋_GB2312"/>
                <w:color w:val="auto"/>
                <w:kern w:val="0"/>
                <w:highlight w:val="none"/>
              </w:rPr>
            </w:pPr>
          </w:p>
        </w:tc>
        <w:tc>
          <w:tcPr>
            <w:tcW w:w="1035" w:type="dxa"/>
            <w:gridSpan w:val="2"/>
            <w:tcMar>
              <w:left w:w="57" w:type="dxa"/>
              <w:right w:w="57" w:type="dxa"/>
            </w:tcMar>
            <w:vAlign w:val="center"/>
          </w:tcPr>
          <w:p w14:paraId="3AC9226C">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核心业务产出</w:t>
            </w:r>
            <w:r>
              <w:rPr>
                <w:rFonts w:hint="eastAsia" w:ascii="仿宋_GB2312" w:hAnsi="宋体" w:eastAsia="仿宋_GB2312" w:cs="仿宋_GB2312"/>
                <w:color w:val="auto"/>
                <w:kern w:val="0"/>
                <w:highlight w:val="none"/>
                <w:lang w:val="en-US" w:eastAsia="zh-CN"/>
              </w:rPr>
              <w:t>4</w:t>
            </w:r>
          </w:p>
        </w:tc>
        <w:tc>
          <w:tcPr>
            <w:tcW w:w="1890" w:type="dxa"/>
            <w:gridSpan w:val="3"/>
            <w:tcMar>
              <w:left w:w="57" w:type="dxa"/>
              <w:right w:w="57" w:type="dxa"/>
            </w:tcMar>
            <w:vAlign w:val="center"/>
          </w:tcPr>
          <w:p w14:paraId="1AB6991C">
            <w:pPr>
              <w:widowControl/>
              <w:snapToGrid w:val="0"/>
              <w:jc w:val="center"/>
              <w:rPr>
                <w:rFonts w:hint="eastAsia" w:ascii="仿宋_GB2312" w:hAnsi="宋体" w:eastAsia="仿宋_GB2312" w:cs="仿宋_GB2312"/>
                <w:color w:val="auto"/>
                <w:kern w:val="0"/>
                <w:highlight w:val="none"/>
              </w:rPr>
            </w:pPr>
            <w:r>
              <w:rPr>
                <w:rFonts w:hint="eastAsia" w:ascii="仿宋" w:hAnsi="仿宋" w:eastAsia="仿宋" w:cs="仿宋"/>
                <w:color w:val="auto"/>
                <w:kern w:val="0"/>
                <w:highlight w:val="none"/>
                <w:lang w:eastAsia="zh-CN"/>
              </w:rPr>
              <w:t>市直机关第十届职工运动会</w:t>
            </w:r>
          </w:p>
        </w:tc>
        <w:tc>
          <w:tcPr>
            <w:tcW w:w="675" w:type="dxa"/>
            <w:gridSpan w:val="2"/>
            <w:tcMar>
              <w:left w:w="57" w:type="dxa"/>
              <w:right w:w="57" w:type="dxa"/>
            </w:tcMar>
            <w:vAlign w:val="center"/>
          </w:tcPr>
          <w:p w14:paraId="1D5F006C">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1个</w:t>
            </w:r>
          </w:p>
        </w:tc>
        <w:tc>
          <w:tcPr>
            <w:tcW w:w="689" w:type="dxa"/>
            <w:tcMar>
              <w:left w:w="57" w:type="dxa"/>
              <w:right w:w="57" w:type="dxa"/>
            </w:tcMar>
            <w:vAlign w:val="center"/>
          </w:tcPr>
          <w:p w14:paraId="0FE2152B">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1个</w:t>
            </w:r>
          </w:p>
        </w:tc>
        <w:tc>
          <w:tcPr>
            <w:tcW w:w="1066" w:type="dxa"/>
            <w:gridSpan w:val="2"/>
            <w:tcMar>
              <w:left w:w="57" w:type="dxa"/>
              <w:right w:w="57" w:type="dxa"/>
            </w:tcMar>
            <w:vAlign w:val="center"/>
          </w:tcPr>
          <w:p w14:paraId="604D115D">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1个</w:t>
            </w:r>
          </w:p>
        </w:tc>
        <w:tc>
          <w:tcPr>
            <w:tcW w:w="780" w:type="dxa"/>
            <w:gridSpan w:val="2"/>
            <w:tcMar>
              <w:left w:w="57" w:type="dxa"/>
              <w:right w:w="57" w:type="dxa"/>
            </w:tcMar>
            <w:vAlign w:val="center"/>
          </w:tcPr>
          <w:p w14:paraId="138C0B75">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行业标准</w:t>
            </w:r>
          </w:p>
        </w:tc>
        <w:tc>
          <w:tcPr>
            <w:tcW w:w="756" w:type="dxa"/>
            <w:gridSpan w:val="2"/>
            <w:tcMar>
              <w:left w:w="57" w:type="dxa"/>
              <w:right w:w="57" w:type="dxa"/>
            </w:tcMar>
            <w:vAlign w:val="center"/>
          </w:tcPr>
          <w:p w14:paraId="67A59850">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绩效创新型</w:t>
            </w:r>
          </w:p>
        </w:tc>
      </w:tr>
      <w:tr w14:paraId="47387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457" w:type="dxa"/>
            <w:gridSpan w:val="2"/>
            <w:vMerge w:val="continue"/>
            <w:tcMar>
              <w:left w:w="57" w:type="dxa"/>
              <w:right w:w="57" w:type="dxa"/>
            </w:tcMar>
            <w:vAlign w:val="center"/>
          </w:tcPr>
          <w:p w14:paraId="5ECA69C4">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23919D4D">
            <w:pPr>
              <w:widowControl/>
              <w:snapToGrid w:val="0"/>
              <w:jc w:val="center"/>
              <w:rPr>
                <w:rFonts w:ascii="仿宋_GB2312" w:hAnsi="宋体" w:eastAsia="仿宋_GB2312"/>
                <w:color w:val="auto"/>
                <w:kern w:val="0"/>
                <w:highlight w:val="none"/>
              </w:rPr>
            </w:pPr>
          </w:p>
        </w:tc>
        <w:tc>
          <w:tcPr>
            <w:tcW w:w="1035" w:type="dxa"/>
            <w:gridSpan w:val="2"/>
            <w:tcMar>
              <w:left w:w="57" w:type="dxa"/>
              <w:right w:w="57" w:type="dxa"/>
            </w:tcMar>
            <w:vAlign w:val="center"/>
          </w:tcPr>
          <w:p w14:paraId="732528E7">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核心业务产出</w:t>
            </w:r>
            <w:r>
              <w:rPr>
                <w:rFonts w:hint="eastAsia" w:ascii="仿宋_GB2312" w:hAnsi="宋体" w:eastAsia="仿宋_GB2312" w:cs="仿宋_GB2312"/>
                <w:color w:val="auto"/>
                <w:kern w:val="0"/>
                <w:highlight w:val="none"/>
                <w:lang w:val="en-US" w:eastAsia="zh-CN"/>
              </w:rPr>
              <w:t>5</w:t>
            </w:r>
          </w:p>
        </w:tc>
        <w:tc>
          <w:tcPr>
            <w:tcW w:w="1890" w:type="dxa"/>
            <w:gridSpan w:val="3"/>
            <w:tcMar>
              <w:left w:w="57" w:type="dxa"/>
              <w:right w:w="57" w:type="dxa"/>
            </w:tcMar>
            <w:vAlign w:val="center"/>
          </w:tcPr>
          <w:p w14:paraId="6107737F">
            <w:pPr>
              <w:widowControl/>
              <w:numPr>
                <w:ilvl w:val="0"/>
                <w:numId w:val="0"/>
              </w:numPr>
              <w:snapToGrid w:val="0"/>
              <w:rPr>
                <w:rFonts w:hint="eastAsia" w:ascii="仿宋" w:hAnsi="仿宋" w:eastAsia="仿宋" w:cs="仿宋"/>
                <w:color w:val="auto"/>
                <w:kern w:val="0"/>
                <w:highlight w:val="none"/>
                <w:lang w:val="en-US" w:eastAsia="zh-CN"/>
              </w:rPr>
            </w:pPr>
            <w:r>
              <w:rPr>
                <w:rFonts w:hint="eastAsia" w:ascii="仿宋" w:hAnsi="仿宋" w:eastAsia="仿宋" w:cs="仿宋"/>
                <w:color w:val="000000"/>
                <w:sz w:val="21"/>
                <w:szCs w:val="21"/>
              </w:rPr>
              <w:t>打造一批警示教育基地、廉政学习园地、纪检工作阵地</w:t>
            </w:r>
            <w:r>
              <w:rPr>
                <w:rFonts w:hint="eastAsia" w:ascii="仿宋" w:hAnsi="仿宋" w:eastAsia="仿宋" w:cs="仿宋"/>
                <w:color w:val="000000"/>
                <w:sz w:val="21"/>
                <w:szCs w:val="21"/>
                <w:lang w:eastAsia="zh-CN"/>
              </w:rPr>
              <w:t>。</w:t>
            </w:r>
          </w:p>
          <w:p w14:paraId="53BA267A">
            <w:pPr>
              <w:widowControl/>
              <w:numPr>
                <w:ilvl w:val="0"/>
                <w:numId w:val="0"/>
              </w:numPr>
              <w:snapToGrid w:val="0"/>
              <w:ind w:left="0" w:leftChars="0" w:firstLine="210" w:firstLineChars="100"/>
              <w:rPr>
                <w:rFonts w:hint="eastAsia" w:ascii="仿宋_GB2312" w:hAnsi="宋体" w:eastAsia="仿宋_GB2312" w:cs="仿宋_GB2312"/>
                <w:color w:val="auto"/>
                <w:kern w:val="0"/>
                <w:highlight w:val="none"/>
              </w:rPr>
            </w:pPr>
          </w:p>
        </w:tc>
        <w:tc>
          <w:tcPr>
            <w:tcW w:w="675" w:type="dxa"/>
            <w:gridSpan w:val="2"/>
            <w:tcMar>
              <w:left w:w="57" w:type="dxa"/>
              <w:right w:w="57" w:type="dxa"/>
            </w:tcMar>
            <w:vAlign w:val="center"/>
          </w:tcPr>
          <w:p w14:paraId="03BEBB3B">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1个</w:t>
            </w:r>
          </w:p>
        </w:tc>
        <w:tc>
          <w:tcPr>
            <w:tcW w:w="689" w:type="dxa"/>
            <w:tcMar>
              <w:left w:w="57" w:type="dxa"/>
              <w:right w:w="57" w:type="dxa"/>
            </w:tcMar>
            <w:vAlign w:val="center"/>
          </w:tcPr>
          <w:p w14:paraId="2C062F7C">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1个</w:t>
            </w:r>
          </w:p>
        </w:tc>
        <w:tc>
          <w:tcPr>
            <w:tcW w:w="1066" w:type="dxa"/>
            <w:gridSpan w:val="2"/>
            <w:tcMar>
              <w:left w:w="57" w:type="dxa"/>
              <w:right w:w="57" w:type="dxa"/>
            </w:tcMar>
            <w:vAlign w:val="center"/>
          </w:tcPr>
          <w:p w14:paraId="2C75E51B">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3个</w:t>
            </w:r>
          </w:p>
        </w:tc>
        <w:tc>
          <w:tcPr>
            <w:tcW w:w="780" w:type="dxa"/>
            <w:gridSpan w:val="2"/>
            <w:tcMar>
              <w:left w:w="57" w:type="dxa"/>
              <w:right w:w="57" w:type="dxa"/>
            </w:tcMar>
            <w:vAlign w:val="center"/>
          </w:tcPr>
          <w:p w14:paraId="16568221">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行业标准</w:t>
            </w:r>
          </w:p>
        </w:tc>
        <w:tc>
          <w:tcPr>
            <w:tcW w:w="756" w:type="dxa"/>
            <w:gridSpan w:val="2"/>
            <w:tcMar>
              <w:left w:w="57" w:type="dxa"/>
              <w:right w:w="57" w:type="dxa"/>
            </w:tcMar>
            <w:vAlign w:val="center"/>
          </w:tcPr>
          <w:p w14:paraId="12187580">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绩效创新型</w:t>
            </w:r>
          </w:p>
        </w:tc>
      </w:tr>
      <w:tr w14:paraId="2E284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457" w:type="dxa"/>
            <w:gridSpan w:val="2"/>
            <w:vMerge w:val="continue"/>
            <w:tcMar>
              <w:left w:w="57" w:type="dxa"/>
              <w:right w:w="57" w:type="dxa"/>
            </w:tcMar>
            <w:vAlign w:val="center"/>
          </w:tcPr>
          <w:p w14:paraId="08693FD0">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5B803B56">
            <w:pPr>
              <w:widowControl/>
              <w:snapToGrid w:val="0"/>
              <w:jc w:val="center"/>
              <w:rPr>
                <w:rFonts w:ascii="仿宋_GB2312" w:hAnsi="宋体" w:eastAsia="仿宋_GB2312"/>
                <w:color w:val="auto"/>
                <w:kern w:val="0"/>
                <w:highlight w:val="none"/>
              </w:rPr>
            </w:pPr>
          </w:p>
        </w:tc>
        <w:tc>
          <w:tcPr>
            <w:tcW w:w="1035" w:type="dxa"/>
            <w:gridSpan w:val="2"/>
            <w:tcMar>
              <w:left w:w="57" w:type="dxa"/>
              <w:right w:w="57" w:type="dxa"/>
            </w:tcMar>
            <w:vAlign w:val="center"/>
          </w:tcPr>
          <w:p w14:paraId="3F720E1D">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核心业务产出</w:t>
            </w:r>
            <w:r>
              <w:rPr>
                <w:rFonts w:hint="eastAsia" w:ascii="仿宋_GB2312" w:hAnsi="宋体" w:eastAsia="仿宋_GB2312" w:cs="仿宋_GB2312"/>
                <w:color w:val="auto"/>
                <w:kern w:val="0"/>
                <w:highlight w:val="none"/>
                <w:lang w:val="en-US" w:eastAsia="zh-CN"/>
              </w:rPr>
              <w:t>6</w:t>
            </w:r>
          </w:p>
        </w:tc>
        <w:tc>
          <w:tcPr>
            <w:tcW w:w="1890" w:type="dxa"/>
            <w:gridSpan w:val="3"/>
            <w:tcMar>
              <w:left w:w="57" w:type="dxa"/>
              <w:right w:w="57" w:type="dxa"/>
            </w:tcMar>
            <w:vAlign w:val="center"/>
          </w:tcPr>
          <w:p w14:paraId="086F917A">
            <w:pPr>
              <w:widowControl/>
              <w:snapToGrid w:val="0"/>
              <w:jc w:val="center"/>
              <w:rPr>
                <w:rFonts w:hint="eastAsia" w:ascii="仿宋_GB2312" w:hAnsi="宋体" w:eastAsia="仿宋_GB2312" w:cs="仿宋_GB2312"/>
                <w:color w:val="auto"/>
                <w:kern w:val="0"/>
                <w:highlight w:val="none"/>
              </w:rPr>
            </w:pPr>
            <w:r>
              <w:rPr>
                <w:rFonts w:hint="eastAsia" w:ascii="仿宋" w:hAnsi="仿宋" w:eastAsia="仿宋" w:cs="仿宋"/>
                <w:sz w:val="21"/>
                <w:szCs w:val="21"/>
              </w:rPr>
              <w:t>推动机关党建同长江经济带发展战略、鄂州城市和产业集中高质量发展、乡村振兴、优化营商环境等中心工作深度融合、相互促进。</w:t>
            </w:r>
          </w:p>
        </w:tc>
        <w:tc>
          <w:tcPr>
            <w:tcW w:w="675" w:type="dxa"/>
            <w:gridSpan w:val="2"/>
            <w:tcMar>
              <w:left w:w="57" w:type="dxa"/>
              <w:right w:w="57" w:type="dxa"/>
            </w:tcMar>
            <w:vAlign w:val="center"/>
          </w:tcPr>
          <w:p w14:paraId="5F6F89CC">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0个</w:t>
            </w:r>
          </w:p>
        </w:tc>
        <w:tc>
          <w:tcPr>
            <w:tcW w:w="689" w:type="dxa"/>
            <w:tcMar>
              <w:left w:w="57" w:type="dxa"/>
              <w:right w:w="57" w:type="dxa"/>
            </w:tcMar>
            <w:vAlign w:val="center"/>
          </w:tcPr>
          <w:p w14:paraId="4B2660DF">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1个</w:t>
            </w:r>
          </w:p>
        </w:tc>
        <w:tc>
          <w:tcPr>
            <w:tcW w:w="1066" w:type="dxa"/>
            <w:gridSpan w:val="2"/>
            <w:tcMar>
              <w:left w:w="57" w:type="dxa"/>
              <w:right w:w="57" w:type="dxa"/>
            </w:tcMar>
            <w:vAlign w:val="center"/>
          </w:tcPr>
          <w:p w14:paraId="64F60EA1">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1个</w:t>
            </w:r>
          </w:p>
        </w:tc>
        <w:tc>
          <w:tcPr>
            <w:tcW w:w="780" w:type="dxa"/>
            <w:gridSpan w:val="2"/>
            <w:tcMar>
              <w:left w:w="57" w:type="dxa"/>
              <w:right w:w="57" w:type="dxa"/>
            </w:tcMar>
            <w:vAlign w:val="center"/>
          </w:tcPr>
          <w:p w14:paraId="09C39BAE">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行业标准</w:t>
            </w:r>
          </w:p>
        </w:tc>
        <w:tc>
          <w:tcPr>
            <w:tcW w:w="756" w:type="dxa"/>
            <w:gridSpan w:val="2"/>
            <w:tcMar>
              <w:left w:w="57" w:type="dxa"/>
              <w:right w:w="57" w:type="dxa"/>
            </w:tcMar>
            <w:vAlign w:val="center"/>
          </w:tcPr>
          <w:p w14:paraId="1A29A867">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绩效创新型</w:t>
            </w:r>
          </w:p>
        </w:tc>
      </w:tr>
      <w:tr w14:paraId="71FC5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1457" w:type="dxa"/>
            <w:gridSpan w:val="2"/>
            <w:vMerge w:val="continue"/>
            <w:tcMar>
              <w:left w:w="57" w:type="dxa"/>
              <w:right w:w="57" w:type="dxa"/>
            </w:tcMar>
            <w:vAlign w:val="center"/>
          </w:tcPr>
          <w:p w14:paraId="5D87D62F">
            <w:pPr>
              <w:widowControl/>
              <w:snapToGrid w:val="0"/>
              <w:jc w:val="left"/>
              <w:rPr>
                <w:rFonts w:ascii="仿宋_GB2312" w:hAnsi="宋体" w:eastAsia="仿宋_GB2312"/>
                <w:color w:val="auto"/>
                <w:kern w:val="0"/>
                <w:highlight w:val="none"/>
              </w:rPr>
            </w:pPr>
          </w:p>
        </w:tc>
        <w:tc>
          <w:tcPr>
            <w:tcW w:w="794" w:type="dxa"/>
            <w:vMerge w:val="restart"/>
            <w:tcMar>
              <w:left w:w="57" w:type="dxa"/>
              <w:right w:w="57" w:type="dxa"/>
            </w:tcMar>
            <w:vAlign w:val="center"/>
          </w:tcPr>
          <w:p w14:paraId="51D044E3">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社会</w:t>
            </w:r>
          </w:p>
          <w:p w14:paraId="500C5E07">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效应</w:t>
            </w:r>
          </w:p>
        </w:tc>
        <w:tc>
          <w:tcPr>
            <w:tcW w:w="1035" w:type="dxa"/>
            <w:gridSpan w:val="2"/>
            <w:tcMar>
              <w:left w:w="57" w:type="dxa"/>
              <w:right w:w="57" w:type="dxa"/>
            </w:tcMar>
            <w:vAlign w:val="center"/>
          </w:tcPr>
          <w:p w14:paraId="5F870449">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经济效益</w:t>
            </w:r>
          </w:p>
        </w:tc>
        <w:tc>
          <w:tcPr>
            <w:tcW w:w="1890" w:type="dxa"/>
            <w:gridSpan w:val="3"/>
            <w:tcMar>
              <w:left w:w="57" w:type="dxa"/>
              <w:right w:w="57" w:type="dxa"/>
            </w:tcMar>
            <w:vAlign w:val="center"/>
          </w:tcPr>
          <w:p w14:paraId="6E48521E">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不适用</w:t>
            </w:r>
          </w:p>
        </w:tc>
        <w:tc>
          <w:tcPr>
            <w:tcW w:w="675" w:type="dxa"/>
            <w:gridSpan w:val="2"/>
            <w:tcMar>
              <w:left w:w="57" w:type="dxa"/>
              <w:right w:w="57" w:type="dxa"/>
            </w:tcMar>
            <w:vAlign w:val="center"/>
          </w:tcPr>
          <w:p w14:paraId="58291E23">
            <w:pPr>
              <w:widowControl/>
              <w:snapToGrid w:val="0"/>
              <w:jc w:val="center"/>
              <w:rPr>
                <w:rFonts w:hint="default" w:ascii="仿宋_GB2312" w:hAnsi="宋体" w:eastAsia="仿宋_GB2312" w:cs="仿宋_GB2312"/>
                <w:color w:val="auto"/>
                <w:kern w:val="0"/>
                <w:highlight w:val="none"/>
                <w:lang w:val="en-US" w:eastAsia="zh-CN"/>
              </w:rPr>
            </w:pPr>
          </w:p>
        </w:tc>
        <w:tc>
          <w:tcPr>
            <w:tcW w:w="689" w:type="dxa"/>
            <w:tcMar>
              <w:left w:w="57" w:type="dxa"/>
              <w:right w:w="57" w:type="dxa"/>
            </w:tcMar>
            <w:vAlign w:val="center"/>
          </w:tcPr>
          <w:p w14:paraId="7E6C6C66">
            <w:pPr>
              <w:widowControl/>
              <w:snapToGrid w:val="0"/>
              <w:jc w:val="center"/>
              <w:rPr>
                <w:rFonts w:hint="default" w:ascii="仿宋_GB2312" w:hAnsi="宋体" w:eastAsia="仿宋_GB2312" w:cs="仿宋_GB2312"/>
                <w:color w:val="auto"/>
                <w:kern w:val="0"/>
                <w:highlight w:val="none"/>
                <w:lang w:val="en-US" w:eastAsia="zh-CN"/>
              </w:rPr>
            </w:pPr>
          </w:p>
        </w:tc>
        <w:tc>
          <w:tcPr>
            <w:tcW w:w="1066" w:type="dxa"/>
            <w:gridSpan w:val="2"/>
            <w:tcMar>
              <w:left w:w="57" w:type="dxa"/>
              <w:right w:w="57" w:type="dxa"/>
            </w:tcMar>
            <w:vAlign w:val="center"/>
          </w:tcPr>
          <w:p w14:paraId="773DB6D0">
            <w:pPr>
              <w:widowControl/>
              <w:snapToGrid w:val="0"/>
              <w:jc w:val="center"/>
              <w:rPr>
                <w:rFonts w:hint="default" w:ascii="仿宋_GB2312" w:hAnsi="宋体" w:eastAsia="仿宋_GB2312" w:cs="仿宋_GB2312"/>
                <w:color w:val="auto"/>
                <w:kern w:val="0"/>
                <w:highlight w:val="none"/>
                <w:lang w:val="en-US" w:eastAsia="zh-CN"/>
              </w:rPr>
            </w:pPr>
          </w:p>
        </w:tc>
        <w:tc>
          <w:tcPr>
            <w:tcW w:w="780" w:type="dxa"/>
            <w:gridSpan w:val="2"/>
            <w:tcMar>
              <w:left w:w="57" w:type="dxa"/>
              <w:right w:w="57" w:type="dxa"/>
            </w:tcMar>
            <w:vAlign w:val="center"/>
          </w:tcPr>
          <w:p w14:paraId="7A25972A">
            <w:pPr>
              <w:widowControl/>
              <w:snapToGrid w:val="0"/>
              <w:jc w:val="center"/>
              <w:rPr>
                <w:rFonts w:ascii="仿宋_GB2312" w:hAnsi="宋体" w:eastAsia="仿宋_GB2312" w:cs="仿宋_GB2312"/>
                <w:color w:val="auto"/>
                <w:kern w:val="0"/>
                <w:highlight w:val="none"/>
              </w:rPr>
            </w:pPr>
          </w:p>
        </w:tc>
        <w:tc>
          <w:tcPr>
            <w:tcW w:w="756" w:type="dxa"/>
            <w:gridSpan w:val="2"/>
            <w:tcMar>
              <w:left w:w="57" w:type="dxa"/>
              <w:right w:w="57" w:type="dxa"/>
            </w:tcMar>
            <w:vAlign w:val="center"/>
          </w:tcPr>
          <w:p w14:paraId="5980388A">
            <w:pPr>
              <w:widowControl/>
              <w:snapToGrid w:val="0"/>
              <w:jc w:val="center"/>
              <w:rPr>
                <w:rFonts w:ascii="仿宋_GB2312" w:hAnsi="宋体" w:eastAsia="仿宋_GB2312" w:cs="仿宋_GB2312"/>
                <w:color w:val="auto"/>
                <w:kern w:val="0"/>
                <w:highlight w:val="none"/>
              </w:rPr>
            </w:pPr>
          </w:p>
        </w:tc>
      </w:tr>
      <w:tr w14:paraId="7F5D3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457" w:type="dxa"/>
            <w:gridSpan w:val="2"/>
            <w:vMerge w:val="continue"/>
            <w:tcMar>
              <w:left w:w="57" w:type="dxa"/>
              <w:right w:w="57" w:type="dxa"/>
            </w:tcMar>
            <w:vAlign w:val="center"/>
          </w:tcPr>
          <w:p w14:paraId="01F7862A">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193ABA67">
            <w:pPr>
              <w:widowControl/>
              <w:snapToGrid w:val="0"/>
              <w:jc w:val="center"/>
              <w:rPr>
                <w:rFonts w:ascii="仿宋_GB2312" w:hAnsi="宋体" w:eastAsia="仿宋_GB2312"/>
                <w:color w:val="auto"/>
                <w:kern w:val="0"/>
                <w:highlight w:val="none"/>
              </w:rPr>
            </w:pPr>
          </w:p>
        </w:tc>
        <w:tc>
          <w:tcPr>
            <w:tcW w:w="1035" w:type="dxa"/>
            <w:gridSpan w:val="2"/>
            <w:tcMar>
              <w:left w:w="57" w:type="dxa"/>
              <w:right w:w="57" w:type="dxa"/>
            </w:tcMar>
            <w:vAlign w:val="center"/>
          </w:tcPr>
          <w:p w14:paraId="3D27E755">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社会效益</w:t>
            </w:r>
          </w:p>
        </w:tc>
        <w:tc>
          <w:tcPr>
            <w:tcW w:w="1890" w:type="dxa"/>
            <w:gridSpan w:val="3"/>
            <w:tcMar>
              <w:left w:w="57" w:type="dxa"/>
              <w:right w:w="57" w:type="dxa"/>
            </w:tcMar>
            <w:vAlign w:val="center"/>
          </w:tcPr>
          <w:p w14:paraId="651B4AE2">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干部队伍的思想觉悟提高</w:t>
            </w:r>
          </w:p>
        </w:tc>
        <w:tc>
          <w:tcPr>
            <w:tcW w:w="675" w:type="dxa"/>
            <w:gridSpan w:val="2"/>
            <w:tcMar>
              <w:left w:w="57" w:type="dxa"/>
              <w:right w:w="57" w:type="dxa"/>
            </w:tcMar>
            <w:vAlign w:val="center"/>
          </w:tcPr>
          <w:p w14:paraId="77D0131F">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逐步提供</w:t>
            </w:r>
          </w:p>
        </w:tc>
        <w:tc>
          <w:tcPr>
            <w:tcW w:w="689" w:type="dxa"/>
            <w:tcMar>
              <w:left w:w="57" w:type="dxa"/>
              <w:right w:w="57" w:type="dxa"/>
            </w:tcMar>
            <w:vAlign w:val="center"/>
          </w:tcPr>
          <w:p w14:paraId="78D8AEE8">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逐步提高</w:t>
            </w:r>
          </w:p>
        </w:tc>
        <w:tc>
          <w:tcPr>
            <w:tcW w:w="1066" w:type="dxa"/>
            <w:gridSpan w:val="2"/>
            <w:tcMar>
              <w:left w:w="57" w:type="dxa"/>
              <w:right w:w="57" w:type="dxa"/>
            </w:tcMar>
            <w:vAlign w:val="center"/>
          </w:tcPr>
          <w:p w14:paraId="4F26EEFF">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逐步提高</w:t>
            </w:r>
          </w:p>
        </w:tc>
        <w:tc>
          <w:tcPr>
            <w:tcW w:w="780" w:type="dxa"/>
            <w:gridSpan w:val="2"/>
            <w:tcMar>
              <w:left w:w="57" w:type="dxa"/>
              <w:right w:w="57" w:type="dxa"/>
            </w:tcMar>
            <w:vAlign w:val="center"/>
          </w:tcPr>
          <w:p w14:paraId="7303E1BF">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历史标准</w:t>
            </w:r>
          </w:p>
        </w:tc>
        <w:tc>
          <w:tcPr>
            <w:tcW w:w="756" w:type="dxa"/>
            <w:gridSpan w:val="2"/>
            <w:tcMar>
              <w:left w:w="57" w:type="dxa"/>
              <w:right w:w="57" w:type="dxa"/>
            </w:tcMar>
            <w:vAlign w:val="center"/>
          </w:tcPr>
          <w:p w14:paraId="4B29E722">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绩效创新型</w:t>
            </w:r>
          </w:p>
        </w:tc>
      </w:tr>
      <w:tr w14:paraId="341AD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457" w:type="dxa"/>
            <w:gridSpan w:val="2"/>
            <w:vMerge w:val="continue"/>
            <w:tcMar>
              <w:left w:w="57" w:type="dxa"/>
              <w:right w:w="57" w:type="dxa"/>
            </w:tcMar>
            <w:vAlign w:val="center"/>
          </w:tcPr>
          <w:p w14:paraId="6421AE17">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24C2BAFD">
            <w:pPr>
              <w:widowControl/>
              <w:snapToGrid w:val="0"/>
              <w:jc w:val="center"/>
              <w:rPr>
                <w:rFonts w:ascii="仿宋_GB2312" w:hAnsi="宋体" w:eastAsia="仿宋_GB2312"/>
                <w:color w:val="auto"/>
                <w:kern w:val="0"/>
                <w:highlight w:val="none"/>
              </w:rPr>
            </w:pPr>
          </w:p>
        </w:tc>
        <w:tc>
          <w:tcPr>
            <w:tcW w:w="1035" w:type="dxa"/>
            <w:gridSpan w:val="2"/>
            <w:tcMar>
              <w:left w:w="57" w:type="dxa"/>
              <w:right w:w="57" w:type="dxa"/>
            </w:tcMar>
            <w:vAlign w:val="center"/>
          </w:tcPr>
          <w:p w14:paraId="16BE8E31">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生态效</w:t>
            </w:r>
            <w:r>
              <w:rPr>
                <w:rFonts w:hint="eastAsia" w:ascii="仿宋_GB2312" w:hAnsi="宋体" w:eastAsia="仿宋_GB2312" w:cs="仿宋_GB2312"/>
                <w:color w:val="auto"/>
                <w:kern w:val="0"/>
                <w:highlight w:val="none"/>
              </w:rPr>
              <w:t>益</w:t>
            </w:r>
          </w:p>
        </w:tc>
        <w:tc>
          <w:tcPr>
            <w:tcW w:w="1890" w:type="dxa"/>
            <w:gridSpan w:val="3"/>
            <w:tcMar>
              <w:left w:w="57" w:type="dxa"/>
              <w:right w:w="57" w:type="dxa"/>
            </w:tcMar>
            <w:vAlign w:val="center"/>
          </w:tcPr>
          <w:p w14:paraId="38E01B3D">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不适用</w:t>
            </w:r>
          </w:p>
        </w:tc>
        <w:tc>
          <w:tcPr>
            <w:tcW w:w="675" w:type="dxa"/>
            <w:gridSpan w:val="2"/>
            <w:tcMar>
              <w:left w:w="57" w:type="dxa"/>
              <w:right w:w="57" w:type="dxa"/>
            </w:tcMar>
            <w:vAlign w:val="center"/>
          </w:tcPr>
          <w:p w14:paraId="40E5F88E">
            <w:pPr>
              <w:widowControl/>
              <w:snapToGrid w:val="0"/>
              <w:jc w:val="center"/>
              <w:rPr>
                <w:rFonts w:hint="default" w:ascii="仿宋_GB2312" w:hAnsi="宋体" w:eastAsia="仿宋_GB2312" w:cs="仿宋_GB2312"/>
                <w:color w:val="auto"/>
                <w:kern w:val="0"/>
                <w:highlight w:val="none"/>
                <w:lang w:val="en-US" w:eastAsia="zh-CN"/>
              </w:rPr>
            </w:pPr>
          </w:p>
        </w:tc>
        <w:tc>
          <w:tcPr>
            <w:tcW w:w="689" w:type="dxa"/>
            <w:tcMar>
              <w:left w:w="57" w:type="dxa"/>
              <w:right w:w="57" w:type="dxa"/>
            </w:tcMar>
            <w:vAlign w:val="center"/>
          </w:tcPr>
          <w:p w14:paraId="6719E7CC">
            <w:pPr>
              <w:widowControl/>
              <w:snapToGrid w:val="0"/>
              <w:jc w:val="center"/>
              <w:rPr>
                <w:rFonts w:ascii="仿宋_GB2312" w:hAnsi="宋体" w:eastAsia="仿宋_GB2312" w:cs="仿宋_GB2312"/>
                <w:color w:val="auto"/>
                <w:kern w:val="0"/>
                <w:highlight w:val="none"/>
              </w:rPr>
            </w:pPr>
          </w:p>
        </w:tc>
        <w:tc>
          <w:tcPr>
            <w:tcW w:w="1066" w:type="dxa"/>
            <w:gridSpan w:val="2"/>
            <w:tcMar>
              <w:left w:w="57" w:type="dxa"/>
              <w:right w:w="57" w:type="dxa"/>
            </w:tcMar>
            <w:vAlign w:val="center"/>
          </w:tcPr>
          <w:p w14:paraId="199D1D6E">
            <w:pPr>
              <w:widowControl/>
              <w:snapToGrid w:val="0"/>
              <w:jc w:val="center"/>
              <w:rPr>
                <w:rFonts w:ascii="仿宋_GB2312" w:hAnsi="宋体" w:eastAsia="仿宋_GB2312" w:cs="仿宋_GB2312"/>
                <w:color w:val="auto"/>
                <w:kern w:val="0"/>
                <w:highlight w:val="none"/>
              </w:rPr>
            </w:pPr>
          </w:p>
        </w:tc>
        <w:tc>
          <w:tcPr>
            <w:tcW w:w="780" w:type="dxa"/>
            <w:gridSpan w:val="2"/>
            <w:tcMar>
              <w:left w:w="57" w:type="dxa"/>
              <w:right w:w="57" w:type="dxa"/>
            </w:tcMar>
            <w:vAlign w:val="center"/>
          </w:tcPr>
          <w:p w14:paraId="5BB64ACC">
            <w:pPr>
              <w:widowControl/>
              <w:snapToGrid w:val="0"/>
              <w:jc w:val="center"/>
              <w:rPr>
                <w:rFonts w:ascii="仿宋_GB2312" w:hAnsi="宋体" w:eastAsia="仿宋_GB2312" w:cs="仿宋_GB2312"/>
                <w:color w:val="auto"/>
                <w:kern w:val="0"/>
                <w:highlight w:val="none"/>
              </w:rPr>
            </w:pPr>
          </w:p>
        </w:tc>
        <w:tc>
          <w:tcPr>
            <w:tcW w:w="756" w:type="dxa"/>
            <w:gridSpan w:val="2"/>
            <w:tcMar>
              <w:left w:w="57" w:type="dxa"/>
              <w:right w:w="57" w:type="dxa"/>
            </w:tcMar>
            <w:vAlign w:val="center"/>
          </w:tcPr>
          <w:p w14:paraId="03DDFBB5">
            <w:pPr>
              <w:widowControl/>
              <w:snapToGrid w:val="0"/>
              <w:jc w:val="center"/>
              <w:rPr>
                <w:rFonts w:ascii="仿宋_GB2312" w:hAnsi="宋体" w:eastAsia="仿宋_GB2312" w:cs="仿宋_GB2312"/>
                <w:color w:val="auto"/>
                <w:kern w:val="0"/>
                <w:highlight w:val="none"/>
              </w:rPr>
            </w:pPr>
          </w:p>
        </w:tc>
      </w:tr>
      <w:tr w14:paraId="46911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1457" w:type="dxa"/>
            <w:gridSpan w:val="2"/>
            <w:vMerge w:val="continue"/>
            <w:tcMar>
              <w:left w:w="57" w:type="dxa"/>
              <w:right w:w="57" w:type="dxa"/>
            </w:tcMar>
            <w:vAlign w:val="center"/>
          </w:tcPr>
          <w:p w14:paraId="58D58159">
            <w:pPr>
              <w:widowControl/>
              <w:snapToGrid w:val="0"/>
              <w:jc w:val="left"/>
              <w:rPr>
                <w:rFonts w:ascii="仿宋_GB2312" w:hAnsi="宋体" w:eastAsia="仿宋_GB2312"/>
                <w:color w:val="auto"/>
                <w:kern w:val="0"/>
                <w:highlight w:val="none"/>
              </w:rPr>
            </w:pPr>
          </w:p>
        </w:tc>
        <w:tc>
          <w:tcPr>
            <w:tcW w:w="794" w:type="dxa"/>
            <w:vMerge w:val="restart"/>
            <w:tcMar>
              <w:left w:w="57" w:type="dxa"/>
              <w:right w:w="57" w:type="dxa"/>
            </w:tcMar>
            <w:vAlign w:val="center"/>
          </w:tcPr>
          <w:p w14:paraId="5819BC53">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可持续发展能力</w:t>
            </w:r>
          </w:p>
        </w:tc>
        <w:tc>
          <w:tcPr>
            <w:tcW w:w="1035" w:type="dxa"/>
            <w:gridSpan w:val="2"/>
            <w:tcMar>
              <w:left w:w="57" w:type="dxa"/>
              <w:right w:w="57" w:type="dxa"/>
            </w:tcMar>
            <w:vAlign w:val="center"/>
          </w:tcPr>
          <w:p w14:paraId="3E6FA725">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体制机制改革</w:t>
            </w:r>
          </w:p>
        </w:tc>
        <w:tc>
          <w:tcPr>
            <w:tcW w:w="1890" w:type="dxa"/>
            <w:gridSpan w:val="3"/>
            <w:tcMar>
              <w:left w:w="57" w:type="dxa"/>
              <w:right w:w="57" w:type="dxa"/>
            </w:tcMar>
            <w:vAlign w:val="center"/>
          </w:tcPr>
          <w:p w14:paraId="0E326C9D">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服务体制改革成效</w:t>
            </w:r>
          </w:p>
        </w:tc>
        <w:tc>
          <w:tcPr>
            <w:tcW w:w="675" w:type="dxa"/>
            <w:gridSpan w:val="2"/>
            <w:tcMar>
              <w:left w:w="57" w:type="dxa"/>
              <w:right w:w="57" w:type="dxa"/>
            </w:tcMar>
            <w:vAlign w:val="center"/>
          </w:tcPr>
          <w:p w14:paraId="2A0BC259">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明显</w:t>
            </w:r>
          </w:p>
        </w:tc>
        <w:tc>
          <w:tcPr>
            <w:tcW w:w="689" w:type="dxa"/>
            <w:tcMar>
              <w:left w:w="57" w:type="dxa"/>
              <w:right w:w="57" w:type="dxa"/>
            </w:tcMar>
            <w:vAlign w:val="center"/>
          </w:tcPr>
          <w:p w14:paraId="6CEE3B8D">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明显</w:t>
            </w:r>
          </w:p>
        </w:tc>
        <w:tc>
          <w:tcPr>
            <w:tcW w:w="1066" w:type="dxa"/>
            <w:gridSpan w:val="2"/>
            <w:tcMar>
              <w:left w:w="57" w:type="dxa"/>
              <w:right w:w="57" w:type="dxa"/>
            </w:tcMar>
            <w:vAlign w:val="center"/>
          </w:tcPr>
          <w:p w14:paraId="74DA360D">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明显</w:t>
            </w:r>
          </w:p>
        </w:tc>
        <w:tc>
          <w:tcPr>
            <w:tcW w:w="780" w:type="dxa"/>
            <w:gridSpan w:val="2"/>
            <w:tcMar>
              <w:left w:w="57" w:type="dxa"/>
              <w:right w:w="57" w:type="dxa"/>
            </w:tcMar>
            <w:vAlign w:val="center"/>
          </w:tcPr>
          <w:p w14:paraId="68DF382D">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行业标准</w:t>
            </w:r>
          </w:p>
        </w:tc>
        <w:tc>
          <w:tcPr>
            <w:tcW w:w="756" w:type="dxa"/>
            <w:gridSpan w:val="2"/>
            <w:tcMar>
              <w:left w:w="57" w:type="dxa"/>
              <w:right w:w="57" w:type="dxa"/>
            </w:tcMar>
            <w:vAlign w:val="center"/>
          </w:tcPr>
          <w:p w14:paraId="31DD6A92">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绩效创新型</w:t>
            </w:r>
          </w:p>
        </w:tc>
      </w:tr>
      <w:tr w14:paraId="058C9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1457" w:type="dxa"/>
            <w:gridSpan w:val="2"/>
            <w:vMerge w:val="continue"/>
            <w:tcMar>
              <w:left w:w="57" w:type="dxa"/>
              <w:right w:w="57" w:type="dxa"/>
            </w:tcMar>
            <w:vAlign w:val="center"/>
          </w:tcPr>
          <w:p w14:paraId="1131B7A6">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1076D0FE">
            <w:pPr>
              <w:widowControl/>
              <w:snapToGrid w:val="0"/>
              <w:jc w:val="center"/>
              <w:rPr>
                <w:rFonts w:hint="eastAsia" w:ascii="仿宋_GB2312" w:hAnsi="宋体" w:eastAsia="仿宋_GB2312"/>
                <w:color w:val="auto"/>
                <w:kern w:val="0"/>
                <w:highlight w:val="none"/>
              </w:rPr>
            </w:pPr>
          </w:p>
        </w:tc>
        <w:tc>
          <w:tcPr>
            <w:tcW w:w="1035" w:type="dxa"/>
            <w:gridSpan w:val="2"/>
            <w:tcMar>
              <w:left w:w="57" w:type="dxa"/>
              <w:right w:w="57" w:type="dxa"/>
            </w:tcMar>
            <w:vAlign w:val="center"/>
          </w:tcPr>
          <w:p w14:paraId="181733AC">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b w:val="0"/>
                <w:bCs/>
                <w:i w:val="0"/>
                <w:color w:val="000000"/>
                <w:kern w:val="0"/>
                <w:sz w:val="21"/>
                <w:szCs w:val="21"/>
                <w:u w:val="none"/>
                <w:lang w:val="en-US" w:eastAsia="zh-CN" w:bidi="ar"/>
              </w:rPr>
              <w:t>行政管理体制改革成效</w:t>
            </w:r>
          </w:p>
        </w:tc>
        <w:tc>
          <w:tcPr>
            <w:tcW w:w="1890" w:type="dxa"/>
            <w:gridSpan w:val="3"/>
            <w:tcMar>
              <w:left w:w="57" w:type="dxa"/>
              <w:right w:w="57" w:type="dxa"/>
            </w:tcMar>
            <w:vAlign w:val="center"/>
          </w:tcPr>
          <w:p w14:paraId="62B53E85">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服务体制改革成效</w:t>
            </w:r>
          </w:p>
        </w:tc>
        <w:tc>
          <w:tcPr>
            <w:tcW w:w="675" w:type="dxa"/>
            <w:gridSpan w:val="2"/>
            <w:tcMar>
              <w:left w:w="57" w:type="dxa"/>
              <w:right w:w="57" w:type="dxa"/>
            </w:tcMar>
            <w:vAlign w:val="center"/>
          </w:tcPr>
          <w:p w14:paraId="7ADC4019">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明显</w:t>
            </w:r>
          </w:p>
        </w:tc>
        <w:tc>
          <w:tcPr>
            <w:tcW w:w="689" w:type="dxa"/>
            <w:tcMar>
              <w:left w:w="57" w:type="dxa"/>
              <w:right w:w="57" w:type="dxa"/>
            </w:tcMar>
            <w:vAlign w:val="center"/>
          </w:tcPr>
          <w:p w14:paraId="5CC494F1">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明显</w:t>
            </w:r>
          </w:p>
        </w:tc>
        <w:tc>
          <w:tcPr>
            <w:tcW w:w="1066" w:type="dxa"/>
            <w:gridSpan w:val="2"/>
            <w:tcMar>
              <w:left w:w="57" w:type="dxa"/>
              <w:right w:w="57" w:type="dxa"/>
            </w:tcMar>
            <w:vAlign w:val="center"/>
          </w:tcPr>
          <w:p w14:paraId="5BE72477">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明显</w:t>
            </w:r>
          </w:p>
        </w:tc>
        <w:tc>
          <w:tcPr>
            <w:tcW w:w="780" w:type="dxa"/>
            <w:gridSpan w:val="2"/>
            <w:tcMar>
              <w:left w:w="57" w:type="dxa"/>
              <w:right w:w="57" w:type="dxa"/>
            </w:tcMar>
            <w:vAlign w:val="center"/>
          </w:tcPr>
          <w:p w14:paraId="3D9C988C">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行业标准</w:t>
            </w:r>
          </w:p>
        </w:tc>
        <w:tc>
          <w:tcPr>
            <w:tcW w:w="756" w:type="dxa"/>
            <w:gridSpan w:val="2"/>
            <w:tcMar>
              <w:left w:w="57" w:type="dxa"/>
              <w:right w:w="57" w:type="dxa"/>
            </w:tcMar>
            <w:vAlign w:val="center"/>
          </w:tcPr>
          <w:p w14:paraId="618847D8">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绩效创新型</w:t>
            </w:r>
          </w:p>
        </w:tc>
      </w:tr>
      <w:tr w14:paraId="11F08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457" w:type="dxa"/>
            <w:gridSpan w:val="2"/>
            <w:vMerge w:val="continue"/>
            <w:tcMar>
              <w:left w:w="57" w:type="dxa"/>
              <w:right w:w="57" w:type="dxa"/>
            </w:tcMar>
            <w:vAlign w:val="center"/>
          </w:tcPr>
          <w:p w14:paraId="0EED1DA0">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47F5807A">
            <w:pPr>
              <w:widowControl/>
              <w:snapToGrid w:val="0"/>
              <w:jc w:val="center"/>
              <w:rPr>
                <w:rFonts w:ascii="仿宋_GB2312" w:hAnsi="宋体" w:eastAsia="仿宋_GB2312"/>
                <w:color w:val="auto"/>
                <w:kern w:val="0"/>
                <w:highlight w:val="none"/>
              </w:rPr>
            </w:pPr>
          </w:p>
        </w:tc>
        <w:tc>
          <w:tcPr>
            <w:tcW w:w="1035" w:type="dxa"/>
            <w:gridSpan w:val="2"/>
            <w:vMerge w:val="restart"/>
            <w:tcMar>
              <w:left w:w="57" w:type="dxa"/>
              <w:right w:w="57" w:type="dxa"/>
            </w:tcMar>
            <w:vAlign w:val="center"/>
          </w:tcPr>
          <w:p w14:paraId="7FC508F4">
            <w:pPr>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人才支撑</w:t>
            </w:r>
          </w:p>
        </w:tc>
        <w:tc>
          <w:tcPr>
            <w:tcW w:w="1890" w:type="dxa"/>
            <w:gridSpan w:val="3"/>
            <w:tcMar>
              <w:left w:w="57" w:type="dxa"/>
              <w:right w:w="57" w:type="dxa"/>
            </w:tcMar>
            <w:vAlign w:val="center"/>
          </w:tcPr>
          <w:p w14:paraId="19B81CC7">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业务学习与培训完成率</w:t>
            </w:r>
          </w:p>
        </w:tc>
        <w:tc>
          <w:tcPr>
            <w:tcW w:w="675" w:type="dxa"/>
            <w:gridSpan w:val="2"/>
            <w:tcMar>
              <w:left w:w="57" w:type="dxa"/>
              <w:right w:w="57" w:type="dxa"/>
            </w:tcMar>
            <w:vAlign w:val="center"/>
          </w:tcPr>
          <w:p w14:paraId="0B90195F">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100%</w:t>
            </w:r>
          </w:p>
        </w:tc>
        <w:tc>
          <w:tcPr>
            <w:tcW w:w="689" w:type="dxa"/>
            <w:tcMar>
              <w:left w:w="57" w:type="dxa"/>
              <w:right w:w="57" w:type="dxa"/>
            </w:tcMar>
            <w:vAlign w:val="center"/>
          </w:tcPr>
          <w:p w14:paraId="5460607E">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100%</w:t>
            </w:r>
          </w:p>
        </w:tc>
        <w:tc>
          <w:tcPr>
            <w:tcW w:w="1066" w:type="dxa"/>
            <w:gridSpan w:val="2"/>
            <w:tcMar>
              <w:left w:w="57" w:type="dxa"/>
              <w:right w:w="57" w:type="dxa"/>
            </w:tcMar>
            <w:vAlign w:val="center"/>
          </w:tcPr>
          <w:p w14:paraId="37BFE4DE">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100%</w:t>
            </w:r>
          </w:p>
        </w:tc>
        <w:tc>
          <w:tcPr>
            <w:tcW w:w="780" w:type="dxa"/>
            <w:gridSpan w:val="2"/>
            <w:tcMar>
              <w:left w:w="57" w:type="dxa"/>
              <w:right w:w="57" w:type="dxa"/>
            </w:tcMar>
            <w:vAlign w:val="center"/>
          </w:tcPr>
          <w:p w14:paraId="5991F9B3">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行业标准</w:t>
            </w:r>
          </w:p>
        </w:tc>
        <w:tc>
          <w:tcPr>
            <w:tcW w:w="756" w:type="dxa"/>
            <w:gridSpan w:val="2"/>
            <w:tcMar>
              <w:left w:w="57" w:type="dxa"/>
              <w:right w:w="57" w:type="dxa"/>
            </w:tcMar>
            <w:vAlign w:val="center"/>
          </w:tcPr>
          <w:p w14:paraId="59B3CAD9">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40FAC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457" w:type="dxa"/>
            <w:gridSpan w:val="2"/>
            <w:vMerge w:val="continue"/>
            <w:tcMar>
              <w:left w:w="57" w:type="dxa"/>
              <w:right w:w="57" w:type="dxa"/>
            </w:tcMar>
            <w:vAlign w:val="center"/>
          </w:tcPr>
          <w:p w14:paraId="34B1EC7C">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3298E74C">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6A0A1B5C">
            <w:pPr>
              <w:widowControl/>
              <w:snapToGrid w:val="0"/>
              <w:jc w:val="center"/>
              <w:rPr>
                <w:rFonts w:hint="eastAsia" w:ascii="仿宋_GB2312" w:hAnsi="宋体" w:eastAsia="仿宋_GB2312" w:cs="仿宋_GB2312"/>
                <w:color w:val="auto"/>
                <w:kern w:val="0"/>
                <w:highlight w:val="none"/>
              </w:rPr>
            </w:pPr>
          </w:p>
        </w:tc>
        <w:tc>
          <w:tcPr>
            <w:tcW w:w="1890" w:type="dxa"/>
            <w:gridSpan w:val="3"/>
            <w:tcMar>
              <w:left w:w="57" w:type="dxa"/>
              <w:right w:w="57" w:type="dxa"/>
            </w:tcMar>
            <w:vAlign w:val="center"/>
          </w:tcPr>
          <w:p w14:paraId="18D1B9AD">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干部队伍体系建设规划情况</w:t>
            </w:r>
          </w:p>
        </w:tc>
        <w:tc>
          <w:tcPr>
            <w:tcW w:w="675" w:type="dxa"/>
            <w:gridSpan w:val="2"/>
            <w:tcMar>
              <w:left w:w="57" w:type="dxa"/>
              <w:right w:w="57" w:type="dxa"/>
            </w:tcMar>
            <w:vAlign w:val="center"/>
          </w:tcPr>
          <w:p w14:paraId="1012BD01">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列入发展规划</w:t>
            </w:r>
          </w:p>
        </w:tc>
        <w:tc>
          <w:tcPr>
            <w:tcW w:w="689" w:type="dxa"/>
            <w:tcMar>
              <w:left w:w="57" w:type="dxa"/>
              <w:right w:w="57" w:type="dxa"/>
            </w:tcMar>
            <w:vAlign w:val="center"/>
          </w:tcPr>
          <w:p w14:paraId="228BAA0F">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列入发展规划</w:t>
            </w:r>
          </w:p>
        </w:tc>
        <w:tc>
          <w:tcPr>
            <w:tcW w:w="1066" w:type="dxa"/>
            <w:gridSpan w:val="2"/>
            <w:tcMar>
              <w:left w:w="57" w:type="dxa"/>
              <w:right w:w="57" w:type="dxa"/>
            </w:tcMar>
            <w:vAlign w:val="center"/>
          </w:tcPr>
          <w:p w14:paraId="04BC5B66">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列入发展规划</w:t>
            </w:r>
          </w:p>
        </w:tc>
        <w:tc>
          <w:tcPr>
            <w:tcW w:w="780" w:type="dxa"/>
            <w:gridSpan w:val="2"/>
            <w:tcMar>
              <w:left w:w="57" w:type="dxa"/>
              <w:right w:w="57" w:type="dxa"/>
            </w:tcMar>
            <w:vAlign w:val="center"/>
          </w:tcPr>
          <w:p w14:paraId="1809E262">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计划标准</w:t>
            </w:r>
          </w:p>
        </w:tc>
        <w:tc>
          <w:tcPr>
            <w:tcW w:w="756" w:type="dxa"/>
            <w:gridSpan w:val="2"/>
            <w:tcMar>
              <w:left w:w="57" w:type="dxa"/>
              <w:right w:w="57" w:type="dxa"/>
            </w:tcMar>
            <w:vAlign w:val="center"/>
          </w:tcPr>
          <w:p w14:paraId="2590EF07">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绩效创新型</w:t>
            </w:r>
          </w:p>
        </w:tc>
      </w:tr>
      <w:tr w14:paraId="46CDD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457" w:type="dxa"/>
            <w:gridSpan w:val="2"/>
            <w:vMerge w:val="continue"/>
            <w:tcMar>
              <w:left w:w="57" w:type="dxa"/>
              <w:right w:w="57" w:type="dxa"/>
            </w:tcMar>
            <w:vAlign w:val="center"/>
          </w:tcPr>
          <w:p w14:paraId="5DE036D8">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62B23542">
            <w:pPr>
              <w:widowControl/>
              <w:snapToGrid w:val="0"/>
              <w:jc w:val="center"/>
              <w:rPr>
                <w:rFonts w:hint="eastAsia"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43E1A515">
            <w:pPr>
              <w:widowControl/>
              <w:snapToGrid w:val="0"/>
              <w:jc w:val="center"/>
              <w:rPr>
                <w:rFonts w:hint="eastAsia" w:ascii="仿宋_GB2312" w:hAnsi="宋体" w:eastAsia="仿宋_GB2312" w:cs="仿宋_GB2312"/>
                <w:color w:val="auto"/>
                <w:kern w:val="0"/>
                <w:highlight w:val="none"/>
              </w:rPr>
            </w:pPr>
          </w:p>
          <w:p w14:paraId="341F033F">
            <w:pPr>
              <w:widowControl/>
              <w:snapToGrid w:val="0"/>
              <w:jc w:val="center"/>
              <w:rPr>
                <w:rFonts w:hint="eastAsia" w:ascii="仿宋_GB2312" w:hAnsi="宋体" w:eastAsia="仿宋_GB2312" w:cs="仿宋_GB2312"/>
                <w:color w:val="auto"/>
                <w:kern w:val="0"/>
                <w:highlight w:val="none"/>
              </w:rPr>
            </w:pPr>
          </w:p>
          <w:p w14:paraId="2CEC3AE5">
            <w:pPr>
              <w:widowControl/>
              <w:snapToGrid w:val="0"/>
              <w:jc w:val="center"/>
              <w:rPr>
                <w:rFonts w:hint="eastAsia" w:ascii="仿宋_GB2312" w:hAnsi="宋体" w:eastAsia="仿宋_GB2312" w:cs="仿宋_GB2312"/>
                <w:color w:val="auto"/>
                <w:kern w:val="0"/>
                <w:highlight w:val="none"/>
              </w:rPr>
            </w:pPr>
          </w:p>
        </w:tc>
        <w:tc>
          <w:tcPr>
            <w:tcW w:w="1890" w:type="dxa"/>
            <w:gridSpan w:val="3"/>
            <w:tcMar>
              <w:left w:w="57" w:type="dxa"/>
              <w:right w:w="57" w:type="dxa"/>
            </w:tcMar>
            <w:vAlign w:val="center"/>
          </w:tcPr>
          <w:p w14:paraId="2912A14C">
            <w:pPr>
              <w:widowControl/>
              <w:snapToGrid w:val="0"/>
              <w:jc w:val="both"/>
              <w:rPr>
                <w:rFonts w:ascii="仿宋_GB2312" w:hAnsi="宋体" w:eastAsia="仿宋_GB2312" w:cs="仿宋_GB2312"/>
                <w:color w:val="auto"/>
                <w:kern w:val="0"/>
                <w:highlight w:val="none"/>
              </w:rPr>
            </w:pPr>
            <w:r>
              <w:rPr>
                <w:rFonts w:hint="eastAsia" w:ascii="仿宋_GB2312" w:hAnsi="宋体" w:eastAsia="仿宋_GB2312" w:cs="仿宋_GB2312"/>
                <w:b w:val="0"/>
                <w:bCs/>
                <w:i w:val="0"/>
                <w:color w:val="000000"/>
                <w:kern w:val="0"/>
                <w:sz w:val="21"/>
                <w:szCs w:val="21"/>
                <w:u w:val="none"/>
                <w:lang w:val="en-US" w:eastAsia="zh-CN" w:bidi="ar"/>
              </w:rPr>
              <w:t>高学历、高层次人才储备率</w:t>
            </w:r>
          </w:p>
        </w:tc>
        <w:tc>
          <w:tcPr>
            <w:tcW w:w="675" w:type="dxa"/>
            <w:gridSpan w:val="2"/>
            <w:tcMar>
              <w:left w:w="57" w:type="dxa"/>
              <w:right w:w="57" w:type="dxa"/>
            </w:tcMar>
            <w:vAlign w:val="center"/>
          </w:tcPr>
          <w:p w14:paraId="6FA331D0">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满足发展需求</w:t>
            </w:r>
          </w:p>
        </w:tc>
        <w:tc>
          <w:tcPr>
            <w:tcW w:w="689" w:type="dxa"/>
            <w:tcMar>
              <w:left w:w="57" w:type="dxa"/>
              <w:right w:w="57" w:type="dxa"/>
            </w:tcMar>
            <w:vAlign w:val="center"/>
          </w:tcPr>
          <w:p w14:paraId="06C5B31E">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满足发展需求</w:t>
            </w:r>
          </w:p>
        </w:tc>
        <w:tc>
          <w:tcPr>
            <w:tcW w:w="1066" w:type="dxa"/>
            <w:gridSpan w:val="2"/>
            <w:tcMar>
              <w:left w:w="57" w:type="dxa"/>
              <w:right w:w="57" w:type="dxa"/>
            </w:tcMar>
            <w:vAlign w:val="center"/>
          </w:tcPr>
          <w:p w14:paraId="70976C58">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满足发展需求</w:t>
            </w:r>
          </w:p>
        </w:tc>
        <w:tc>
          <w:tcPr>
            <w:tcW w:w="780" w:type="dxa"/>
            <w:gridSpan w:val="2"/>
            <w:tcMar>
              <w:left w:w="57" w:type="dxa"/>
              <w:right w:w="57" w:type="dxa"/>
            </w:tcMar>
            <w:vAlign w:val="center"/>
          </w:tcPr>
          <w:p w14:paraId="5C662943">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计划标准</w:t>
            </w:r>
          </w:p>
        </w:tc>
        <w:tc>
          <w:tcPr>
            <w:tcW w:w="756" w:type="dxa"/>
            <w:gridSpan w:val="2"/>
            <w:tcMar>
              <w:left w:w="57" w:type="dxa"/>
              <w:right w:w="57" w:type="dxa"/>
            </w:tcMar>
            <w:vAlign w:val="center"/>
          </w:tcPr>
          <w:p w14:paraId="0D7579A5">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绩效创新型</w:t>
            </w:r>
          </w:p>
        </w:tc>
      </w:tr>
      <w:tr w14:paraId="505CA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1457" w:type="dxa"/>
            <w:gridSpan w:val="2"/>
            <w:vMerge w:val="continue"/>
            <w:tcMar>
              <w:left w:w="57" w:type="dxa"/>
              <w:right w:w="57" w:type="dxa"/>
            </w:tcMar>
            <w:vAlign w:val="center"/>
          </w:tcPr>
          <w:p w14:paraId="6D217649">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3A3BD2CE">
            <w:pPr>
              <w:widowControl/>
              <w:snapToGrid w:val="0"/>
              <w:jc w:val="center"/>
              <w:rPr>
                <w:rFonts w:hint="eastAsia" w:ascii="仿宋_GB2312" w:hAnsi="宋体" w:eastAsia="仿宋_GB2312"/>
                <w:color w:val="auto"/>
                <w:kern w:val="0"/>
                <w:highlight w:val="none"/>
              </w:rPr>
            </w:pPr>
          </w:p>
        </w:tc>
        <w:tc>
          <w:tcPr>
            <w:tcW w:w="1035" w:type="dxa"/>
            <w:gridSpan w:val="2"/>
            <w:tcMar>
              <w:left w:w="57" w:type="dxa"/>
              <w:right w:w="57" w:type="dxa"/>
            </w:tcMar>
            <w:vAlign w:val="center"/>
          </w:tcPr>
          <w:p w14:paraId="3E75D00B">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科技支撑</w:t>
            </w:r>
          </w:p>
        </w:tc>
        <w:tc>
          <w:tcPr>
            <w:tcW w:w="1890" w:type="dxa"/>
            <w:gridSpan w:val="3"/>
            <w:tcMar>
              <w:left w:w="57" w:type="dxa"/>
              <w:right w:w="57" w:type="dxa"/>
            </w:tcMar>
            <w:vAlign w:val="center"/>
          </w:tcPr>
          <w:p w14:paraId="6FBC751B">
            <w:pPr>
              <w:widowControl/>
              <w:snapToGrid w:val="0"/>
              <w:jc w:val="center"/>
              <w:rPr>
                <w:rFonts w:hint="eastAsia" w:ascii="仿宋_GB2312" w:hAnsi="宋体" w:eastAsia="仿宋_GB2312" w:cs="仿宋_GB2312"/>
                <w:b w:val="0"/>
                <w:bCs/>
                <w:i w:val="0"/>
                <w:color w:val="000000"/>
                <w:kern w:val="0"/>
                <w:sz w:val="21"/>
                <w:szCs w:val="21"/>
                <w:u w:val="none"/>
                <w:lang w:val="en-US" w:eastAsia="zh-CN" w:bidi="ar"/>
              </w:rPr>
            </w:pPr>
            <w:r>
              <w:rPr>
                <w:rFonts w:hint="eastAsia" w:ascii="仿宋_GB2312" w:hAnsi="宋体" w:eastAsia="仿宋_GB2312" w:cs="仿宋_GB2312"/>
                <w:b w:val="0"/>
                <w:bCs/>
                <w:i w:val="0"/>
                <w:color w:val="000000"/>
                <w:kern w:val="0"/>
                <w:sz w:val="21"/>
                <w:szCs w:val="21"/>
                <w:u w:val="none"/>
                <w:lang w:val="en-US" w:eastAsia="zh-CN" w:bidi="ar"/>
              </w:rPr>
              <w:t>信息化建设情况</w:t>
            </w:r>
          </w:p>
        </w:tc>
        <w:tc>
          <w:tcPr>
            <w:tcW w:w="675" w:type="dxa"/>
            <w:gridSpan w:val="2"/>
            <w:tcMar>
              <w:left w:w="57" w:type="dxa"/>
              <w:right w:w="57" w:type="dxa"/>
            </w:tcMar>
            <w:vAlign w:val="center"/>
          </w:tcPr>
          <w:p w14:paraId="0E50B513">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未建设</w:t>
            </w:r>
          </w:p>
        </w:tc>
        <w:tc>
          <w:tcPr>
            <w:tcW w:w="689" w:type="dxa"/>
            <w:tcMar>
              <w:left w:w="57" w:type="dxa"/>
              <w:right w:w="57" w:type="dxa"/>
            </w:tcMar>
            <w:vAlign w:val="center"/>
          </w:tcPr>
          <w:p w14:paraId="46D973D8">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未建设</w:t>
            </w:r>
          </w:p>
        </w:tc>
        <w:tc>
          <w:tcPr>
            <w:tcW w:w="1066" w:type="dxa"/>
            <w:gridSpan w:val="2"/>
            <w:tcMar>
              <w:left w:w="57" w:type="dxa"/>
              <w:right w:w="57" w:type="dxa"/>
            </w:tcMar>
            <w:vAlign w:val="center"/>
          </w:tcPr>
          <w:p w14:paraId="0DE29913">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未建设</w:t>
            </w:r>
          </w:p>
        </w:tc>
        <w:tc>
          <w:tcPr>
            <w:tcW w:w="780" w:type="dxa"/>
            <w:gridSpan w:val="2"/>
            <w:tcMar>
              <w:left w:w="57" w:type="dxa"/>
              <w:right w:w="57" w:type="dxa"/>
            </w:tcMar>
            <w:vAlign w:val="center"/>
          </w:tcPr>
          <w:p w14:paraId="330C3462">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行业标准</w:t>
            </w:r>
          </w:p>
        </w:tc>
        <w:tc>
          <w:tcPr>
            <w:tcW w:w="756" w:type="dxa"/>
            <w:gridSpan w:val="2"/>
            <w:tcMar>
              <w:left w:w="57" w:type="dxa"/>
              <w:right w:w="57" w:type="dxa"/>
            </w:tcMar>
            <w:vAlign w:val="center"/>
          </w:tcPr>
          <w:p w14:paraId="78ED575D">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绩效创新型</w:t>
            </w:r>
          </w:p>
        </w:tc>
      </w:tr>
      <w:tr w14:paraId="756A8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457" w:type="dxa"/>
            <w:gridSpan w:val="2"/>
            <w:vMerge w:val="continue"/>
            <w:tcMar>
              <w:left w:w="57" w:type="dxa"/>
              <w:right w:w="57" w:type="dxa"/>
            </w:tcMar>
            <w:vAlign w:val="center"/>
          </w:tcPr>
          <w:p w14:paraId="1D1E3144">
            <w:pPr>
              <w:widowControl/>
              <w:snapToGrid w:val="0"/>
              <w:jc w:val="left"/>
              <w:rPr>
                <w:rFonts w:ascii="仿宋_GB2312" w:hAnsi="宋体" w:eastAsia="仿宋_GB2312"/>
                <w:color w:val="auto"/>
                <w:kern w:val="0"/>
                <w:highlight w:val="none"/>
              </w:rPr>
            </w:pPr>
          </w:p>
        </w:tc>
        <w:tc>
          <w:tcPr>
            <w:tcW w:w="794" w:type="dxa"/>
            <w:vMerge w:val="restart"/>
            <w:tcMar>
              <w:left w:w="57" w:type="dxa"/>
              <w:right w:w="57" w:type="dxa"/>
            </w:tcMar>
            <w:vAlign w:val="center"/>
          </w:tcPr>
          <w:p w14:paraId="7F94FECC">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满意度</w:t>
            </w:r>
          </w:p>
        </w:tc>
        <w:tc>
          <w:tcPr>
            <w:tcW w:w="1035" w:type="dxa"/>
            <w:gridSpan w:val="2"/>
            <w:tcMar>
              <w:left w:w="57" w:type="dxa"/>
              <w:right w:w="57" w:type="dxa"/>
            </w:tcMar>
            <w:vAlign w:val="center"/>
          </w:tcPr>
          <w:p w14:paraId="4CC99AC4">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服务对象满意度</w:t>
            </w:r>
          </w:p>
        </w:tc>
        <w:tc>
          <w:tcPr>
            <w:tcW w:w="1890" w:type="dxa"/>
            <w:gridSpan w:val="3"/>
            <w:tcMar>
              <w:left w:w="57" w:type="dxa"/>
              <w:right w:w="57" w:type="dxa"/>
            </w:tcMar>
            <w:vAlign w:val="center"/>
          </w:tcPr>
          <w:p w14:paraId="344F5E16">
            <w:pPr>
              <w:widowControl/>
              <w:snapToGrid w:val="0"/>
              <w:jc w:val="center"/>
              <w:rPr>
                <w:rFonts w:hint="eastAsia" w:ascii="仿宋_GB2312" w:hAnsi="宋体" w:eastAsia="仿宋_GB2312" w:cs="仿宋_GB2312"/>
                <w:color w:val="auto"/>
                <w:kern w:val="0"/>
                <w:highlight w:val="none"/>
              </w:rPr>
            </w:pPr>
          </w:p>
          <w:p w14:paraId="5686E678">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党员干部</w:t>
            </w:r>
            <w:r>
              <w:rPr>
                <w:rFonts w:hint="eastAsia" w:ascii="仿宋_GB2312" w:hAnsi="宋体" w:eastAsia="仿宋_GB2312" w:cs="仿宋_GB2312"/>
                <w:color w:val="auto"/>
                <w:kern w:val="0"/>
                <w:highlight w:val="none"/>
              </w:rPr>
              <w:t>满意度</w:t>
            </w:r>
          </w:p>
          <w:p w14:paraId="4F813217">
            <w:pPr>
              <w:widowControl/>
              <w:snapToGrid w:val="0"/>
              <w:jc w:val="both"/>
              <w:rPr>
                <w:rFonts w:ascii="仿宋_GB2312" w:hAnsi="宋体" w:eastAsia="仿宋_GB2312" w:cs="仿宋_GB2312"/>
                <w:color w:val="auto"/>
                <w:kern w:val="0"/>
                <w:highlight w:val="none"/>
              </w:rPr>
            </w:pPr>
          </w:p>
        </w:tc>
        <w:tc>
          <w:tcPr>
            <w:tcW w:w="675" w:type="dxa"/>
            <w:gridSpan w:val="2"/>
            <w:tcMar>
              <w:left w:w="57" w:type="dxa"/>
              <w:right w:w="57" w:type="dxa"/>
            </w:tcMar>
            <w:vAlign w:val="center"/>
          </w:tcPr>
          <w:p w14:paraId="2BBB7115">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90%</w:t>
            </w:r>
          </w:p>
        </w:tc>
        <w:tc>
          <w:tcPr>
            <w:tcW w:w="689" w:type="dxa"/>
            <w:tcMar>
              <w:left w:w="57" w:type="dxa"/>
              <w:right w:w="57" w:type="dxa"/>
            </w:tcMar>
            <w:vAlign w:val="center"/>
          </w:tcPr>
          <w:p w14:paraId="0FB832E6">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90%</w:t>
            </w:r>
          </w:p>
        </w:tc>
        <w:tc>
          <w:tcPr>
            <w:tcW w:w="1066" w:type="dxa"/>
            <w:gridSpan w:val="2"/>
            <w:tcMar>
              <w:left w:w="57" w:type="dxa"/>
              <w:right w:w="57" w:type="dxa"/>
            </w:tcMar>
            <w:vAlign w:val="center"/>
          </w:tcPr>
          <w:p w14:paraId="40ACD9EC">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90%</w:t>
            </w:r>
          </w:p>
        </w:tc>
        <w:tc>
          <w:tcPr>
            <w:tcW w:w="780" w:type="dxa"/>
            <w:gridSpan w:val="2"/>
            <w:tcMar>
              <w:left w:w="57" w:type="dxa"/>
              <w:right w:w="57" w:type="dxa"/>
            </w:tcMar>
            <w:vAlign w:val="center"/>
          </w:tcPr>
          <w:p w14:paraId="6C0541BF">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历史标准</w:t>
            </w:r>
          </w:p>
        </w:tc>
        <w:tc>
          <w:tcPr>
            <w:tcW w:w="756" w:type="dxa"/>
            <w:gridSpan w:val="2"/>
            <w:tcMar>
              <w:left w:w="57" w:type="dxa"/>
              <w:right w:w="57" w:type="dxa"/>
            </w:tcMar>
            <w:vAlign w:val="center"/>
          </w:tcPr>
          <w:p w14:paraId="1802EE4F">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绩效创新型</w:t>
            </w:r>
          </w:p>
        </w:tc>
      </w:tr>
      <w:tr w14:paraId="65A7D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457" w:type="dxa"/>
            <w:gridSpan w:val="2"/>
            <w:vMerge w:val="continue"/>
            <w:tcMar>
              <w:left w:w="57" w:type="dxa"/>
              <w:right w:w="57" w:type="dxa"/>
            </w:tcMar>
            <w:vAlign w:val="center"/>
          </w:tcPr>
          <w:p w14:paraId="3001315C">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610E193B">
            <w:pPr>
              <w:widowControl/>
              <w:snapToGrid w:val="0"/>
              <w:jc w:val="center"/>
              <w:rPr>
                <w:rFonts w:ascii="仿宋_GB2312" w:hAnsi="宋体" w:eastAsia="仿宋_GB2312"/>
                <w:color w:val="auto"/>
                <w:kern w:val="0"/>
                <w:highlight w:val="none"/>
              </w:rPr>
            </w:pPr>
          </w:p>
        </w:tc>
        <w:tc>
          <w:tcPr>
            <w:tcW w:w="1035" w:type="dxa"/>
            <w:gridSpan w:val="2"/>
            <w:tcMar>
              <w:left w:w="57" w:type="dxa"/>
              <w:right w:w="57" w:type="dxa"/>
            </w:tcMar>
            <w:vAlign w:val="center"/>
          </w:tcPr>
          <w:p w14:paraId="494111FB">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联系部门</w:t>
            </w:r>
            <w:r>
              <w:rPr>
                <w:rFonts w:hint="eastAsia" w:ascii="仿宋_GB2312" w:hAnsi="宋体" w:eastAsia="仿宋_GB2312" w:cs="仿宋_GB2312"/>
                <w:color w:val="auto"/>
                <w:kern w:val="0"/>
                <w:highlight w:val="none"/>
              </w:rPr>
              <w:t>满意度</w:t>
            </w:r>
          </w:p>
        </w:tc>
        <w:tc>
          <w:tcPr>
            <w:tcW w:w="1890" w:type="dxa"/>
            <w:gridSpan w:val="3"/>
            <w:tcMar>
              <w:left w:w="57" w:type="dxa"/>
              <w:right w:w="57" w:type="dxa"/>
            </w:tcMar>
            <w:vAlign w:val="center"/>
          </w:tcPr>
          <w:p w14:paraId="39C4486D">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联系部门</w:t>
            </w:r>
            <w:r>
              <w:rPr>
                <w:rFonts w:hint="eastAsia" w:ascii="仿宋_GB2312" w:hAnsi="宋体" w:eastAsia="仿宋_GB2312" w:cs="仿宋_GB2312"/>
                <w:color w:val="auto"/>
                <w:kern w:val="0"/>
                <w:highlight w:val="none"/>
              </w:rPr>
              <w:t>满意度</w:t>
            </w:r>
          </w:p>
        </w:tc>
        <w:tc>
          <w:tcPr>
            <w:tcW w:w="675" w:type="dxa"/>
            <w:gridSpan w:val="2"/>
            <w:tcMar>
              <w:left w:w="57" w:type="dxa"/>
              <w:right w:w="57" w:type="dxa"/>
            </w:tcMar>
            <w:vAlign w:val="center"/>
          </w:tcPr>
          <w:p w14:paraId="6030FDDD">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90%</w:t>
            </w:r>
          </w:p>
        </w:tc>
        <w:tc>
          <w:tcPr>
            <w:tcW w:w="689" w:type="dxa"/>
            <w:tcMar>
              <w:left w:w="57" w:type="dxa"/>
              <w:right w:w="57" w:type="dxa"/>
            </w:tcMar>
            <w:vAlign w:val="center"/>
          </w:tcPr>
          <w:p w14:paraId="0079BA4B">
            <w:pPr>
              <w:widowControl/>
              <w:snapToGrid w:val="0"/>
              <w:jc w:val="center"/>
              <w:rPr>
                <w:rFonts w:hint="default" w:ascii="仿宋_GB2312" w:hAnsi="宋体" w:eastAsia="仿宋_GB2312" w:cs="仿宋_GB2312"/>
                <w:color w:val="auto"/>
                <w:kern w:val="0"/>
                <w:highlight w:val="none"/>
                <w:lang w:val="en-US"/>
              </w:rPr>
            </w:pPr>
            <w:r>
              <w:rPr>
                <w:rFonts w:hint="eastAsia" w:ascii="仿宋_GB2312" w:hAnsi="宋体" w:eastAsia="仿宋_GB2312" w:cs="仿宋_GB2312"/>
                <w:color w:val="auto"/>
                <w:kern w:val="0"/>
                <w:highlight w:val="none"/>
                <w:lang w:val="en-US" w:eastAsia="zh-CN"/>
              </w:rPr>
              <w:t>90%</w:t>
            </w:r>
          </w:p>
        </w:tc>
        <w:tc>
          <w:tcPr>
            <w:tcW w:w="1066" w:type="dxa"/>
            <w:gridSpan w:val="2"/>
            <w:tcMar>
              <w:left w:w="57" w:type="dxa"/>
              <w:right w:w="57" w:type="dxa"/>
            </w:tcMar>
            <w:vAlign w:val="center"/>
          </w:tcPr>
          <w:p w14:paraId="08FB1A6D">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90%</w:t>
            </w:r>
          </w:p>
        </w:tc>
        <w:tc>
          <w:tcPr>
            <w:tcW w:w="780" w:type="dxa"/>
            <w:gridSpan w:val="2"/>
            <w:tcMar>
              <w:left w:w="57" w:type="dxa"/>
              <w:right w:w="57" w:type="dxa"/>
            </w:tcMar>
            <w:vAlign w:val="center"/>
          </w:tcPr>
          <w:p w14:paraId="1EB34152">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历史标准</w:t>
            </w:r>
          </w:p>
        </w:tc>
        <w:tc>
          <w:tcPr>
            <w:tcW w:w="756" w:type="dxa"/>
            <w:gridSpan w:val="2"/>
            <w:tcMar>
              <w:left w:w="57" w:type="dxa"/>
              <w:right w:w="57" w:type="dxa"/>
            </w:tcMar>
            <w:vAlign w:val="center"/>
          </w:tcPr>
          <w:p w14:paraId="1506B1D4">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绩效创新型</w:t>
            </w:r>
          </w:p>
        </w:tc>
      </w:tr>
    </w:tbl>
    <w:p w14:paraId="1C99D07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U4YTFmZmJjZTE1NmRhNDE3NWU5ODE1YjRkOGRiM2YifQ=="/>
  </w:docVars>
  <w:rsids>
    <w:rsidRoot w:val="00000000"/>
    <w:rsid w:val="02577C89"/>
    <w:rsid w:val="056D743F"/>
    <w:rsid w:val="067B0FAE"/>
    <w:rsid w:val="07E850FA"/>
    <w:rsid w:val="086A1FB2"/>
    <w:rsid w:val="0C1544C0"/>
    <w:rsid w:val="126171AD"/>
    <w:rsid w:val="12A01831"/>
    <w:rsid w:val="13AE127D"/>
    <w:rsid w:val="13D8611D"/>
    <w:rsid w:val="160554E7"/>
    <w:rsid w:val="18972950"/>
    <w:rsid w:val="190F0738"/>
    <w:rsid w:val="1AB37DA4"/>
    <w:rsid w:val="1BEA6B32"/>
    <w:rsid w:val="21997739"/>
    <w:rsid w:val="26AB5818"/>
    <w:rsid w:val="27FE6547"/>
    <w:rsid w:val="2C197E3B"/>
    <w:rsid w:val="2E3F2EAA"/>
    <w:rsid w:val="3EBB0897"/>
    <w:rsid w:val="4191126D"/>
    <w:rsid w:val="41F40EC0"/>
    <w:rsid w:val="44F468B0"/>
    <w:rsid w:val="458A1480"/>
    <w:rsid w:val="464872D9"/>
    <w:rsid w:val="483807FA"/>
    <w:rsid w:val="4FE816AD"/>
    <w:rsid w:val="552C2E40"/>
    <w:rsid w:val="5EE61BC5"/>
    <w:rsid w:val="64BB664B"/>
    <w:rsid w:val="6595247D"/>
    <w:rsid w:val="66C2008A"/>
    <w:rsid w:val="67ED7F4C"/>
    <w:rsid w:val="682C2DDD"/>
    <w:rsid w:val="6A3271D4"/>
    <w:rsid w:val="6D3276C6"/>
    <w:rsid w:val="6FC90DFF"/>
    <w:rsid w:val="745911AF"/>
    <w:rsid w:val="74DA7CDF"/>
    <w:rsid w:val="75DA0342"/>
    <w:rsid w:val="79CE44C2"/>
    <w:rsid w:val="7B8E4662"/>
    <w:rsid w:val="7C715C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等线" w:hAnsi="等线" w:eastAsia="等线" w:cs="等线"/>
      <w:kern w:val="2"/>
      <w:sz w:val="21"/>
      <w:szCs w:val="21"/>
      <w:lang w:val="en-US" w:eastAsia="zh-CN" w:bidi="ar-SA"/>
    </w:rPr>
  </w:style>
  <w:style w:type="character" w:default="1" w:styleId="5">
    <w:name w:val="Default Paragraph Font"/>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pPr>
  </w:style>
  <w:style w:type="paragraph" w:styleId="3">
    <w:name w:val="Title"/>
    <w:basedOn w:val="1"/>
    <w:next w:val="1"/>
    <w:qFormat/>
    <w:uiPriority w:val="10"/>
    <w:pPr>
      <w:spacing w:before="240" w:after="60"/>
      <w:jc w:val="center"/>
      <w:outlineLvl w:val="0"/>
    </w:pPr>
    <w:rPr>
      <w:rFonts w:asciiTheme="majorHAnsi" w:hAnsiTheme="majorHAnsi" w:cstheme="majorBidi"/>
      <w:b/>
      <w:bCs/>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4226</Words>
  <Characters>4535</Characters>
  <Lines>0</Lines>
  <Paragraphs>0</Paragraphs>
  <TotalTime>15</TotalTime>
  <ScaleCrop>false</ScaleCrop>
  <LinksUpToDate>false</LinksUpToDate>
  <CharactersWithSpaces>4604</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2024-01-23T06:32:00Z</dcterms:created>
  <dc:creator>gxs</dc:creator>
  <cp:lastModifiedBy>远烟</cp:lastModifiedBy>
  <dcterms:modified xsi:type="dcterms:W3CDTF">2026-08-12T07:19:54Z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B7A4ED091FAD4D0E9558C44DC0DDDF98_12</vt:lpwstr>
  </property>
</Properties>
</file>