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2023年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绩效目标</w:t>
      </w:r>
      <w:r>
        <w:rPr>
          <w:rFonts w:hint="eastAsia" w:ascii="方正小标宋简体" w:hAnsi="Times New Roman" w:eastAsia="方正小标宋简体" w:cs="方正小标宋简体"/>
          <w:sz w:val="36"/>
          <w:szCs w:val="36"/>
        </w:rPr>
        <w:t>申报表</w:t>
      </w:r>
    </w:p>
    <w:tbl>
      <w:tblPr>
        <w:tblStyle w:val="2"/>
        <w:tblW w:w="8948" w:type="dxa"/>
        <w:tblInd w:w="0" w:type="dxa"/>
        <w:tblLayout w:type="fixed"/>
        <w:tblCellMar>
          <w:top w:w="0" w:type="dxa"/>
          <w:left w:w="108" w:type="dxa"/>
          <w:bottom w:w="0" w:type="dxa"/>
          <w:right w:w="108" w:type="dxa"/>
        </w:tblCellMar>
      </w:tblPr>
      <w:tblGrid>
        <w:gridCol w:w="1227"/>
        <w:gridCol w:w="407"/>
        <w:gridCol w:w="1093"/>
        <w:gridCol w:w="30"/>
        <w:gridCol w:w="854"/>
        <w:gridCol w:w="252"/>
        <w:gridCol w:w="6"/>
        <w:gridCol w:w="258"/>
        <w:gridCol w:w="266"/>
        <w:gridCol w:w="271"/>
        <w:gridCol w:w="197"/>
        <w:gridCol w:w="873"/>
        <w:gridCol w:w="107"/>
        <w:gridCol w:w="1130"/>
        <w:gridCol w:w="273"/>
        <w:gridCol w:w="617"/>
        <w:gridCol w:w="1087"/>
      </w:tblGrid>
      <w:tr>
        <w:tblPrEx>
          <w:tblCellMar>
            <w:top w:w="0" w:type="dxa"/>
            <w:left w:w="108" w:type="dxa"/>
            <w:bottom w:w="0" w:type="dxa"/>
            <w:right w:w="108" w:type="dxa"/>
          </w:tblCellMar>
        </w:tblPrEx>
        <w:trPr>
          <w:trHeight w:val="608" w:hRule="atLeast"/>
        </w:trPr>
        <w:tc>
          <w:tcPr>
            <w:tcW w:w="3611" w:type="dxa"/>
            <w:gridSpan w:val="5"/>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lang w:eastAsia="zh-CN"/>
              </w:rPr>
              <w:t>鄂州市人民政府研究室</w:t>
            </w:r>
            <w:r>
              <w:rPr>
                <w:rFonts w:ascii="宋体" w:hAnsi="宋体" w:eastAsia="宋体" w:cs="宋体"/>
                <w:color w:val="auto"/>
                <w:kern w:val="0"/>
                <w:sz w:val="21"/>
                <w:szCs w:val="21"/>
              </w:rPr>
              <w:t xml:space="preserve"> </w:t>
            </w: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3214" w:type="dxa"/>
            <w:gridSpan w:val="5"/>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820"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1530" w:type="dxa"/>
            <w:gridSpan w:val="3"/>
            <w:tcBorders>
              <w:top w:val="single" w:color="auto" w:sz="4" w:space="0"/>
              <w:left w:val="nil"/>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经济社会发展调研</w:t>
            </w:r>
            <w:r>
              <w:rPr>
                <w:rFonts w:hint="eastAsia" w:ascii="仿宋_GB2312" w:hAnsi="仿宋_GB2312" w:eastAsia="仿宋_GB2312" w:cs="仿宋_GB2312"/>
                <w:color w:val="auto"/>
                <w:kern w:val="0"/>
                <w:sz w:val="21"/>
                <w:szCs w:val="21"/>
                <w:lang w:eastAsia="zh-CN"/>
              </w:rPr>
              <w:t>工作</w:t>
            </w:r>
            <w:r>
              <w:rPr>
                <w:rFonts w:hint="eastAsia" w:ascii="仿宋_GB2312" w:hAnsi="仿宋_GB2312" w:eastAsia="仿宋_GB2312" w:cs="仿宋_GB2312"/>
                <w:color w:val="auto"/>
                <w:kern w:val="0"/>
                <w:sz w:val="21"/>
                <w:szCs w:val="21"/>
              </w:rPr>
              <w:t>经费</w:t>
            </w:r>
          </w:p>
        </w:tc>
        <w:tc>
          <w:tcPr>
            <w:tcW w:w="1112" w:type="dxa"/>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项目类别</w:t>
            </w:r>
          </w:p>
        </w:tc>
        <w:tc>
          <w:tcPr>
            <w:tcW w:w="1865" w:type="dxa"/>
            <w:gridSpan w:val="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常年性项目</w:t>
            </w:r>
          </w:p>
        </w:tc>
        <w:tc>
          <w:tcPr>
            <w:tcW w:w="1510" w:type="dxa"/>
            <w:gridSpan w:val="3"/>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项目性质</w:t>
            </w:r>
          </w:p>
        </w:tc>
        <w:tc>
          <w:tcPr>
            <w:tcW w:w="170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持续性项目</w:t>
            </w:r>
          </w:p>
        </w:tc>
      </w:tr>
      <w:tr>
        <w:tblPrEx>
          <w:tblCellMar>
            <w:top w:w="0" w:type="dxa"/>
            <w:left w:w="108" w:type="dxa"/>
            <w:bottom w:w="0" w:type="dxa"/>
            <w:right w:w="108" w:type="dxa"/>
          </w:tblCellMar>
        </w:tblPrEx>
        <w:trPr>
          <w:trHeight w:val="1008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立项依据</w:t>
            </w:r>
          </w:p>
        </w:tc>
        <w:tc>
          <w:tcPr>
            <w:tcW w:w="7721" w:type="dxa"/>
            <w:gridSpan w:val="1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依据一:习近平总书记关于调查研究的重要论述；“用好调研成果解决突出问题，推动经济社会高质量开展”。市政府研究室是承担全市政府系统调研工作的牵头和主要职能部门。</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依据二：中共鄂州市委办公室《市委办公室 市政府办公室关于调整市人民政府研究室机构编制的通知》（鄂州办文〔2019〕48号）文件要求，进一步加强政府研究室工作，作为市政府工作机构设置。</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三：《鄂州市人民政府工作报告》文稿起草。完成《政府工作报告》的任务重，周期长、程序多、需要成立起草专班，封闭运行。《政府工作报告》撰写之前需就当前经济社会发展重要问题进行调研，初稿完成后征求各地各部门意见，并召开有关咨询论证会议，市委常委会定稿。报告从开始到最后完成时间跨度达三个月之久。</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四：负责市政府主要领导在全市经济工作会议、上半年经济形势分析会、市委全会、市政府扩大会等重要会议上的文字材料；负责市政府领导向中央、国务院和省政府的汇报材料等。前期需要组织开展大量的外出调研活动，必要时抽调市直和基层有关人员参加。</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五：《政府工作文集》已经编印20余年，免费发放给“四大家”领导、各区、市直各部门阅览。文集主要包含了市政府主要领导在各种重要场合的讲话、汇报、致辞等，文集的编印和发放更好地传达了市政府主要领导的讲话精神及市政府工作安排部署，也进一步提升了全市政府工作部门综合文字水平。（《政府工作文集》现已更名为《政府工作文稿汇编》）。《政务资讯》聚焦全市中心工作，主要刊发其他省、市、州好的经验做法及我室最新调研成果供市领导参阅，高效服务市委、市政府决策和全市高质量发展为市委、市政府决策提供以高质量的以文辅政成果服务市委、市政府决策和全市高质量发展。</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依据六：根据省政府研究室及市委市政府主要领导要求，市政府研究室承担一定的重大课题调研任务。2020年全年共开展《对社会主义机理的认识和思考》《关于更好激活鄂州土地要素调研思考》《疫情考验下社区治理模式思考》《建设物流核心枢纽城市》《加快推进光谷科技创新大走廊向鄂州延伸》等5个课题调研。其中，《关于更好激活鄂州土地要素调研思考》《加快推进光谷科技创新大走廊向鄂州延伸》荣获2020年度鄂州市社科应用研究课题一等奖；《新冠肺炎疫情影响下鄂州经济发展的思考》一文被上海《智库视角》采用；《建设物流核心枢纽城市》被上海《深度精编》采用。2021年全年完成《基于义务教育均衡发展下鄂州市打造“三名工程”的调研与思考》《关于推动我市招商引资工作的调研报告》《关于无人机产业的研究分析报告》等12篇调研报告，相关建议获市政府主要领导签批和行业部门充分认可。《关于鄂州承接光谷科技创新大走廊延伸的调研报告》等3篇征文，荣获全市“学习宣传贯彻习近平新时代中国特色社会主义思想”主题征文一、二等奖。2022年全年完成《关于我市助力全省打造全国数字经济发展高地的思考与建议》等7个调研报告，相关建议获市政府主要领导签批和行业部门充分认可。1个课题入选省政府研究室2022年重大研究课题选题，《乘机而上 借机而飞 关于鄂州加快临空经济发展打造内陆开放新高地的路径思考》《关于鄂州城市有机更新的调研思考》分获市社科联“鄂州智库”和指导性课题两个一等奖。《关于鄂州建设国家空港枢纽城市的调研思考》获2020-2021年全省政府系统发展成果三等奖。</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7721" w:type="dxa"/>
            <w:gridSpan w:val="1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948" w:type="dxa"/>
            <w:gridSpan w:val="17"/>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272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6221" w:type="dxa"/>
            <w:gridSpan w:val="1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6221" w:type="dxa"/>
            <w:gridSpan w:val="14"/>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围绕全市经济社会发展中的热点难点重点问题组织调研，起草调研报告及相关政府文件</w:t>
            </w:r>
            <w:r>
              <w:rPr>
                <w:rFonts w:hint="eastAsia" w:ascii="仿宋_GB2312" w:hAnsi="宋体" w:eastAsia="仿宋_GB2312" w:cs="仿宋_GB2312"/>
                <w:kern w:val="0"/>
                <w:lang w:eastAsia="zh-CN"/>
              </w:rPr>
              <w:t>，高质量</w:t>
            </w:r>
            <w:r>
              <w:rPr>
                <w:rFonts w:hint="eastAsia" w:ascii="仿宋_GB2312" w:hAnsi="宋体" w:eastAsia="仿宋_GB2312" w:cs="仿宋_GB2312"/>
                <w:kern w:val="0"/>
              </w:rPr>
              <w:t>编印《政府工作文稿汇编》</w:t>
            </w:r>
            <w:r>
              <w:rPr>
                <w:rFonts w:hint="eastAsia" w:ascii="仿宋_GB2312" w:hAnsi="宋体" w:eastAsia="仿宋_GB2312" w:cs="仿宋_GB2312"/>
                <w:kern w:val="0"/>
                <w:lang w:eastAsia="zh-CN"/>
              </w:rPr>
              <w:t>和</w:t>
            </w:r>
            <w:r>
              <w:rPr>
                <w:rFonts w:hint="eastAsia" w:ascii="仿宋_GB2312" w:hAnsi="宋体" w:eastAsia="仿宋_GB2312" w:cs="仿宋_GB2312"/>
                <w:kern w:val="0"/>
              </w:rPr>
              <w:t>《政务资讯》</w:t>
            </w:r>
            <w:r>
              <w:rPr>
                <w:rFonts w:hint="eastAsia" w:ascii="仿宋_GB2312" w:hAnsi="宋体" w:eastAsia="仿宋_GB2312" w:cs="仿宋_GB2312"/>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727" w:type="dxa"/>
            <w:gridSpan w:val="3"/>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6221" w:type="dxa"/>
            <w:gridSpan w:val="1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围绕全市经济社会发展中的热点难点重点问题组织调研，起草调研报告及相关政府文件</w:t>
            </w:r>
            <w:r>
              <w:rPr>
                <w:rFonts w:hint="eastAsia" w:ascii="仿宋_GB2312" w:hAnsi="宋体" w:eastAsia="仿宋_GB2312" w:cs="仿宋_GB2312"/>
                <w:kern w:val="0"/>
                <w:lang w:eastAsia="zh-CN"/>
              </w:rPr>
              <w:t>，高质量</w:t>
            </w:r>
            <w:r>
              <w:rPr>
                <w:rFonts w:hint="eastAsia" w:ascii="仿宋_GB2312" w:hAnsi="宋体" w:eastAsia="仿宋_GB2312" w:cs="仿宋_GB2312"/>
                <w:kern w:val="0"/>
              </w:rPr>
              <w:t>编印《政府工作文稿汇编》</w:t>
            </w:r>
            <w:r>
              <w:rPr>
                <w:rFonts w:hint="eastAsia" w:ascii="仿宋_GB2312" w:hAnsi="宋体" w:eastAsia="仿宋_GB2312" w:cs="仿宋_GB2312"/>
                <w:kern w:val="0"/>
                <w:lang w:eastAsia="zh-CN"/>
              </w:rPr>
              <w:t>和</w:t>
            </w:r>
            <w:r>
              <w:rPr>
                <w:rFonts w:hint="eastAsia" w:ascii="仿宋_GB2312" w:hAnsi="宋体" w:eastAsia="仿宋_GB2312" w:cs="仿宋_GB2312"/>
                <w:kern w:val="0"/>
              </w:rPr>
              <w:t>《政务资讯》</w:t>
            </w:r>
            <w:r>
              <w:rPr>
                <w:rFonts w:hint="eastAsia" w:ascii="仿宋_GB2312" w:hAnsi="宋体" w:eastAsia="仿宋_GB2312" w:cs="仿宋_GB2312"/>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8948" w:type="dxa"/>
            <w:gridSpan w:val="17"/>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78"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97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78" w:type="dxa"/>
            <w:gridSpan w:val="7"/>
            <w:vAlign w:val="center"/>
          </w:tcPr>
          <w:p>
            <w:pPr>
              <w:keepNext w:val="0"/>
              <w:keepLines w:val="0"/>
              <w:widowControl/>
              <w:suppressLineNumbers w:val="0"/>
              <w:jc w:val="left"/>
              <w:textAlignment w:val="center"/>
              <w:rPr>
                <w:rFonts w:ascii="仿宋_GB2312" w:hAnsi="宋体" w:eastAsia="仿宋_GB2312" w:cs="Times New Roman"/>
                <w:kern w:val="0"/>
              </w:rPr>
            </w:pPr>
            <w:r>
              <w:rPr>
                <w:rFonts w:hint="default" w:ascii="仿宋_GB2312" w:hAnsi="宋体" w:eastAsia="仿宋_GB2312" w:cs="仿宋_GB2312"/>
                <w:kern w:val="0"/>
                <w:lang w:val="en-US" w:eastAsia="zh-CN"/>
              </w:rPr>
              <w:t>开展重大课题调研</w:t>
            </w:r>
          </w:p>
        </w:tc>
        <w:tc>
          <w:tcPr>
            <w:tcW w:w="1130" w:type="dxa"/>
            <w:vAlign w:val="center"/>
          </w:tcPr>
          <w:p>
            <w:pPr>
              <w:widowControl/>
              <w:jc w:val="both"/>
              <w:rPr>
                <w:rFonts w:ascii="仿宋_GB2312" w:hAnsi="宋体" w:eastAsia="仿宋_GB2312" w:cs="Times New Roman"/>
                <w:kern w:val="0"/>
              </w:rPr>
            </w:pPr>
            <w:r>
              <w:rPr>
                <w:rFonts w:hint="eastAsia" w:ascii="东文宋体" w:hAnsi="东文宋体" w:eastAsia="东文宋体" w:cs="东文宋体"/>
                <w:kern w:val="0"/>
                <w:lang w:val="en-US" w:eastAsia="zh-CN"/>
              </w:rPr>
              <w:t>≥</w:t>
            </w:r>
            <w:r>
              <w:rPr>
                <w:rFonts w:hint="eastAsia" w:ascii="仿宋_GB2312" w:hAnsi="宋体" w:eastAsia="仿宋_GB2312" w:cs="仿宋_GB2312"/>
                <w:kern w:val="0"/>
                <w:lang w:val="en-US" w:eastAsia="zh-CN"/>
              </w:rPr>
              <w:t>5次/年　</w:t>
            </w:r>
          </w:p>
        </w:tc>
        <w:tc>
          <w:tcPr>
            <w:tcW w:w="1977" w:type="dxa"/>
            <w:gridSpan w:val="3"/>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78" w:type="dxa"/>
            <w:gridSpan w:val="7"/>
            <w:vAlign w:val="center"/>
          </w:tcPr>
          <w:p>
            <w:pPr>
              <w:keepNext w:val="0"/>
              <w:keepLines w:val="0"/>
              <w:widowControl/>
              <w:suppressLineNumbers w:val="0"/>
              <w:jc w:val="left"/>
              <w:textAlignment w:val="center"/>
              <w:rPr>
                <w:rFonts w:ascii="仿宋_GB2312" w:hAnsi="宋体" w:eastAsia="仿宋_GB2312" w:cs="Times New Roman"/>
                <w:kern w:val="0"/>
              </w:rPr>
            </w:pPr>
            <w:r>
              <w:rPr>
                <w:rFonts w:hint="default" w:ascii="仿宋_GB2312" w:hAnsi="宋体" w:eastAsia="仿宋_GB2312" w:cs="仿宋_GB2312"/>
                <w:kern w:val="0"/>
                <w:lang w:val="en-US" w:eastAsia="zh-CN"/>
              </w:rPr>
              <w:t>撰写课题调研报告</w:t>
            </w:r>
          </w:p>
        </w:tc>
        <w:tc>
          <w:tcPr>
            <w:tcW w:w="1130" w:type="dxa"/>
            <w:vAlign w:val="center"/>
          </w:tcPr>
          <w:p>
            <w:pPr>
              <w:widowControl/>
              <w:jc w:val="center"/>
              <w:rPr>
                <w:rFonts w:ascii="仿宋_GB2312" w:hAnsi="宋体" w:eastAsia="仿宋_GB2312" w:cs="Times New Roman"/>
                <w:kern w:val="0"/>
              </w:rPr>
            </w:pPr>
            <w:r>
              <w:rPr>
                <w:rFonts w:hint="eastAsia" w:ascii="东文宋体" w:hAnsi="东文宋体" w:eastAsia="东文宋体" w:cs="东文宋体"/>
                <w:kern w:val="0"/>
                <w:lang w:val="en-US" w:eastAsia="zh-CN"/>
              </w:rPr>
              <w:t>≥</w:t>
            </w:r>
            <w:r>
              <w:rPr>
                <w:rFonts w:hint="eastAsia" w:ascii="仿宋_GB2312" w:hAnsi="宋体" w:eastAsia="仿宋_GB2312" w:cs="仿宋_GB2312"/>
                <w:kern w:val="0"/>
                <w:lang w:val="en-US" w:eastAsia="zh-CN"/>
              </w:rPr>
              <w:t>5篇/</w:t>
            </w:r>
            <w:r>
              <w:rPr>
                <w:rFonts w:hint="eastAsia" w:ascii="仿宋_GB2312" w:hAnsi="宋体" w:eastAsia="仿宋_GB2312" w:cs="仿宋_GB2312"/>
                <w:kern w:val="0"/>
                <w:lang w:eastAsia="zh-CN"/>
              </w:rPr>
              <w:t>年</w:t>
            </w:r>
            <w:r>
              <w:rPr>
                <w:rFonts w:hint="eastAsia" w:ascii="仿宋_GB2312" w:hAnsi="宋体" w:eastAsia="仿宋_GB2312" w:cs="仿宋_GB2312"/>
                <w:kern w:val="0"/>
              </w:rPr>
              <w:t>　</w:t>
            </w:r>
          </w:p>
        </w:tc>
        <w:tc>
          <w:tcPr>
            <w:tcW w:w="1977" w:type="dxa"/>
            <w:gridSpan w:val="3"/>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hint="eastAsia" w:ascii="仿宋_GB2312" w:hAnsi="宋体" w:eastAsia="仿宋_GB2312" w:cs="仿宋_GB2312"/>
                <w:kern w:val="0"/>
              </w:rPr>
            </w:pPr>
          </w:p>
        </w:tc>
        <w:tc>
          <w:tcPr>
            <w:tcW w:w="1978" w:type="dxa"/>
            <w:gridSpan w:val="7"/>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编印资料</w:t>
            </w:r>
          </w:p>
        </w:tc>
        <w:tc>
          <w:tcPr>
            <w:tcW w:w="1130" w:type="dxa"/>
            <w:vAlign w:val="center"/>
          </w:tcPr>
          <w:p>
            <w:pPr>
              <w:keepNext w:val="0"/>
              <w:keepLines w:val="0"/>
              <w:widowControl/>
              <w:suppressLineNumbers w:val="0"/>
              <w:jc w:val="left"/>
              <w:textAlignment w:val="center"/>
              <w:rPr>
                <w:rFonts w:hint="default" w:ascii="东文宋体" w:hAnsi="东文宋体" w:eastAsia="东文宋体" w:cs="东文宋体"/>
                <w:kern w:val="0"/>
                <w:lang w:val="en-US" w:eastAsia="zh-CN"/>
              </w:rPr>
            </w:pPr>
            <w:r>
              <w:rPr>
                <w:rFonts w:hint="eastAsia" w:ascii="仿宋_GB2312" w:hAnsi="宋体" w:eastAsia="仿宋_GB2312" w:cs="仿宋_GB2312"/>
                <w:kern w:val="0"/>
                <w:lang w:val="en-US" w:eastAsia="zh-CN"/>
              </w:rPr>
              <w:t>《政府工作文稿汇编》1期/年，《政务资讯》</w:t>
            </w:r>
            <w:r>
              <w:rPr>
                <w:rFonts w:hint="eastAsia" w:ascii="东文宋体" w:hAnsi="东文宋体" w:eastAsia="东文宋体" w:cs="东文宋体"/>
                <w:kern w:val="0"/>
                <w:lang w:val="en-US" w:eastAsia="zh-CN"/>
              </w:rPr>
              <w:t>≥</w:t>
            </w:r>
            <w:r>
              <w:rPr>
                <w:rFonts w:hint="eastAsia" w:ascii="仿宋_GB2312" w:hAnsi="宋体" w:eastAsia="仿宋_GB2312" w:cs="仿宋_GB2312"/>
                <w:kern w:val="0"/>
                <w:lang w:val="en-US" w:eastAsia="zh-CN"/>
              </w:rPr>
              <w:t>10期/年</w:t>
            </w:r>
          </w:p>
        </w:tc>
        <w:tc>
          <w:tcPr>
            <w:tcW w:w="1977"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78" w:type="dxa"/>
            <w:gridSpan w:val="7"/>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文稿被采用率</w:t>
            </w:r>
          </w:p>
        </w:tc>
        <w:tc>
          <w:tcPr>
            <w:tcW w:w="1130" w:type="dxa"/>
            <w:vAlign w:val="center"/>
          </w:tcPr>
          <w:p>
            <w:pPr>
              <w:keepNext w:val="0"/>
              <w:keepLines w:val="0"/>
              <w:widowControl/>
              <w:suppressLineNumbers w:val="0"/>
              <w:jc w:val="left"/>
              <w:textAlignment w:val="center"/>
              <w:rPr>
                <w:rFonts w:hint="default" w:ascii="东文宋体" w:hAnsi="东文宋体" w:eastAsia="东文宋体" w:cs="东文宋体"/>
                <w:kern w:val="0"/>
                <w:lang w:val="en-US" w:eastAsia="zh-CN"/>
              </w:rPr>
            </w:pPr>
            <w:r>
              <w:rPr>
                <w:rFonts w:hint="eastAsia" w:ascii="仿宋_GB2312" w:hAnsi="宋体" w:eastAsia="仿宋_GB2312" w:cs="仿宋_GB2312"/>
                <w:kern w:val="0"/>
                <w:lang w:val="en-US" w:eastAsia="zh-CN"/>
              </w:rPr>
              <w:t>≥85%/篇</w:t>
            </w:r>
          </w:p>
        </w:tc>
        <w:tc>
          <w:tcPr>
            <w:tcW w:w="1977" w:type="dxa"/>
            <w:gridSpan w:val="3"/>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top"/>
          </w:tcPr>
          <w:p>
            <w:pPr>
              <w:widowControl/>
              <w:jc w:val="left"/>
              <w:rPr>
                <w:rFonts w:ascii="仿宋_GB2312" w:hAnsi="宋体" w:eastAsia="仿宋_GB2312" w:cs="Times New Roman"/>
                <w:kern w:val="0"/>
              </w:rPr>
            </w:pPr>
          </w:p>
        </w:tc>
        <w:tc>
          <w:tcPr>
            <w:tcW w:w="1978" w:type="dxa"/>
            <w:gridSpan w:val="7"/>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default" w:ascii="仿宋_GB2312" w:hAnsi="宋体" w:eastAsia="仿宋_GB2312" w:cs="仿宋_GB2312"/>
                <w:kern w:val="0"/>
                <w:lang w:val="en-US" w:eastAsia="zh-CN"/>
              </w:rPr>
              <w:t>提出具有建设性的意见和建议</w:t>
            </w:r>
          </w:p>
        </w:tc>
        <w:tc>
          <w:tcPr>
            <w:tcW w:w="1130" w:type="dxa"/>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东文宋体" w:hAnsi="东文宋体" w:eastAsia="东文宋体" w:cs="东文宋体"/>
                <w:kern w:val="0"/>
                <w:lang w:val="en-US" w:eastAsia="zh-CN"/>
              </w:rPr>
              <w:t>≥</w:t>
            </w:r>
            <w:r>
              <w:rPr>
                <w:rFonts w:hint="eastAsia" w:ascii="仿宋_GB2312" w:hAnsi="宋体" w:eastAsia="仿宋_GB2312" w:cs="仿宋_GB2312"/>
                <w:kern w:val="0"/>
                <w:lang w:val="en-US" w:eastAsia="zh-CN"/>
              </w:rPr>
              <w:t>5条/年</w:t>
            </w:r>
          </w:p>
        </w:tc>
        <w:tc>
          <w:tcPr>
            <w:tcW w:w="197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全市中心工作任务</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78"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差旅费、文印费、培训费等</w:t>
            </w:r>
            <w:r>
              <w:rPr>
                <w:rFonts w:hint="eastAsia" w:ascii="宋体" w:hAnsi="宋体" w:cs="仿宋_GB2312"/>
                <w:kern w:val="0"/>
                <w:lang w:eastAsia="zh-CN"/>
              </w:rPr>
              <w:t>按照相关文件、规定执行率</w:t>
            </w:r>
          </w:p>
        </w:tc>
        <w:tc>
          <w:tcPr>
            <w:tcW w:w="1130"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100%</w:t>
            </w:r>
          </w:p>
        </w:tc>
        <w:tc>
          <w:tcPr>
            <w:tcW w:w="1977" w:type="dxa"/>
            <w:gridSpan w:val="3"/>
            <w:vAlign w:val="center"/>
          </w:tcPr>
          <w:p>
            <w:pPr>
              <w:widowControl/>
              <w:jc w:val="left"/>
              <w:rPr>
                <w:rFonts w:ascii="仿宋_GB2312" w:hAnsi="宋体" w:eastAsia="仿宋_GB2312" w:cs="Times New Roman"/>
                <w:kern w:val="0"/>
              </w:rPr>
            </w:pPr>
            <w:r>
              <w:rPr>
                <w:rFonts w:hint="eastAsia" w:ascii="宋体" w:hAnsi="宋体" w:cs="仿宋_GB2312"/>
                <w:kern w:val="0"/>
                <w:lang w:eastAsia="zh-CN"/>
              </w:rPr>
              <w:t>中央、省、市关于差旅费的规定及相关制度要求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w:t>
            </w:r>
            <w:r>
              <w:rPr>
                <w:rFonts w:hint="eastAsia" w:ascii="仿宋_GB2312" w:hAnsi="宋体" w:eastAsia="仿宋_GB2312" w:cs="仿宋_GB2312"/>
                <w:kern w:val="0"/>
                <w:lang w:eastAsia="zh-CN"/>
              </w:rPr>
              <w:t>、社会</w:t>
            </w:r>
            <w:r>
              <w:rPr>
                <w:rFonts w:hint="eastAsia" w:ascii="仿宋_GB2312" w:hAnsi="宋体" w:eastAsia="仿宋_GB2312" w:cs="仿宋_GB2312"/>
                <w:kern w:val="0"/>
              </w:rPr>
              <w:t>效益指标</w:t>
            </w:r>
          </w:p>
        </w:tc>
        <w:tc>
          <w:tcPr>
            <w:tcW w:w="1978"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获奖或被刊发报道次数</w:t>
            </w:r>
            <w:r>
              <w:rPr>
                <w:rFonts w:hint="eastAsia" w:ascii="仿宋_GB2312" w:hAnsi="宋体" w:eastAsia="仿宋_GB2312" w:cs="仿宋_GB2312"/>
                <w:kern w:val="0"/>
              </w:rPr>
              <w:t>　</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r>
              <w:rPr>
                <w:rFonts w:hint="eastAsia" w:ascii="仿宋_GB2312" w:hAnsi="宋体" w:eastAsia="仿宋_GB2312" w:cs="仿宋_GB2312"/>
                <w:kern w:val="0"/>
                <w:lang w:val="en-US" w:eastAsia="zh-CN"/>
              </w:rPr>
              <w:t>2</w:t>
            </w:r>
            <w:r>
              <w:rPr>
                <w:rFonts w:hint="eastAsia" w:ascii="仿宋_GB2312" w:hAnsi="宋体" w:eastAsia="仿宋_GB2312" w:cs="仿宋_GB2312"/>
                <w:kern w:val="0"/>
              </w:rPr>
              <w:t>　</w:t>
            </w:r>
          </w:p>
        </w:tc>
        <w:tc>
          <w:tcPr>
            <w:tcW w:w="1977"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可持续性指标</w:t>
            </w:r>
          </w:p>
        </w:tc>
        <w:tc>
          <w:tcPr>
            <w:tcW w:w="1978"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成果利用转化率</w:t>
            </w:r>
            <w:r>
              <w:rPr>
                <w:rFonts w:hint="eastAsia" w:ascii="仿宋_GB2312" w:hAnsi="宋体" w:eastAsia="仿宋_GB2312" w:cs="仿宋_GB2312"/>
                <w:kern w:val="0"/>
              </w:rPr>
              <w:t>　</w:t>
            </w:r>
          </w:p>
        </w:tc>
        <w:tc>
          <w:tcPr>
            <w:tcW w:w="1130"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rPr>
              <w:t>≥</w:t>
            </w:r>
            <w:r>
              <w:rPr>
                <w:rFonts w:hint="eastAsia" w:ascii="仿宋_GB2312" w:hAnsi="宋体" w:eastAsia="仿宋_GB2312" w:cs="Times New Roman"/>
                <w:kern w:val="0"/>
                <w:lang w:val="en-US" w:eastAsia="zh-CN"/>
              </w:rPr>
              <w:t>60%</w:t>
            </w:r>
          </w:p>
        </w:tc>
        <w:tc>
          <w:tcPr>
            <w:tcW w:w="1977" w:type="dxa"/>
            <w:gridSpan w:val="3"/>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78" w:type="dxa"/>
            <w:gridSpan w:val="7"/>
            <w:vAlign w:val="center"/>
          </w:tcPr>
          <w:p>
            <w:pPr>
              <w:widowControl/>
              <w:jc w:val="center"/>
              <w:rPr>
                <w:rFonts w:hint="eastAsia" w:ascii="仿宋_GB2312" w:hAnsi="Arial" w:eastAsia="仿宋_GB2312" w:cs="Times New Roman"/>
                <w:kern w:val="0"/>
                <w:lang w:eastAsia="zh-CN"/>
              </w:rPr>
            </w:pPr>
            <w:r>
              <w:rPr>
                <w:rFonts w:hint="eastAsia" w:ascii="仿宋_GB2312" w:hAnsi="Arial" w:eastAsia="仿宋_GB2312" w:cs="Times New Roman"/>
                <w:kern w:val="0"/>
                <w:lang w:eastAsia="zh-CN"/>
              </w:rPr>
              <w:t>市领导满意度</w:t>
            </w:r>
          </w:p>
        </w:tc>
        <w:tc>
          <w:tcPr>
            <w:tcW w:w="113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92</w:t>
            </w:r>
            <w:r>
              <w:rPr>
                <w:rFonts w:hint="eastAsia" w:ascii="仿宋_GB2312" w:hAnsi="宋体" w:eastAsia="仿宋_GB2312" w:cs="仿宋_GB2312"/>
                <w:kern w:val="0"/>
              </w:rPr>
              <w:t>%</w:t>
            </w:r>
          </w:p>
        </w:tc>
        <w:tc>
          <w:tcPr>
            <w:tcW w:w="1977"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8948" w:type="dxa"/>
            <w:gridSpan w:val="17"/>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jc w:val="center"/>
        </w:trPr>
        <w:tc>
          <w:tcPr>
            <w:tcW w:w="1634"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998" w:type="dxa"/>
            <w:gridSpan w:val="5"/>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3000" w:type="dxa"/>
            <w:gridSpan w:val="5"/>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087"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998" w:type="dxa"/>
            <w:gridSpan w:val="5"/>
            <w:vMerge w:val="continue"/>
            <w:vAlign w:val="center"/>
          </w:tcPr>
          <w:p>
            <w:pPr>
              <w:widowControl/>
              <w:jc w:val="left"/>
              <w:rPr>
                <w:rFonts w:ascii="仿宋_GB2312" w:hAnsi="宋体" w:eastAsia="仿宋_GB2312" w:cs="Times New Roman"/>
                <w:kern w:val="0"/>
              </w:rPr>
            </w:pP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前年</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上年</w:t>
            </w:r>
          </w:p>
        </w:tc>
        <w:tc>
          <w:tcPr>
            <w:tcW w:w="89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预计当年</w:t>
            </w:r>
          </w:p>
          <w:p>
            <w:pPr>
              <w:widowControl/>
              <w:jc w:val="center"/>
              <w:rPr>
                <w:rFonts w:ascii="仿宋_GB2312" w:hAnsi="宋体" w:eastAsia="仿宋_GB2312" w:cs="Times New Roman"/>
                <w:kern w:val="0"/>
              </w:rPr>
            </w:pPr>
            <w:r>
              <w:rPr>
                <w:rFonts w:hint="eastAsia" w:ascii="仿宋_GB2312" w:hAnsi="宋体" w:eastAsia="仿宋_GB2312" w:cs="仿宋_GB2312"/>
                <w:kern w:val="0"/>
              </w:rPr>
              <w:t>实现</w:t>
            </w:r>
          </w:p>
        </w:tc>
        <w:tc>
          <w:tcPr>
            <w:tcW w:w="1087" w:type="dxa"/>
            <w:vMerge w:val="continue"/>
            <w:vAlign w:val="center"/>
          </w:tcPr>
          <w:p>
            <w:pPr>
              <w:widowControl/>
              <w:jc w:val="left"/>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998" w:type="dxa"/>
            <w:gridSpan w:val="5"/>
            <w:vAlign w:val="center"/>
          </w:tcPr>
          <w:p>
            <w:pPr>
              <w:keepNext w:val="0"/>
              <w:keepLines w:val="0"/>
              <w:widowControl/>
              <w:suppressLineNumbers w:val="0"/>
              <w:jc w:val="left"/>
              <w:textAlignment w:val="center"/>
              <w:rPr>
                <w:rFonts w:ascii="仿宋_GB2312" w:hAnsi="宋体" w:eastAsia="仿宋_GB2312" w:cs="Times New Roman"/>
                <w:kern w:val="0"/>
              </w:rPr>
            </w:pPr>
            <w:r>
              <w:rPr>
                <w:rFonts w:hint="default" w:ascii="仿宋_GB2312" w:hAnsi="宋体" w:eastAsia="仿宋_GB2312" w:cs="仿宋_GB2312"/>
                <w:kern w:val="0"/>
                <w:lang w:val="en-US" w:eastAsia="zh-CN"/>
              </w:rPr>
              <w:t>开展重大课题调研</w:t>
            </w: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10次</w:t>
            </w:r>
            <w:r>
              <w:rPr>
                <w:rFonts w:hint="eastAsia" w:ascii="仿宋_GB2312" w:hAnsi="宋体" w:eastAsia="仿宋_GB2312" w:cs="仿宋_GB2312"/>
                <w:kern w:val="0"/>
              </w:rPr>
              <w:t>　</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12次</w:t>
            </w:r>
            <w:r>
              <w:rPr>
                <w:rFonts w:hint="eastAsia" w:ascii="仿宋_GB2312" w:hAnsi="宋体" w:eastAsia="仿宋_GB2312" w:cs="仿宋_GB2312"/>
                <w:kern w:val="0"/>
              </w:rPr>
              <w:t>　</w:t>
            </w:r>
          </w:p>
        </w:tc>
        <w:tc>
          <w:tcPr>
            <w:tcW w:w="89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15次</w:t>
            </w:r>
            <w:r>
              <w:rPr>
                <w:rFonts w:hint="eastAsia" w:ascii="仿宋_GB2312" w:hAnsi="宋体" w:eastAsia="仿宋_GB2312" w:cs="仿宋_GB2312"/>
                <w:kern w:val="0"/>
              </w:rPr>
              <w:t>　</w:t>
            </w:r>
          </w:p>
        </w:tc>
        <w:tc>
          <w:tcPr>
            <w:tcW w:w="1087" w:type="dxa"/>
            <w:vAlign w:val="center"/>
          </w:tcPr>
          <w:p>
            <w:pPr>
              <w:keepNext w:val="0"/>
              <w:keepLines w:val="0"/>
              <w:widowControl/>
              <w:suppressLineNumbers w:val="0"/>
              <w:jc w:val="left"/>
              <w:textAlignment w:val="center"/>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998" w:type="dxa"/>
            <w:gridSpan w:val="5"/>
            <w:vAlign w:val="center"/>
          </w:tcPr>
          <w:p>
            <w:pPr>
              <w:keepNext w:val="0"/>
              <w:keepLines w:val="0"/>
              <w:widowControl/>
              <w:suppressLineNumbers w:val="0"/>
              <w:jc w:val="left"/>
              <w:textAlignment w:val="center"/>
              <w:rPr>
                <w:rFonts w:ascii="仿宋_GB2312" w:hAnsi="宋体" w:eastAsia="仿宋_GB2312" w:cs="Times New Roman"/>
                <w:kern w:val="0"/>
              </w:rPr>
            </w:pPr>
            <w:r>
              <w:rPr>
                <w:rFonts w:hint="default" w:ascii="仿宋_GB2312" w:hAnsi="宋体" w:eastAsia="仿宋_GB2312" w:cs="仿宋_GB2312"/>
                <w:kern w:val="0"/>
                <w:lang w:val="en-US" w:eastAsia="zh-CN"/>
              </w:rPr>
              <w:t>撰写课题调研报告</w:t>
            </w: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12篇</w:t>
            </w:r>
            <w:r>
              <w:rPr>
                <w:rFonts w:hint="eastAsia" w:ascii="仿宋_GB2312" w:hAnsi="宋体" w:eastAsia="仿宋_GB2312" w:cs="仿宋_GB2312"/>
                <w:kern w:val="0"/>
              </w:rPr>
              <w:t>　</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7篇</w:t>
            </w:r>
            <w:r>
              <w:rPr>
                <w:rFonts w:hint="eastAsia" w:ascii="仿宋_GB2312" w:hAnsi="宋体" w:eastAsia="仿宋_GB2312" w:cs="仿宋_GB2312"/>
                <w:kern w:val="0"/>
              </w:rPr>
              <w:t>　</w:t>
            </w:r>
          </w:p>
        </w:tc>
        <w:tc>
          <w:tcPr>
            <w:tcW w:w="89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9篇</w:t>
            </w:r>
            <w:r>
              <w:rPr>
                <w:rFonts w:hint="eastAsia" w:ascii="仿宋_GB2312" w:hAnsi="宋体" w:eastAsia="仿宋_GB2312" w:cs="仿宋_GB2312"/>
                <w:kern w:val="0"/>
              </w:rPr>
              <w:t>　</w:t>
            </w:r>
          </w:p>
        </w:tc>
        <w:tc>
          <w:tcPr>
            <w:tcW w:w="1087" w:type="dxa"/>
            <w:vAlign w:val="center"/>
          </w:tcPr>
          <w:p>
            <w:pPr>
              <w:keepNext w:val="0"/>
              <w:keepLines w:val="0"/>
              <w:widowControl/>
              <w:suppressLineNumbers w:val="0"/>
              <w:jc w:val="left"/>
              <w:textAlignment w:val="center"/>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6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hint="eastAsia" w:ascii="仿宋_GB2312" w:hAnsi="宋体" w:eastAsia="仿宋_GB2312" w:cs="仿宋_GB2312"/>
                <w:kern w:val="0"/>
              </w:rPr>
            </w:pPr>
          </w:p>
        </w:tc>
        <w:tc>
          <w:tcPr>
            <w:tcW w:w="998" w:type="dxa"/>
            <w:gridSpan w:val="5"/>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编印《政务资讯》</w:t>
            </w:r>
          </w:p>
        </w:tc>
        <w:tc>
          <w:tcPr>
            <w:tcW w:w="980" w:type="dxa"/>
            <w:gridSpan w:val="2"/>
            <w:vAlign w:val="center"/>
          </w:tcPr>
          <w:p>
            <w:pPr>
              <w:keepNext w:val="0"/>
              <w:keepLines w:val="0"/>
              <w:widowControl/>
              <w:suppressLineNumbers w:val="0"/>
              <w:jc w:val="center"/>
              <w:textAlignment w:val="center"/>
              <w:rPr>
                <w:rFonts w:hint="default" w:ascii="东文宋体" w:hAnsi="东文宋体" w:eastAsia="东文宋体" w:cs="东文宋体"/>
                <w:kern w:val="0"/>
                <w:lang w:val="en-US" w:eastAsia="zh-CN"/>
              </w:rPr>
            </w:pPr>
            <w:r>
              <w:rPr>
                <w:rFonts w:hint="eastAsia" w:ascii="仿宋_GB2312" w:hAnsi="宋体" w:eastAsia="仿宋_GB2312" w:cs="仿宋_GB2312"/>
                <w:kern w:val="0"/>
                <w:lang w:val="en-US" w:eastAsia="zh-CN"/>
              </w:rPr>
              <w:t>13期</w:t>
            </w:r>
          </w:p>
        </w:tc>
        <w:tc>
          <w:tcPr>
            <w:tcW w:w="113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10期</w:t>
            </w:r>
          </w:p>
        </w:tc>
        <w:tc>
          <w:tcPr>
            <w:tcW w:w="890" w:type="dxa"/>
            <w:gridSpan w:val="2"/>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10期</w:t>
            </w:r>
          </w:p>
        </w:tc>
        <w:tc>
          <w:tcPr>
            <w:tcW w:w="1087" w:type="dxa"/>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hint="eastAsia" w:ascii="仿宋_GB2312" w:hAnsi="宋体" w:eastAsia="仿宋_GB2312" w:cs="仿宋_GB2312"/>
                <w:kern w:val="0"/>
              </w:rPr>
            </w:pPr>
          </w:p>
        </w:tc>
        <w:tc>
          <w:tcPr>
            <w:tcW w:w="998" w:type="dxa"/>
            <w:gridSpan w:val="5"/>
            <w:vAlign w:val="center"/>
          </w:tcPr>
          <w:p>
            <w:pPr>
              <w:keepNext w:val="0"/>
              <w:keepLines w:val="0"/>
              <w:widowControl/>
              <w:suppressLineNumbers w:val="0"/>
              <w:jc w:val="left"/>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编印《政府工作文集》（现更名《政府工作文稿汇编》）</w:t>
            </w:r>
          </w:p>
        </w:tc>
        <w:tc>
          <w:tcPr>
            <w:tcW w:w="980" w:type="dxa"/>
            <w:gridSpan w:val="2"/>
            <w:vAlign w:val="center"/>
          </w:tcPr>
          <w:p>
            <w:pPr>
              <w:keepNext w:val="0"/>
              <w:keepLines w:val="0"/>
              <w:widowControl/>
              <w:suppressLineNumbers w:val="0"/>
              <w:jc w:val="center"/>
              <w:textAlignment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1期</w:t>
            </w:r>
          </w:p>
        </w:tc>
        <w:tc>
          <w:tcPr>
            <w:tcW w:w="113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1期</w:t>
            </w:r>
          </w:p>
        </w:tc>
        <w:tc>
          <w:tcPr>
            <w:tcW w:w="890" w:type="dxa"/>
            <w:gridSpan w:val="2"/>
            <w:vAlign w:val="center"/>
          </w:tcPr>
          <w:p>
            <w:pPr>
              <w:widowControl/>
              <w:ind w:firstLine="210" w:firstLineChars="100"/>
              <w:jc w:val="left"/>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1期</w:t>
            </w:r>
          </w:p>
        </w:tc>
        <w:tc>
          <w:tcPr>
            <w:tcW w:w="1087" w:type="dxa"/>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三定方案、职能职责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0"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998" w:type="dxa"/>
            <w:gridSpan w:val="5"/>
            <w:vAlign w:val="center"/>
          </w:tcPr>
          <w:p>
            <w:pPr>
              <w:keepNext w:val="0"/>
              <w:keepLines w:val="0"/>
              <w:widowControl/>
              <w:suppressLineNumbers w:val="0"/>
              <w:jc w:val="left"/>
              <w:textAlignment w:val="center"/>
              <w:rPr>
                <w:rFonts w:ascii="仿宋_GB2312" w:hAnsi="宋体" w:eastAsia="仿宋_GB2312" w:cs="Times New Roman"/>
                <w:kern w:val="0"/>
              </w:rPr>
            </w:pPr>
            <w:r>
              <w:rPr>
                <w:rFonts w:hint="default" w:ascii="仿宋_GB2312" w:hAnsi="宋体" w:eastAsia="仿宋_GB2312" w:cs="仿宋_GB2312"/>
                <w:kern w:val="0"/>
                <w:lang w:val="en-US" w:eastAsia="zh-CN"/>
              </w:rPr>
              <w:t>提出具有建设性的意见和建议</w:t>
            </w:r>
          </w:p>
        </w:tc>
        <w:tc>
          <w:tcPr>
            <w:tcW w:w="980" w:type="dxa"/>
            <w:gridSpan w:val="2"/>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_GB2312" w:hAnsi="宋体" w:eastAsia="仿宋_GB2312" w:cs="仿宋_GB2312"/>
                <w:kern w:val="0"/>
                <w:lang w:val="en-US" w:eastAsia="zh-CN"/>
              </w:rPr>
              <w:t>7条</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7条</w:t>
            </w:r>
            <w:r>
              <w:rPr>
                <w:rFonts w:hint="eastAsia" w:ascii="仿宋_GB2312" w:hAnsi="宋体" w:eastAsia="仿宋_GB2312" w:cs="仿宋_GB2312"/>
                <w:kern w:val="0"/>
              </w:rPr>
              <w:t>　</w:t>
            </w:r>
          </w:p>
        </w:tc>
        <w:tc>
          <w:tcPr>
            <w:tcW w:w="890" w:type="dxa"/>
            <w:gridSpan w:val="2"/>
            <w:vAlign w:val="center"/>
          </w:tcPr>
          <w:p>
            <w:pPr>
              <w:widowControl/>
              <w:ind w:firstLine="210" w:firstLineChars="100"/>
              <w:jc w:val="left"/>
              <w:rPr>
                <w:rFonts w:hint="default" w:ascii="仿宋_GB2312" w:hAnsi="宋体" w:eastAsia="仿宋_GB2312" w:cs="Times New Roman"/>
                <w:kern w:val="0"/>
                <w:lang w:val="en-US"/>
              </w:rPr>
            </w:pPr>
            <w:r>
              <w:rPr>
                <w:rFonts w:hint="eastAsia" w:ascii="仿宋_GB2312" w:hAnsi="宋体" w:eastAsia="仿宋_GB2312" w:cs="仿宋_GB2312"/>
                <w:kern w:val="0"/>
                <w:lang w:val="en-US" w:eastAsia="zh-CN"/>
              </w:rPr>
              <w:t>9条</w:t>
            </w:r>
          </w:p>
        </w:tc>
        <w:tc>
          <w:tcPr>
            <w:tcW w:w="108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全市中心工作任务</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998" w:type="dxa"/>
            <w:gridSpan w:val="5"/>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差旅费、文印费、培训费等</w:t>
            </w:r>
            <w:r>
              <w:rPr>
                <w:rFonts w:hint="eastAsia" w:ascii="宋体" w:hAnsi="宋体" w:cs="仿宋_GB2312"/>
                <w:kern w:val="0"/>
                <w:lang w:eastAsia="zh-CN"/>
              </w:rPr>
              <w:t>按照相关文件、规定执行率</w:t>
            </w: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100%</w:t>
            </w:r>
          </w:p>
        </w:tc>
        <w:tc>
          <w:tcPr>
            <w:tcW w:w="1130"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100%</w:t>
            </w:r>
          </w:p>
        </w:tc>
        <w:tc>
          <w:tcPr>
            <w:tcW w:w="890" w:type="dxa"/>
            <w:gridSpan w:val="2"/>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100%</w:t>
            </w:r>
          </w:p>
        </w:tc>
        <w:tc>
          <w:tcPr>
            <w:tcW w:w="1087" w:type="dxa"/>
            <w:vAlign w:val="center"/>
          </w:tcPr>
          <w:p>
            <w:pPr>
              <w:widowControl/>
              <w:jc w:val="left"/>
              <w:rPr>
                <w:rFonts w:ascii="仿宋_GB2312" w:hAnsi="宋体" w:eastAsia="仿宋_GB2312" w:cs="Times New Roman"/>
                <w:kern w:val="0"/>
              </w:rPr>
            </w:pPr>
            <w:r>
              <w:rPr>
                <w:rFonts w:hint="eastAsia" w:ascii="宋体" w:hAnsi="宋体" w:cs="仿宋_GB2312"/>
                <w:kern w:val="0"/>
                <w:lang w:eastAsia="zh-CN"/>
              </w:rPr>
              <w:t>中央、省、市关于差旅费的规定及相关制度要求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80"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w:t>
            </w:r>
            <w:r>
              <w:rPr>
                <w:rFonts w:hint="eastAsia" w:ascii="仿宋_GB2312" w:hAnsi="宋体" w:eastAsia="仿宋_GB2312" w:cs="仿宋_GB2312"/>
                <w:kern w:val="0"/>
                <w:lang w:eastAsia="zh-CN"/>
              </w:rPr>
              <w:t>、社会</w:t>
            </w:r>
            <w:r>
              <w:rPr>
                <w:rFonts w:hint="eastAsia" w:ascii="仿宋_GB2312" w:hAnsi="宋体" w:eastAsia="仿宋_GB2312" w:cs="仿宋_GB2312"/>
                <w:kern w:val="0"/>
              </w:rPr>
              <w:t>效益指标</w:t>
            </w:r>
          </w:p>
        </w:tc>
        <w:tc>
          <w:tcPr>
            <w:tcW w:w="998" w:type="dxa"/>
            <w:gridSpan w:val="5"/>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调研报告获奖或被刊发报道次数</w:t>
            </w:r>
            <w:r>
              <w:rPr>
                <w:rFonts w:hint="eastAsia" w:ascii="仿宋_GB2312" w:hAnsi="宋体" w:eastAsia="仿宋_GB2312" w:cs="仿宋_GB2312"/>
                <w:kern w:val="0"/>
              </w:rPr>
              <w:t>　</w:t>
            </w: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6</w:t>
            </w:r>
            <w:r>
              <w:rPr>
                <w:rFonts w:hint="eastAsia" w:ascii="仿宋_GB2312" w:hAnsi="宋体" w:eastAsia="仿宋_GB2312" w:cs="仿宋_GB2312"/>
                <w:kern w:val="0"/>
              </w:rPr>
              <w:t>　</w:t>
            </w:r>
          </w:p>
        </w:tc>
        <w:tc>
          <w:tcPr>
            <w:tcW w:w="113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4</w:t>
            </w:r>
            <w:r>
              <w:rPr>
                <w:rFonts w:hint="eastAsia" w:ascii="仿宋_GB2312" w:hAnsi="宋体" w:eastAsia="仿宋_GB2312" w:cs="仿宋_GB2312"/>
                <w:kern w:val="0"/>
              </w:rPr>
              <w:t>　</w:t>
            </w:r>
          </w:p>
        </w:tc>
        <w:tc>
          <w:tcPr>
            <w:tcW w:w="890" w:type="dxa"/>
            <w:gridSpan w:val="2"/>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 xml:space="preserve"> 4</w:t>
            </w:r>
          </w:p>
        </w:tc>
        <w:tc>
          <w:tcPr>
            <w:tcW w:w="1087" w:type="dxa"/>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可持续性指标</w:t>
            </w:r>
          </w:p>
        </w:tc>
        <w:tc>
          <w:tcPr>
            <w:tcW w:w="998" w:type="dxa"/>
            <w:gridSpan w:val="5"/>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成果利用转化率</w:t>
            </w:r>
            <w:r>
              <w:rPr>
                <w:rFonts w:hint="eastAsia" w:ascii="仿宋_GB2312" w:hAnsi="宋体" w:eastAsia="仿宋_GB2312" w:cs="仿宋_GB2312"/>
                <w:kern w:val="0"/>
              </w:rPr>
              <w:t>　</w:t>
            </w:r>
          </w:p>
        </w:tc>
        <w:tc>
          <w:tcPr>
            <w:tcW w:w="980"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70</w:t>
            </w:r>
            <w:r>
              <w:rPr>
                <w:rFonts w:hint="eastAsia" w:ascii="仿宋_GB2312" w:hAnsi="宋体" w:eastAsia="仿宋_GB2312" w:cs="Times New Roman"/>
                <w:kern w:val="0"/>
                <w:lang w:val="en-US" w:eastAsia="zh-CN"/>
              </w:rPr>
              <w:t>%</w:t>
            </w:r>
          </w:p>
        </w:tc>
        <w:tc>
          <w:tcPr>
            <w:tcW w:w="1130"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70%</w:t>
            </w:r>
          </w:p>
        </w:tc>
        <w:tc>
          <w:tcPr>
            <w:tcW w:w="890" w:type="dxa"/>
            <w:gridSpan w:val="2"/>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75%</w:t>
            </w:r>
          </w:p>
        </w:tc>
        <w:tc>
          <w:tcPr>
            <w:tcW w:w="1087" w:type="dxa"/>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三定方案、职能职责、全市中心工作任务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6" w:hRule="atLeast"/>
          <w:jc w:val="center"/>
        </w:trPr>
        <w:tc>
          <w:tcPr>
            <w:tcW w:w="1634" w:type="dxa"/>
            <w:gridSpan w:val="2"/>
            <w:vMerge w:val="continue"/>
            <w:tcBorders>
              <w:bottom w:val="single" w:color="auto" w:sz="4" w:space="0"/>
            </w:tcBorders>
            <w:vAlign w:val="center"/>
          </w:tcPr>
          <w:p>
            <w:pPr>
              <w:widowControl/>
              <w:jc w:val="left"/>
              <w:rPr>
                <w:rFonts w:ascii="仿宋_GB2312" w:hAnsi="宋体" w:eastAsia="仿宋_GB2312" w:cs="Times New Roman"/>
                <w:kern w:val="0"/>
              </w:rPr>
            </w:pPr>
          </w:p>
        </w:tc>
        <w:tc>
          <w:tcPr>
            <w:tcW w:w="1093" w:type="dxa"/>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998" w:type="dxa"/>
            <w:gridSpan w:val="5"/>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市领导满意度</w:t>
            </w:r>
          </w:p>
        </w:tc>
        <w:tc>
          <w:tcPr>
            <w:tcW w:w="980"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95</w:t>
            </w:r>
            <w:r>
              <w:rPr>
                <w:rFonts w:hint="eastAsia" w:ascii="仿宋_GB2312" w:hAnsi="宋体" w:eastAsia="仿宋_GB2312" w:cs="仿宋_GB2312"/>
                <w:kern w:val="0"/>
              </w:rPr>
              <w:t>%</w:t>
            </w:r>
          </w:p>
        </w:tc>
        <w:tc>
          <w:tcPr>
            <w:tcW w:w="1130"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 xml:space="preserve"> 95</w:t>
            </w:r>
            <w:r>
              <w:rPr>
                <w:rFonts w:hint="eastAsia" w:ascii="仿宋_GB2312" w:hAnsi="宋体" w:eastAsia="仿宋_GB2312" w:cs="仿宋_GB2312"/>
                <w:kern w:val="0"/>
              </w:rPr>
              <w:t>%</w:t>
            </w:r>
          </w:p>
        </w:tc>
        <w:tc>
          <w:tcPr>
            <w:tcW w:w="890" w:type="dxa"/>
            <w:gridSpan w:val="2"/>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95%</w:t>
            </w:r>
          </w:p>
        </w:tc>
        <w:tc>
          <w:tcPr>
            <w:tcW w:w="1087"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三定方案、职能职责</w:t>
            </w: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69" w:hRule="atLeast"/>
        </w:trPr>
        <w:tc>
          <w:tcPr>
            <w:tcW w:w="163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7314" w:type="dxa"/>
            <w:gridSpan w:val="15"/>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rPr>
          <w:trHeight w:val="303" w:hRule="atLeast"/>
        </w:trPr>
        <w:tc>
          <w:tcPr>
            <w:tcW w:w="163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314" w:type="dxa"/>
            <w:gridSpan w:val="15"/>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1815" w:hRule="atLeast"/>
        </w:trPr>
        <w:tc>
          <w:tcPr>
            <w:tcW w:w="163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7314" w:type="dxa"/>
            <w:gridSpan w:val="15"/>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240" w:lineRule="exact"/>
              <w:ind w:firstLine="210" w:firstLineChars="100"/>
              <w:textAlignment w:val="auto"/>
              <w:rPr>
                <w:rFonts w:hint="eastAsia" w:ascii="仿宋_GB2312" w:hAnsi="仿宋_GB2312" w:eastAsia="仿宋_GB2312" w:cs="仿宋_GB2312"/>
                <w:color w:val="auto"/>
                <w:kern w:val="0"/>
                <w:sz w:val="21"/>
                <w:szCs w:val="21"/>
                <w:lang w:val="en-US" w:eastAsia="zh-CN"/>
              </w:rPr>
            </w:pPr>
          </w:p>
          <w:p>
            <w:pPr>
              <w:keepNext w:val="0"/>
              <w:keepLines w:val="0"/>
              <w:pageBreakBefore w:val="0"/>
              <w:widowControl/>
              <w:kinsoku/>
              <w:wordWrap/>
              <w:overflowPunct/>
              <w:topLinePunct w:val="0"/>
              <w:autoSpaceDE/>
              <w:autoSpaceDN/>
              <w:bidi w:val="0"/>
              <w:adjustRightInd/>
              <w:snapToGrid/>
              <w:spacing w:line="240" w:lineRule="exact"/>
              <w:ind w:firstLine="3150" w:firstLineChars="1500"/>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 xml:space="preserve">单位公章：   年   月   日    </w:t>
            </w:r>
          </w:p>
        </w:tc>
      </w:tr>
    </w:tbl>
    <w:p/>
    <w:p>
      <w:pPr>
        <w:widowControl/>
        <w:rPr>
          <w:rFonts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U4MWZhZTVlNzFkZTBlZjFkMGVhYjM4MjMzYWQifQ=="/>
  </w:docVars>
  <w:rsids>
    <w:rsidRoot w:val="62E502C3"/>
    <w:rsid w:val="1AB03212"/>
    <w:rsid w:val="3DF72636"/>
    <w:rsid w:val="3FFF6787"/>
    <w:rsid w:val="45DF5FB5"/>
    <w:rsid w:val="5CDF8A9C"/>
    <w:rsid w:val="62E502C3"/>
    <w:rsid w:val="6F9B0F2C"/>
    <w:rsid w:val="6FB5D6F5"/>
    <w:rsid w:val="7F3F85E7"/>
    <w:rsid w:val="7FC8CA5F"/>
    <w:rsid w:val="827B5A6E"/>
    <w:rsid w:val="EFBFA58A"/>
    <w:rsid w:val="FDBFD51C"/>
    <w:rsid w:val="FFE73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2023-11-07T10:12:00Z</dcterms:created>
  <dc:creator>叶贝</dc:creator>
  <cp:lastModifiedBy>inspur</cp:lastModifiedBy>
  <dcterms:modified xsi:type="dcterms:W3CDTF">2023-11-09T13:31:38Z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58246E038A894A6580A1DBF854195D43_11</vt:lpwstr>
  </property>
</Properties>
</file>