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鄂州市临空经济区网上信息发布审批表</w:t>
      </w:r>
    </w:p>
    <w:p>
      <w:pPr>
        <w:rPr>
          <w:rFonts w:ascii="仿宋" w:hAnsi="仿宋" w:eastAsia="仿宋" w:cs="仿宋"/>
          <w:sz w:val="32"/>
          <w:szCs w:val="32"/>
        </w:rPr>
      </w:pPr>
      <w:r>
        <w:rPr>
          <w:rFonts w:hint="eastAsia" w:ascii="仿宋" w:hAnsi="仿宋" w:eastAsia="仿宋" w:cs="仿宋"/>
          <w:sz w:val="28"/>
          <w:szCs w:val="28"/>
        </w:rPr>
        <w:t xml:space="preserve">部门： 鄂州市自然资源和规划局临空经济区分局    </w:t>
      </w:r>
      <w:r>
        <w:rPr>
          <w:rFonts w:hint="eastAsia" w:ascii="仿宋" w:hAnsi="仿宋" w:eastAsia="仿宋" w:cs="仿宋"/>
          <w:sz w:val="32"/>
          <w:szCs w:val="32"/>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2513"/>
        <w:gridCol w:w="169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2550" w:type="dxa"/>
            <w:vAlign w:val="center"/>
          </w:tcPr>
          <w:p>
            <w:pPr>
              <w:jc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拟发布内容</w:t>
            </w:r>
          </w:p>
          <w:p>
            <w:pPr>
              <w:jc w:val="center"/>
              <w:rPr>
                <w:rFonts w:ascii="宋体" w:hAnsi="宋体" w:eastAsia="宋体" w:cs="宋体"/>
                <w:sz w:val="32"/>
                <w:szCs w:val="32"/>
              </w:rPr>
            </w:pPr>
            <w:r>
              <w:rPr>
                <w:rFonts w:hint="eastAsia" w:ascii="宋体" w:hAnsi="宋体" w:eastAsia="宋体" w:cs="宋体"/>
                <w:color w:val="000000"/>
                <w:kern w:val="0"/>
                <w:sz w:val="32"/>
                <w:szCs w:val="32"/>
                <w:lang w:bidi="ar"/>
              </w:rPr>
              <w:t>（详细内容需提供附件）</w:t>
            </w:r>
          </w:p>
        </w:tc>
        <w:tc>
          <w:tcPr>
            <w:tcW w:w="6413" w:type="dxa"/>
            <w:gridSpan w:val="3"/>
          </w:tcPr>
          <w:p>
            <w:pPr>
              <w:rPr>
                <w:rFonts w:ascii="宋体" w:hAnsi="宋体" w:eastAsia="宋体" w:cs="宋体"/>
                <w:sz w:val="28"/>
                <w:szCs w:val="28"/>
              </w:rPr>
            </w:pPr>
            <w:r>
              <w:rPr>
                <w:rFonts w:hint="eastAsia" w:ascii="宋体" w:hAnsi="宋体" w:eastAsia="宋体" w:cs="宋体"/>
                <w:sz w:val="28"/>
                <w:szCs w:val="28"/>
              </w:rPr>
              <w:t>征收土地公告  临空</w:t>
            </w:r>
            <w:r>
              <w:rPr>
                <w:rFonts w:ascii="宋体" w:hAnsi="宋体" w:eastAsia="宋体" w:cs="宋体"/>
                <w:sz w:val="28"/>
                <w:szCs w:val="28"/>
              </w:rPr>
              <w:t>土征字</w:t>
            </w:r>
            <w:r>
              <w:rPr>
                <w:rFonts w:hint="eastAsia" w:ascii="宋体" w:hAnsi="宋体" w:eastAsia="宋体" w:cs="宋体"/>
                <w:sz w:val="28"/>
                <w:szCs w:val="28"/>
                <w:lang w:val="en-US" w:eastAsia="zh-CN"/>
              </w:rPr>
              <w:t>[2022]</w:t>
            </w:r>
            <w:r>
              <w:rPr>
                <w:rFonts w:hint="eastAsia" w:ascii="宋体" w:hAnsi="宋体" w:eastAsia="宋体" w:cs="宋体"/>
                <w:color w:val="FF0000"/>
                <w:sz w:val="28"/>
                <w:szCs w:val="28"/>
                <w:lang w:val="en-US" w:eastAsia="zh-CN"/>
              </w:rPr>
              <w:t>018</w:t>
            </w:r>
            <w:r>
              <w:rPr>
                <w:rFonts w:hint="eastAsia" w:ascii="宋体" w:hAnsi="宋体" w:eastAsia="宋体" w:cs="宋体"/>
                <w:sz w:val="28"/>
                <w:szCs w:val="28"/>
              </w:rPr>
              <w:t>号</w:t>
            </w:r>
          </w:p>
          <w:p>
            <w:pPr>
              <w:rPr>
                <w:rFonts w:ascii="宋体" w:hAnsi="宋体" w:eastAsia="宋体" w:cs="宋体"/>
                <w:sz w:val="28"/>
                <w:szCs w:val="28"/>
              </w:rPr>
            </w:pPr>
          </w:p>
          <w:p>
            <w:pPr>
              <w:rPr>
                <w:rFonts w:ascii="宋体" w:hAnsi="宋体" w:eastAsia="宋体" w:cs="宋体"/>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2550" w:type="dxa"/>
            <w:vAlign w:val="center"/>
          </w:tcPr>
          <w:p>
            <w:pPr>
              <w:jc w:val="center"/>
              <w:rPr>
                <w:rFonts w:ascii="宋体" w:hAnsi="宋体" w:eastAsia="宋体" w:cs="宋体"/>
                <w:sz w:val="32"/>
                <w:szCs w:val="32"/>
              </w:rPr>
            </w:pPr>
            <w:r>
              <w:rPr>
                <w:rFonts w:hint="eastAsia" w:ascii="宋体" w:hAnsi="宋体" w:eastAsia="宋体" w:cs="宋体"/>
                <w:color w:val="000000"/>
                <w:kern w:val="0"/>
                <w:sz w:val="32"/>
                <w:szCs w:val="32"/>
                <w:lang w:bidi="ar"/>
              </w:rPr>
              <w:t>信息发布依据</w:t>
            </w:r>
          </w:p>
        </w:tc>
        <w:tc>
          <w:tcPr>
            <w:tcW w:w="6413" w:type="dxa"/>
            <w:gridSpan w:val="3"/>
            <w:vAlign w:val="center"/>
          </w:tcPr>
          <w:p>
            <w:pPr>
              <w:rPr>
                <w:rFonts w:ascii="宋体" w:hAnsi="宋体" w:eastAsia="宋体" w:cs="宋体"/>
                <w:sz w:val="28"/>
                <w:szCs w:val="28"/>
              </w:rPr>
            </w:pPr>
            <w:r>
              <w:rPr>
                <w:rFonts w:hint="eastAsia" w:ascii="宋体" w:hAnsi="宋体" w:eastAsia="宋体" w:cs="宋体"/>
                <w:sz w:val="28"/>
                <w:szCs w:val="28"/>
              </w:rPr>
              <w:t>湖北省自然资源厅关于印发湖北省土地征收工作程序暂行规定的通知鄂自然资发[2020]38号       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550" w:type="dxa"/>
            <w:vAlign w:val="center"/>
          </w:tcPr>
          <w:p>
            <w:pPr>
              <w:jc w:val="center"/>
              <w:rPr>
                <w:rFonts w:ascii="宋体" w:hAnsi="宋体" w:eastAsia="宋体" w:cs="宋体"/>
                <w:sz w:val="32"/>
                <w:szCs w:val="32"/>
              </w:rPr>
            </w:pPr>
            <w:r>
              <w:rPr>
                <w:rFonts w:hint="eastAsia" w:ascii="宋体" w:hAnsi="宋体" w:eastAsia="宋体" w:cs="宋体"/>
                <w:color w:val="000000"/>
                <w:kern w:val="0"/>
                <w:sz w:val="32"/>
                <w:szCs w:val="32"/>
                <w:lang w:bidi="ar"/>
              </w:rPr>
              <w:t>拟发布媒体</w:t>
            </w:r>
          </w:p>
        </w:tc>
        <w:tc>
          <w:tcPr>
            <w:tcW w:w="6413" w:type="dxa"/>
            <w:gridSpan w:val="3"/>
            <w:vAlign w:val="center"/>
          </w:tcPr>
          <w:p>
            <w:pPr>
              <w:rPr>
                <w:rFonts w:ascii="宋体" w:hAnsi="宋体" w:eastAsia="宋体" w:cs="宋体"/>
                <w:sz w:val="32"/>
                <w:szCs w:val="32"/>
              </w:rPr>
            </w:pPr>
            <w:r>
              <w:rPr>
                <w:rFonts w:hint="eastAsia" w:ascii="宋体" w:hAnsi="宋体" w:eastAsia="宋体" w:cs="宋体"/>
                <w:sz w:val="32"/>
                <w:szCs w:val="32"/>
              </w:rPr>
              <w:sym w:font="Wingdings" w:char="00FE"/>
            </w:r>
            <w:r>
              <w:rPr>
                <w:rFonts w:hint="eastAsia" w:ascii="宋体" w:hAnsi="宋体" w:eastAsia="宋体" w:cs="宋体"/>
                <w:sz w:val="32"/>
                <w:szCs w:val="32"/>
              </w:rPr>
              <w:t xml:space="preserve">临空经济区门户网站  </w:t>
            </w:r>
          </w:p>
          <w:p>
            <w:pPr>
              <w:rPr>
                <w:rFonts w:ascii="宋体" w:hAnsi="宋体" w:eastAsia="宋体" w:cs="宋体"/>
                <w:sz w:val="32"/>
                <w:szCs w:val="32"/>
              </w:rPr>
            </w:pPr>
            <w:r>
              <w:rPr>
                <w:rFonts w:hint="eastAsia" w:ascii="宋体" w:hAnsi="宋体" w:eastAsia="宋体" w:cs="宋体"/>
                <w:sz w:val="32"/>
                <w:szCs w:val="32"/>
              </w:rPr>
              <w:sym w:font="Wingdings" w:char="00A8"/>
            </w:r>
            <w:r>
              <w:rPr>
                <w:rFonts w:hint="eastAsia" w:ascii="宋体" w:hAnsi="宋体" w:eastAsia="宋体" w:cs="宋体"/>
                <w:sz w:val="32"/>
                <w:szCs w:val="32"/>
              </w:rPr>
              <w:t>临空经济区微信公众号</w:t>
            </w:r>
          </w:p>
          <w:p>
            <w:pPr>
              <w:rPr>
                <w:rFonts w:ascii="宋体" w:hAnsi="宋体" w:eastAsia="宋体" w:cs="宋体"/>
                <w:sz w:val="32"/>
                <w:szCs w:val="32"/>
              </w:rPr>
            </w:pPr>
            <w:r>
              <w:rPr>
                <w:rFonts w:hint="eastAsia" w:ascii="宋体" w:hAnsi="宋体" w:eastAsia="宋体" w:cs="宋体"/>
                <w:sz w:val="32"/>
                <w:szCs w:val="32"/>
              </w:rPr>
              <w:sym w:font="Wingdings" w:char="00A8"/>
            </w:r>
            <w:r>
              <w:rPr>
                <w:rFonts w:hint="eastAsia" w:ascii="宋体" w:hAnsi="宋体" w:eastAsia="宋体" w:cs="宋体"/>
                <w:sz w:val="32"/>
                <w:szCs w:val="32"/>
              </w:rPr>
              <w:t>临空经济区抖音平台</w:t>
            </w:r>
          </w:p>
          <w:p>
            <w:pPr>
              <w:rPr>
                <w:rFonts w:ascii="宋体" w:hAnsi="宋体" w:eastAsia="宋体" w:cs="宋体"/>
                <w:sz w:val="32"/>
                <w:szCs w:val="32"/>
              </w:rPr>
            </w:pPr>
            <w:r>
              <w:rPr>
                <w:rFonts w:hint="eastAsia" w:ascii="宋体" w:hAnsi="宋体" w:eastAsia="宋体" w:cs="宋体"/>
                <w:sz w:val="32"/>
                <w:szCs w:val="32"/>
              </w:rPr>
              <w:sym w:font="Wingdings" w:char="00A8"/>
            </w:r>
            <w:r>
              <w:rPr>
                <w:rFonts w:hint="eastAsia" w:ascii="宋体" w:hAnsi="宋体" w:eastAsia="宋体" w:cs="宋体"/>
                <w:sz w:val="32"/>
                <w:szCs w:val="32"/>
              </w:rPr>
              <w:t xml:space="preserve">其他 </w:t>
            </w:r>
            <w:r>
              <w:rPr>
                <w:rFonts w:hint="eastAsia" w:ascii="宋体" w:hAnsi="宋体" w:eastAsia="宋体" w:cs="宋体"/>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550" w:type="dxa"/>
            <w:vAlign w:val="center"/>
          </w:tcPr>
          <w:p>
            <w:pPr>
              <w:jc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发布时间</w:t>
            </w:r>
          </w:p>
        </w:tc>
        <w:tc>
          <w:tcPr>
            <w:tcW w:w="2513" w:type="dxa"/>
            <w:vAlign w:val="center"/>
          </w:tcPr>
          <w:p>
            <w:pPr>
              <w:jc w:val="center"/>
              <w:rPr>
                <w:rFonts w:hint="default" w:ascii="宋体" w:hAnsi="宋体" w:eastAsia="宋体" w:cs="宋体"/>
                <w:sz w:val="32"/>
                <w:szCs w:val="32"/>
                <w:lang w:val="en-US" w:eastAsia="zh-CN"/>
              </w:rPr>
            </w:pPr>
            <w:r>
              <w:rPr>
                <w:rFonts w:hint="eastAsia" w:ascii="宋体" w:hAnsi="宋体" w:eastAsia="宋体" w:cs="宋体"/>
                <w:color w:val="000000"/>
                <w:kern w:val="0"/>
                <w:sz w:val="32"/>
                <w:szCs w:val="32"/>
                <w:lang w:bidi="ar"/>
              </w:rPr>
              <w:t>202</w:t>
            </w:r>
            <w:r>
              <w:rPr>
                <w:rFonts w:hint="eastAsia" w:ascii="宋体" w:hAnsi="宋体" w:eastAsia="宋体" w:cs="宋体"/>
                <w:color w:val="000000"/>
                <w:kern w:val="0"/>
                <w:sz w:val="32"/>
                <w:szCs w:val="32"/>
                <w:lang w:val="en-US" w:eastAsia="zh-CN" w:bidi="ar"/>
              </w:rPr>
              <w:t>2.9.13</w:t>
            </w:r>
          </w:p>
        </w:tc>
        <w:tc>
          <w:tcPr>
            <w:tcW w:w="1695" w:type="dxa"/>
            <w:vAlign w:val="center"/>
          </w:tcPr>
          <w:p>
            <w:pPr>
              <w:jc w:val="center"/>
              <w:rPr>
                <w:rFonts w:ascii="宋体" w:hAnsi="宋体" w:eastAsia="宋体" w:cs="宋体"/>
                <w:sz w:val="32"/>
                <w:szCs w:val="32"/>
              </w:rPr>
            </w:pPr>
            <w:r>
              <w:rPr>
                <w:rFonts w:hint="eastAsia" w:ascii="宋体" w:hAnsi="宋体" w:eastAsia="宋体" w:cs="宋体"/>
                <w:color w:val="000000"/>
                <w:kern w:val="0"/>
                <w:sz w:val="32"/>
                <w:szCs w:val="32"/>
                <w:lang w:bidi="ar"/>
              </w:rPr>
              <w:t>发布期限</w:t>
            </w:r>
          </w:p>
        </w:tc>
        <w:tc>
          <w:tcPr>
            <w:tcW w:w="2205" w:type="dxa"/>
            <w:vAlign w:val="center"/>
          </w:tcPr>
          <w:p>
            <w:pPr>
              <w:rPr>
                <w:rFonts w:ascii="宋体" w:hAnsi="宋体" w:eastAsia="宋体" w:cs="宋体"/>
                <w:szCs w:val="21"/>
              </w:rPr>
            </w:pPr>
            <w:r>
              <w:rPr>
                <w:rFonts w:hint="eastAsia" w:ascii="宋体" w:hAnsi="宋体" w:eastAsia="宋体" w:cs="宋体"/>
                <w:color w:val="000000"/>
                <w:kern w:val="0"/>
                <w:sz w:val="32"/>
                <w:szCs w:val="32"/>
                <w:lang w:bidi="ar"/>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550" w:type="dxa"/>
            <w:vAlign w:val="center"/>
          </w:tcPr>
          <w:p>
            <w:pPr>
              <w:jc w:val="center"/>
              <w:rPr>
                <w:rFonts w:ascii="宋体" w:hAnsi="宋体" w:eastAsia="宋体" w:cs="宋体"/>
                <w:color w:val="000000"/>
                <w:kern w:val="0"/>
                <w:sz w:val="32"/>
                <w:szCs w:val="32"/>
                <w:lang w:bidi="ar"/>
              </w:rPr>
            </w:pPr>
            <w:r>
              <w:rPr>
                <w:rFonts w:hint="eastAsia" w:ascii="宋体" w:hAnsi="宋体" w:eastAsia="宋体" w:cs="宋体"/>
                <w:sz w:val="32"/>
                <w:szCs w:val="32"/>
              </w:rPr>
              <w:t>部门负责人意见</w:t>
            </w:r>
          </w:p>
        </w:tc>
        <w:tc>
          <w:tcPr>
            <w:tcW w:w="6413" w:type="dxa"/>
            <w:gridSpan w:val="3"/>
            <w:vAlign w:val="center"/>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550" w:type="dxa"/>
            <w:vAlign w:val="center"/>
          </w:tcPr>
          <w:p>
            <w:pPr>
              <w:jc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保密审查意见</w:t>
            </w:r>
          </w:p>
        </w:tc>
        <w:tc>
          <w:tcPr>
            <w:tcW w:w="6413" w:type="dxa"/>
            <w:gridSpan w:val="3"/>
            <w:vAlign w:val="center"/>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550" w:type="dxa"/>
            <w:vAlign w:val="center"/>
          </w:tcPr>
          <w:p>
            <w:pPr>
              <w:jc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办公室审查意见</w:t>
            </w:r>
          </w:p>
        </w:tc>
        <w:tc>
          <w:tcPr>
            <w:tcW w:w="6413" w:type="dxa"/>
            <w:gridSpan w:val="3"/>
            <w:vAlign w:val="center"/>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550" w:type="dxa"/>
            <w:vAlign w:val="center"/>
          </w:tcPr>
          <w:p>
            <w:pPr>
              <w:jc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分管领导意见</w:t>
            </w:r>
          </w:p>
        </w:tc>
        <w:tc>
          <w:tcPr>
            <w:tcW w:w="6413" w:type="dxa"/>
            <w:gridSpan w:val="3"/>
            <w:vAlign w:val="center"/>
          </w:tcPr>
          <w:p>
            <w:pPr>
              <w:rPr>
                <w:rFonts w:ascii="宋体" w:hAnsi="宋体" w:eastAsia="宋体" w:cs="宋体"/>
                <w:sz w:val="32"/>
                <w:szCs w:val="32"/>
              </w:rPr>
            </w:pPr>
          </w:p>
        </w:tc>
      </w:tr>
    </w:tbl>
    <w:p/>
    <w:sectPr>
      <w:pgSz w:w="11906" w:h="16838"/>
      <w:pgMar w:top="1757"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OGYwMzY3ZDY5NTRkN2JiMTc0MWY0YmUxZDlhZDYifQ=="/>
  </w:docVars>
  <w:rsids>
    <w:rsidRoot w:val="785D5484"/>
    <w:rsid w:val="00071A20"/>
    <w:rsid w:val="000B2971"/>
    <w:rsid w:val="00143463"/>
    <w:rsid w:val="003A1188"/>
    <w:rsid w:val="004519F8"/>
    <w:rsid w:val="0056079A"/>
    <w:rsid w:val="00915709"/>
    <w:rsid w:val="00A951F8"/>
    <w:rsid w:val="00C94776"/>
    <w:rsid w:val="00D40667"/>
    <w:rsid w:val="00D92B5C"/>
    <w:rsid w:val="0B9B67F2"/>
    <w:rsid w:val="0C900D33"/>
    <w:rsid w:val="0E56011F"/>
    <w:rsid w:val="11A44799"/>
    <w:rsid w:val="13C67B2B"/>
    <w:rsid w:val="186540CF"/>
    <w:rsid w:val="1BAD1916"/>
    <w:rsid w:val="1E117316"/>
    <w:rsid w:val="1F9828BC"/>
    <w:rsid w:val="2000702C"/>
    <w:rsid w:val="21DA0D50"/>
    <w:rsid w:val="25345047"/>
    <w:rsid w:val="274860F5"/>
    <w:rsid w:val="303E4751"/>
    <w:rsid w:val="30CE67C3"/>
    <w:rsid w:val="30DE0B30"/>
    <w:rsid w:val="34A47AF1"/>
    <w:rsid w:val="398568EC"/>
    <w:rsid w:val="3CB70D48"/>
    <w:rsid w:val="3DA96CF7"/>
    <w:rsid w:val="3F6A4862"/>
    <w:rsid w:val="45432129"/>
    <w:rsid w:val="46341F00"/>
    <w:rsid w:val="4A55053D"/>
    <w:rsid w:val="4C4724BC"/>
    <w:rsid w:val="4CCB2F69"/>
    <w:rsid w:val="52172AA1"/>
    <w:rsid w:val="54463E00"/>
    <w:rsid w:val="5A902E64"/>
    <w:rsid w:val="5C564462"/>
    <w:rsid w:val="5F96327D"/>
    <w:rsid w:val="61C74CDD"/>
    <w:rsid w:val="63D83B69"/>
    <w:rsid w:val="69434816"/>
    <w:rsid w:val="6A07779E"/>
    <w:rsid w:val="6BB31ADD"/>
    <w:rsid w:val="785D5484"/>
    <w:rsid w:val="7D7363CF"/>
    <w:rsid w:val="7DAF7BA2"/>
    <w:rsid w:val="7DE3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ygy</Company>
  <Pages>1</Pages>
  <Words>193</Words>
  <Characters>217</Characters>
  <Lines>2</Lines>
  <Paragraphs>1</Paragraphs>
  <TotalTime>1302</TotalTime>
  <ScaleCrop>false</ScaleCrop>
  <LinksUpToDate>false</LinksUpToDate>
  <CharactersWithSpaces>268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2021-03-01T06:46:00Z</dcterms:created>
  <dc:creator>胡蕾</dc:creator>
  <cp:lastModifiedBy>学</cp:lastModifiedBy>
  <cp:lastPrinted>2021-06-30T01:30:00Z</cp:lastPrinted>
  <dcterms:modified xsi:type="dcterms:W3CDTF">2022-09-09T01:46:46Z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C2E0124B6C5E499A8AA6A974F80613B2</vt:lpwstr>
  </property>
</Properties>
</file>