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</w:rPr>
      </w:pPr>
      <w:bookmarkStart w:id="0" w:name="_Toc19713"/>
      <w:bookmarkStart w:id="1" w:name="_Toc28357"/>
      <w:bookmarkStart w:id="2" w:name="_Toc117247570"/>
      <w:bookmarkStart w:id="3" w:name="_Toc118203980"/>
      <w:bookmarkStart w:id="4" w:name="_Toc118231945"/>
      <w:r>
        <w:rPr>
          <w:b w:val="0"/>
          <w:bCs w:val="0"/>
        </w:rPr>
        <w:t>附</w:t>
      </w:r>
      <w:bookmarkEnd w:id="0"/>
      <w:bookmarkEnd w:id="1"/>
      <w:r>
        <w:rPr>
          <w:b w:val="0"/>
          <w:bCs w:val="0"/>
        </w:rPr>
        <w:t>2</w:t>
      </w:r>
      <w:bookmarkEnd w:id="2"/>
      <w:bookmarkEnd w:id="3"/>
      <w:r>
        <w:rPr>
          <w:b w:val="0"/>
          <w:bCs w:val="0"/>
        </w:rPr>
        <w:t xml:space="preserve"> 鄂州市重污染天气应对流程图</w:t>
      </w:r>
      <w:bookmarkEnd w:id="4"/>
    </w:p>
    <w:p>
      <w:pPr>
        <w:rPr>
          <w:b w:val="0"/>
          <w:bCs w:val="0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drawing>
          <wp:inline distT="0" distB="0" distL="0" distR="0">
            <wp:extent cx="5543550" cy="6932295"/>
            <wp:effectExtent l="0" t="0" r="0" b="190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710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2023-09-28T09:51:27Z</dcterms:created>
  <dc:creator>wangming</dc:creator>
  <cp:lastModifiedBy>远烟</cp:lastModifiedBy>
  <dcterms:modified xsi:type="dcterms:W3CDTF">2023-09-28T09:51:57Z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1B02A61ECBD84654BA8D3B05E41898EC_12</vt:lpwstr>
  </property>
</Properties>
</file>