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Cs/>
          <w:kern w:val="0"/>
          <w:sz w:val="44"/>
          <w:szCs w:val="4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b/>
          <w:bCs/>
          <w:color w:val="333333"/>
          <w:sz w:val="42"/>
          <w:szCs w:val="42"/>
        </w:rPr>
      </w:pPr>
      <w:r>
        <w:rPr>
          <w:rFonts w:hint="eastAsia" w:ascii="宋体" w:hAnsi="宋体" w:eastAsia="宋体" w:cs="宋体"/>
          <w:b w:val="0"/>
          <w:bCs w:val="0"/>
          <w:color w:val="333333"/>
          <w:kern w:val="0"/>
          <w:sz w:val="44"/>
          <w:szCs w:val="44"/>
          <w:bdr w:val="none" w:color="auto" w:sz="0" w:space="0"/>
          <w:shd w:val="clear" w:fill="FFFFFF"/>
          <w:lang w:val="en-US" w:eastAsia="zh-CN" w:bidi="ar"/>
        </w:rPr>
        <w:t>鄂州市建筑垃圾管理办法（2022修改）</w:t>
      </w:r>
      <w:r>
        <w:rPr>
          <w:rFonts w:hint="eastAsia" w:ascii="宋体" w:hAnsi="宋体" w:eastAsia="宋体" w:cs="宋体"/>
          <w:b/>
          <w:bCs/>
          <w:color w:val="333333"/>
          <w:kern w:val="0"/>
          <w:sz w:val="42"/>
          <w:szCs w:val="42"/>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楷体_GB2312" w:hAnsi="楷体_GB2312" w:eastAsia="楷体_GB2312" w:cs="楷体_GB2312"/>
          <w:color w:val="333333"/>
          <w:sz w:val="32"/>
          <w:szCs w:val="32"/>
        </w:rPr>
      </w:pPr>
      <w:r>
        <w:rPr>
          <w:rFonts w:hint="eastAsia" w:ascii="楷体_GB2312" w:hAnsi="楷体_GB2312" w:eastAsia="楷体_GB2312" w:cs="楷体_GB2312"/>
          <w:color w:val="333333"/>
          <w:kern w:val="0"/>
          <w:sz w:val="32"/>
          <w:szCs w:val="32"/>
          <w:bdr w:val="none" w:color="auto" w:sz="0" w:space="0"/>
          <w:shd w:val="clear" w:fill="FFFFFF"/>
          <w:lang w:val="en-US" w:eastAsia="zh-CN" w:bidi="ar"/>
        </w:rPr>
        <w:t xml:space="preserve">（2018年1月8日鄂州市人民政府令第5号公布 根据2022年6月14日《鄂州市人民政府关于修改〈鄂州市建筑垃圾管理办法〉〈鄂州市物业管理实施办法〉的决定》修正） </w:t>
      </w:r>
    </w:p>
    <w:p>
      <w:pPr>
        <w:keepNext w:val="0"/>
        <w:keepLines w:val="0"/>
        <w:widowControl/>
        <w:suppressLineNumbers w:val="0"/>
        <w:spacing w:before="0" w:beforeAutospacing="0" w:after="0" w:afterAutospacing="0" w:line="600" w:lineRule="exact"/>
        <w:ind w:left="0" w:right="0"/>
        <w:jc w:val="center"/>
        <w:rPr>
          <w:rFonts w:hint="eastAsia" w:ascii="宋体" w:hAnsi="宋体" w:eastAsia="宋体" w:cs="宋体"/>
          <w:sz w:val="36"/>
          <w:szCs w:val="36"/>
        </w:rPr>
      </w:pPr>
      <w:r>
        <w:rPr>
          <w:rFonts w:hint="eastAsia" w:ascii="宋体" w:hAnsi="宋体" w:eastAsia="宋体" w:cs="宋体"/>
          <w:kern w:val="0"/>
          <w:sz w:val="36"/>
          <w:szCs w:val="36"/>
          <w:shd w:val="clear" w:fill="FFFFFF"/>
          <w:lang w:val="en-US" w:eastAsia="zh-CN" w:bidi="ar"/>
        </w:rPr>
        <w:t> </w:t>
      </w:r>
    </w:p>
    <w:p>
      <w:pPr>
        <w:keepNext w:val="0"/>
        <w:keepLines w:val="0"/>
        <w:widowControl/>
        <w:suppressLineNumbers w:val="0"/>
        <w:spacing w:before="0" w:beforeAutospacing="0" w:after="0" w:afterAutospacing="0" w:line="600" w:lineRule="exact"/>
        <w:ind w:left="0" w:right="0"/>
        <w:jc w:val="center"/>
        <w:rPr>
          <w:sz w:val="32"/>
          <w:szCs w:val="32"/>
        </w:rPr>
      </w:pPr>
      <w:r>
        <w:rPr>
          <w:rFonts w:ascii="黑体" w:hAnsi="宋体" w:eastAsia="黑体" w:cs="黑体"/>
          <w:b/>
          <w:bCs/>
          <w:color w:val="333333"/>
          <w:kern w:val="2"/>
          <w:sz w:val="32"/>
          <w:szCs w:val="32"/>
          <w:bdr w:val="none" w:color="auto" w:sz="0" w:space="0"/>
          <w:shd w:val="clear" w:fill="FFFFFF"/>
          <w:lang w:val="en-US" w:eastAsia="zh-CN" w:bidi="ar"/>
        </w:rPr>
        <w:t>第一章</w:t>
      </w:r>
      <w:r>
        <w:rPr>
          <w:rFonts w:ascii="Calibri" w:hAnsi="Calibri" w:eastAsia="黑体" w:cs="Times New Roman"/>
          <w:b/>
          <w:bCs/>
          <w:color w:val="333333"/>
          <w:kern w:val="2"/>
          <w:sz w:val="32"/>
          <w:szCs w:val="32"/>
          <w:bdr w:val="none" w:color="auto" w:sz="0" w:space="0"/>
          <w:shd w:val="clear" w:fill="FFFFFF"/>
          <w:lang w:val="en-US" w:eastAsia="zh-CN" w:bidi="ar"/>
        </w:rPr>
        <w:t xml:space="preserve">  </w:t>
      </w:r>
      <w:r>
        <w:rPr>
          <w:rFonts w:hint="eastAsia" w:ascii="黑体" w:hAnsi="宋体" w:eastAsia="黑体" w:cs="黑体"/>
          <w:b/>
          <w:bCs/>
          <w:color w:val="333333"/>
          <w:kern w:val="2"/>
          <w:sz w:val="32"/>
          <w:szCs w:val="32"/>
          <w:bdr w:val="none" w:color="auto" w:sz="0" w:space="0"/>
          <w:shd w:val="clear" w:fill="FFFFFF"/>
          <w:lang w:val="en-US" w:eastAsia="zh-CN" w:bidi="ar"/>
        </w:rPr>
        <w:t>总</w:t>
      </w:r>
      <w:r>
        <w:rPr>
          <w:rFonts w:hint="default" w:ascii="Calibri" w:hAnsi="Calibri" w:eastAsia="黑体" w:cs="Times New Roman"/>
          <w:b/>
          <w:bCs/>
          <w:color w:val="333333"/>
          <w:kern w:val="2"/>
          <w:sz w:val="32"/>
          <w:szCs w:val="32"/>
          <w:bdr w:val="none" w:color="auto" w:sz="0" w:space="0"/>
          <w:shd w:val="clear" w:fill="FFFFFF"/>
          <w:lang w:val="en-US" w:eastAsia="zh-CN" w:bidi="ar"/>
        </w:rPr>
        <w:t xml:space="preserve">  </w:t>
      </w:r>
      <w:r>
        <w:rPr>
          <w:rFonts w:hint="eastAsia" w:ascii="黑体" w:hAnsi="宋体" w:eastAsia="黑体" w:cs="黑体"/>
          <w:b/>
          <w:bCs/>
          <w:color w:val="333333"/>
          <w:kern w:val="2"/>
          <w:sz w:val="32"/>
          <w:szCs w:val="32"/>
          <w:bdr w:val="none" w:color="auto" w:sz="0" w:space="0"/>
          <w:shd w:val="clear" w:fill="FFFFFF"/>
          <w:lang w:val="en-US" w:eastAsia="zh-CN" w:bidi="ar"/>
        </w:rPr>
        <w:t>则</w:t>
      </w:r>
    </w:p>
    <w:p>
      <w:pPr>
        <w:keepNext w:val="0"/>
        <w:keepLines w:val="0"/>
        <w:widowControl/>
        <w:suppressLineNumbers w:val="0"/>
        <w:spacing w:before="0" w:beforeAutospacing="0" w:after="0" w:afterAutospacing="0" w:line="600" w:lineRule="exact"/>
        <w:ind w:left="0" w:right="0"/>
        <w:jc w:val="left"/>
      </w:pPr>
      <w:r>
        <w:rPr>
          <w:rFonts w:ascii="仿宋_GB2312" w:hAnsi="微软雅黑" w:eastAsia="仿宋_GB2312" w:cs="仿宋_GB2312"/>
          <w:color w:val="333333"/>
          <w:kern w:val="2"/>
          <w:sz w:val="32"/>
          <w:szCs w:val="32"/>
          <w:bdr w:val="none" w:color="auto" w:sz="0" w:space="0"/>
          <w:shd w:val="clear" w:fill="FFFFFF"/>
          <w:lang w:val="en-US" w:eastAsia="zh-CN" w:bidi="ar"/>
        </w:rPr>
        <w:t xml:space="preserve"> </w:t>
      </w:r>
    </w:p>
    <w:p>
      <w:pPr>
        <w:keepNext w:val="0"/>
        <w:keepLines w:val="0"/>
        <w:widowControl/>
        <w:suppressLineNumbers w:val="0"/>
        <w:spacing w:before="0" w:beforeAutospacing="0" w:after="0" w:afterAutospacing="0" w:line="600"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第一条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为加强建筑垃圾管理，维护城市市容环境，根据《中华人民共和国大气污染防治法》《中华人民共和国固体废物污染环境防治法》《湖北省城市市容和环境卫生管理条例》《城市建筑垃圾管理规定》等法律法规及规章，结合本市实际，制定本办法。</w:t>
      </w:r>
    </w:p>
    <w:p>
      <w:pPr>
        <w:keepNext w:val="0"/>
        <w:keepLines w:val="0"/>
        <w:widowControl/>
        <w:suppressLineNumbers w:val="0"/>
        <w:spacing w:before="0" w:beforeAutospacing="0" w:after="0" w:afterAutospacing="0" w:line="60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第二条</w:t>
      </w:r>
      <w:r>
        <w:rPr>
          <w:rFonts w:hint="default" w:ascii="Calibri" w:hAnsi="Calibri" w:eastAsia="黑体"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本办法适用于本市行政区域内建筑垃圾的排放、运输、消纳及综合利用等处置活动。</w:t>
      </w:r>
    </w:p>
    <w:p>
      <w:pPr>
        <w:keepNext w:val="0"/>
        <w:keepLines w:val="0"/>
        <w:widowControl/>
        <w:suppressLineNumbers w:val="0"/>
        <w:spacing w:before="0" w:beforeAutospacing="0" w:after="0" w:afterAutospacing="0" w:line="60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本办法所称建筑垃圾，是指建设单位、施工单位和个人新建、扩建、改建和拆除各类建筑物、构筑物、管网等以及居民装饰装修房屋所产生的弃土、弃料及其他废弃物，不包含经检验、鉴定为危险废物的建筑垃圾。</w:t>
      </w:r>
    </w:p>
    <w:p>
      <w:pPr>
        <w:keepNext w:val="0"/>
        <w:keepLines w:val="0"/>
        <w:widowControl/>
        <w:suppressLineNumbers w:val="0"/>
        <w:spacing w:before="0" w:beforeAutospacing="0" w:after="0" w:afterAutospacing="0" w:line="60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第三条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市、区</w:t>
      </w:r>
      <w:r>
        <w:rPr>
          <w:rFonts w:hint="eastAsia" w:ascii="仿宋_GB2312" w:hAnsi="Calibri" w:eastAsia="仿宋_GB2312" w:cs="仿宋_GB2312"/>
          <w:color w:val="333333"/>
          <w:kern w:val="2"/>
          <w:sz w:val="32"/>
          <w:szCs w:val="32"/>
          <w:bdr w:val="none" w:color="auto" w:sz="0" w:space="0"/>
          <w:shd w:val="clear" w:fill="FFFFFF"/>
          <w:lang w:val="en-US" w:eastAsia="zh-CN" w:bidi="ar"/>
        </w:rPr>
        <w:t>（</w:t>
      </w:r>
      <w:r>
        <w:rPr>
          <w:rFonts w:hint="eastAsia" w:ascii="仿宋_GB2312" w:hAnsi="仿宋_GB2312" w:eastAsia="仿宋_GB2312" w:cs="仿宋_GB2312"/>
          <w:color w:val="333333"/>
          <w:kern w:val="2"/>
          <w:sz w:val="32"/>
          <w:szCs w:val="32"/>
          <w:bdr w:val="none" w:color="auto" w:sz="0" w:space="0"/>
          <w:shd w:val="clear" w:fill="FFFFFF"/>
          <w:lang w:val="en-US" w:eastAsia="zh-CN" w:bidi="ar"/>
        </w:rPr>
        <w:t>含葛店经济开发区、临空经济区，下同</w:t>
      </w:r>
      <w:r>
        <w:rPr>
          <w:rFonts w:hint="eastAsia" w:ascii="仿宋_GB2312" w:hAnsi="Calibri" w:eastAsia="仿宋_GB2312" w:cs="仿宋_GB2312"/>
          <w:color w:val="333333"/>
          <w:kern w:val="2"/>
          <w:sz w:val="32"/>
          <w:szCs w:val="32"/>
          <w:bdr w:val="none" w:color="auto" w:sz="0" w:space="0"/>
          <w:shd w:val="clear" w:fill="FFFFFF"/>
          <w:lang w:val="en-US" w:eastAsia="zh-CN" w:bidi="ar"/>
        </w:rPr>
        <w:t>）</w:t>
      </w:r>
      <w:r>
        <w:rPr>
          <w:rFonts w:hint="eastAsia" w:ascii="仿宋_GB2312" w:hAnsi="仿宋_GB2312" w:eastAsia="仿宋_GB2312" w:cs="仿宋_GB2312"/>
          <w:color w:val="333333"/>
          <w:kern w:val="2"/>
          <w:sz w:val="32"/>
          <w:szCs w:val="32"/>
          <w:bdr w:val="none" w:color="auto" w:sz="0" w:space="0"/>
          <w:shd w:val="clear" w:fill="FFFFFF"/>
          <w:lang w:val="en-US" w:eastAsia="zh-CN" w:bidi="ar"/>
        </w:rPr>
        <w:t>人民政府（管委会）应当加强建筑垃圾污染环境的防治，建立建筑垃圾分类处理制度，制定建筑垃圾污染环境防治工作规划。</w:t>
      </w:r>
    </w:p>
    <w:p>
      <w:pPr>
        <w:keepNext w:val="0"/>
        <w:keepLines w:val="0"/>
        <w:widowControl/>
        <w:suppressLineNumbers w:val="0"/>
        <w:spacing w:before="0" w:beforeAutospacing="0" w:after="0" w:afterAutospacing="0" w:line="60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第四条</w:t>
      </w:r>
      <w:r>
        <w:rPr>
          <w:rFonts w:hint="eastAsia" w:ascii="仿宋_GB2312" w:hAnsi="微软雅黑" w:eastAsia="仿宋_GB2312" w:cs="仿宋_GB2312"/>
          <w:b/>
          <w:bCs/>
          <w:color w:val="333333"/>
          <w:kern w:val="0"/>
          <w:sz w:val="32"/>
          <w:szCs w:val="32"/>
          <w:bdr w:val="none" w:color="auto" w:sz="0" w:space="0"/>
          <w:shd w:val="clear" w:fill="FFFFFF"/>
          <w:lang w:val="en-US" w:eastAsia="zh-CN" w:bidi="ar"/>
        </w:rPr>
        <w:t> </w:t>
      </w:r>
      <w:r>
        <w:rPr>
          <w:rFonts w:hint="eastAsia" w:ascii="仿宋_GB2312" w:hAnsi="微软雅黑" w:eastAsia="仿宋_GB2312" w:cs="仿宋_GB2312"/>
          <w:color w:val="333333"/>
          <w:kern w:val="2"/>
          <w:sz w:val="32"/>
          <w:szCs w:val="32"/>
          <w:bdr w:val="none" w:color="auto" w:sz="0" w:space="0"/>
          <w:shd w:val="clear" w:fill="FFFFFF"/>
          <w:lang w:val="en-US" w:eastAsia="zh-CN" w:bidi="ar"/>
        </w:rPr>
        <w:t>市城市管理执法部门是本市建筑垃圾管理的主管部门，负责组织、协调、监督、考核全市建筑垃圾管理工作并负责查处主城区建筑垃圾处置活动中的重大违法行为。会同有关部门建立全市互联共享的建筑垃圾管理综合信息平台，相关信息共享到本平台并向社会公开，信息实现动态管理，推进建筑垃圾全过程管控和信息化追溯。</w:t>
      </w:r>
    </w:p>
    <w:p>
      <w:pPr>
        <w:keepNext w:val="0"/>
        <w:keepLines w:val="0"/>
        <w:widowControl/>
        <w:suppressLineNumbers w:val="0"/>
        <w:spacing w:before="0" w:beforeAutospacing="0" w:after="0" w:afterAutospacing="0" w:line="600" w:lineRule="exact"/>
        <w:ind w:left="0" w:right="0" w:firstLine="640" w:firstLineChars="200"/>
        <w:jc w:val="left"/>
        <w:rPr>
          <w:sz w:val="32"/>
          <w:szCs w:val="32"/>
        </w:rPr>
      </w:pPr>
      <w:r>
        <w:rPr>
          <w:rFonts w:hint="eastAsia" w:ascii="仿宋_GB2312" w:hAnsi="微软雅黑" w:eastAsia="仿宋_GB2312" w:cs="仿宋_GB2312"/>
          <w:color w:val="333333"/>
          <w:kern w:val="2"/>
          <w:sz w:val="32"/>
          <w:szCs w:val="32"/>
          <w:bdr w:val="none" w:color="auto" w:sz="0" w:space="0"/>
          <w:shd w:val="clear" w:fill="FFFFFF"/>
          <w:lang w:val="en-US" w:eastAsia="zh-CN" w:bidi="ar"/>
        </w:rPr>
        <w:t>各区人民政府（管委会）是所辖区域内建筑垃圾管理的责任主体，负责本辖区内建筑垃圾处置的日常监督管理。</w:t>
      </w:r>
    </w:p>
    <w:p>
      <w:pPr>
        <w:keepNext w:val="0"/>
        <w:keepLines w:val="0"/>
        <w:widowControl/>
        <w:suppressLineNumbers w:val="0"/>
        <w:spacing w:before="0" w:beforeAutospacing="0" w:after="0" w:afterAutospacing="0" w:line="600" w:lineRule="exact"/>
        <w:ind w:left="0" w:right="0" w:firstLine="640" w:firstLineChars="200"/>
        <w:jc w:val="left"/>
        <w:rPr>
          <w:sz w:val="32"/>
          <w:szCs w:val="32"/>
        </w:rPr>
      </w:pPr>
      <w:r>
        <w:rPr>
          <w:rFonts w:hint="eastAsia" w:ascii="仿宋_GB2312" w:hAnsi="微软雅黑" w:eastAsia="仿宋_GB2312" w:cs="仿宋_GB2312"/>
          <w:color w:val="333333"/>
          <w:kern w:val="2"/>
          <w:sz w:val="32"/>
          <w:szCs w:val="32"/>
          <w:bdr w:val="none" w:color="auto" w:sz="0" w:space="0"/>
          <w:shd w:val="clear" w:fill="FFFFFF"/>
          <w:lang w:val="en-US" w:eastAsia="zh-CN" w:bidi="ar"/>
        </w:rPr>
        <w:t>乡镇人民政府、街道办事处应当组织开展日常巡查工作，及时发现、劝阻建筑垃圾处置的违法行为，并向辖区城市管理执法部门报告。</w:t>
      </w:r>
    </w:p>
    <w:p>
      <w:pPr>
        <w:keepNext w:val="0"/>
        <w:keepLines w:val="0"/>
        <w:widowControl/>
        <w:suppressLineNumbers w:val="0"/>
        <w:spacing w:before="0" w:beforeAutospacing="0" w:after="0" w:afterAutospacing="0" w:line="600" w:lineRule="exact"/>
        <w:ind w:left="0" w:right="0" w:firstLine="640" w:firstLineChars="200"/>
        <w:jc w:val="left"/>
        <w:rPr>
          <w:sz w:val="32"/>
          <w:szCs w:val="32"/>
        </w:rPr>
      </w:pPr>
      <w:r>
        <w:rPr>
          <w:rFonts w:hint="eastAsia" w:ascii="仿宋_GB2312" w:hAnsi="微软雅黑" w:eastAsia="仿宋_GB2312" w:cs="仿宋_GB2312"/>
          <w:color w:val="333333"/>
          <w:kern w:val="2"/>
          <w:sz w:val="32"/>
          <w:szCs w:val="32"/>
          <w:bdr w:val="none" w:color="auto" w:sz="0" w:space="0"/>
          <w:shd w:val="clear" w:fill="FFFFFF"/>
          <w:lang w:val="en-US" w:eastAsia="zh-CN" w:bidi="ar"/>
        </w:rPr>
        <w:t>住房和城乡建设部门按照文明施工的要求对施工现场的建筑垃圾进行监督管理，并负责建筑垃圾再生建筑材料及制品在建设工程中的利用管理。</w:t>
      </w:r>
    </w:p>
    <w:p>
      <w:pPr>
        <w:keepNext w:val="0"/>
        <w:keepLines w:val="0"/>
        <w:widowControl/>
        <w:suppressLineNumbers w:val="0"/>
        <w:spacing w:before="0" w:beforeAutospacing="0" w:after="0" w:afterAutospacing="0" w:line="600" w:lineRule="exact"/>
        <w:ind w:left="0" w:right="0" w:firstLine="640" w:firstLineChars="200"/>
        <w:jc w:val="left"/>
        <w:rPr>
          <w:sz w:val="32"/>
          <w:szCs w:val="32"/>
        </w:rPr>
      </w:pPr>
      <w:r>
        <w:rPr>
          <w:rFonts w:hint="eastAsia" w:ascii="仿宋_GB2312" w:hAnsi="微软雅黑" w:eastAsia="仿宋_GB2312" w:cs="仿宋_GB2312"/>
          <w:color w:val="333333"/>
          <w:kern w:val="2"/>
          <w:sz w:val="32"/>
          <w:szCs w:val="32"/>
          <w:bdr w:val="none" w:color="auto" w:sz="0" w:space="0"/>
          <w:shd w:val="clear" w:fill="FFFFFF"/>
          <w:lang w:val="en-US" w:eastAsia="zh-CN" w:bidi="ar"/>
        </w:rPr>
        <w:t>公安交通管理部门负责建筑垃圾运输车辆道路通行管理,监督落实通行时间、路线，查处相关道路交通安全违法行为。</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微软雅黑" w:eastAsia="仿宋_GB2312" w:cs="仿宋_GB2312"/>
          <w:color w:val="333333"/>
          <w:kern w:val="2"/>
          <w:sz w:val="32"/>
          <w:szCs w:val="32"/>
          <w:bdr w:val="none" w:color="auto" w:sz="0" w:space="0"/>
          <w:shd w:val="clear" w:fill="FFFFFF"/>
          <w:lang w:val="en-US" w:eastAsia="zh-CN" w:bidi="ar"/>
        </w:rPr>
        <w:t>交通运输、发改、自然资源和规划、财政、水利、市场监管、生态环境、应急等部门按照各自职责，负责建筑垃圾管理的相关工作。</w:t>
      </w:r>
    </w:p>
    <w:p>
      <w:pPr>
        <w:pStyle w:val="6"/>
        <w:keepNext w:val="0"/>
        <w:keepLines w:val="0"/>
        <w:widowControl/>
        <w:suppressLineNumbers w:val="0"/>
        <w:spacing w:before="0" w:beforeAutospacing="0" w:after="0" w:afterAutospacing="0"/>
        <w:ind w:left="0" w:right="0"/>
        <w:rPr>
          <w:sz w:val="21"/>
          <w:szCs w:val="21"/>
        </w:rPr>
      </w:pPr>
      <w:r>
        <w:rPr>
          <w:rFonts w:hint="eastAsia" w:ascii="仿宋_GB2312" w:hAnsi="微软雅黑" w:eastAsia="仿宋_GB2312" w:cs="仿宋_GB2312"/>
          <w:color w:val="333333"/>
          <w:kern w:val="2"/>
          <w:sz w:val="32"/>
          <w:szCs w:val="32"/>
          <w:bdr w:val="none" w:color="auto" w:sz="0" w:space="0"/>
          <w:shd w:val="clear" w:fill="FFFFFF"/>
        </w:rPr>
        <w:t xml:space="preserve"> </w:t>
      </w:r>
    </w:p>
    <w:p>
      <w:pPr>
        <w:keepNext w:val="0"/>
        <w:keepLines w:val="0"/>
        <w:widowControl/>
        <w:suppressLineNumbers w:val="0"/>
        <w:spacing w:before="0" w:beforeAutospacing="0" w:after="0" w:afterAutospacing="0"/>
        <w:ind w:left="0" w:right="0"/>
        <w:jc w:val="center"/>
        <w:rPr>
          <w:sz w:val="32"/>
          <w:szCs w:val="32"/>
        </w:rPr>
      </w:pPr>
      <w:r>
        <w:rPr>
          <w:rFonts w:hint="eastAsia" w:ascii="黑体" w:hAnsi="宋体" w:eastAsia="黑体" w:cs="黑体"/>
          <w:b/>
          <w:bCs/>
          <w:color w:val="333333"/>
          <w:kern w:val="2"/>
          <w:sz w:val="32"/>
          <w:szCs w:val="32"/>
          <w:bdr w:val="none" w:color="auto" w:sz="0" w:space="0"/>
          <w:shd w:val="clear" w:fill="FFFFFF"/>
          <w:lang w:val="en-US" w:eastAsia="zh-CN" w:bidi="ar"/>
        </w:rPr>
        <w:t>第二章  建筑垃圾处置许可</w:t>
      </w:r>
    </w:p>
    <w:p>
      <w:pPr>
        <w:keepNext w:val="0"/>
        <w:keepLines w:val="0"/>
        <w:widowControl/>
        <w:suppressLineNumbers w:val="0"/>
        <w:spacing w:before="0" w:beforeAutospacing="0" w:after="0" w:afterAutospacing="0" w:line="590" w:lineRule="exact"/>
        <w:ind w:left="0" w:right="0"/>
        <w:jc w:val="left"/>
      </w:pPr>
      <w:r>
        <w:rPr>
          <w:rFonts w:hint="eastAsia" w:ascii="仿宋_GB2312" w:hAnsi="微软雅黑" w:eastAsia="仿宋_GB2312" w:cs="仿宋_GB2312"/>
          <w:color w:val="333333"/>
          <w:kern w:val="2"/>
          <w:sz w:val="32"/>
          <w:szCs w:val="32"/>
          <w:bdr w:val="none" w:color="auto" w:sz="0" w:space="0"/>
          <w:shd w:val="clear" w:fill="FFFFFF"/>
          <w:lang w:val="en-US" w:eastAsia="zh-CN" w:bidi="ar"/>
        </w:rPr>
        <w:t xml:space="preserve"> </w:t>
      </w:r>
    </w:p>
    <w:p>
      <w:pPr>
        <w:keepNext w:val="0"/>
        <w:keepLines w:val="0"/>
        <w:widowControl/>
        <w:suppressLineNumbers w:val="0"/>
        <w:spacing w:before="0" w:beforeAutospacing="0" w:after="0" w:afterAutospacing="0" w:line="590"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第五条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建筑垃圾处置应当遵循减量化、资源化、无害化、再利用和谁产生、谁承担处置责任的原则。</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第六条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Calibri" w:eastAsia="仿宋_GB2312" w:cs="仿宋_GB2312"/>
          <w:color w:val="333333"/>
          <w:kern w:val="2"/>
          <w:sz w:val="32"/>
          <w:szCs w:val="32"/>
          <w:bdr w:val="none" w:color="auto" w:sz="0" w:space="0"/>
          <w:shd w:val="clear" w:fill="FFFFFF"/>
          <w:lang w:val="en-US" w:eastAsia="zh-CN" w:bidi="ar"/>
        </w:rPr>
        <w:t>排放建筑垃圾的建设单位或者施工单位、从事建筑垃圾消纳及综合利用的单位，应当向市、区城市管理执法部门申请办理建筑垃圾核准处置许可证；从事建筑垃圾运输服务的企业，应当向市城市管理执法部门申请办理建筑垃圾核准处置许可证。</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个人和未按规定办理建筑垃圾核准处置许可证的单位，不得从事建筑垃圾处置活动。</w:t>
      </w:r>
    </w:p>
    <w:p>
      <w:pPr>
        <w:keepNext w:val="0"/>
        <w:keepLines w:val="0"/>
        <w:widowControl/>
        <w:suppressLineNumbers w:val="0"/>
        <w:spacing w:before="0" w:beforeAutospacing="0" w:after="0" w:afterAutospacing="0" w:line="590" w:lineRule="exact"/>
        <w:ind w:left="0" w:right="0" w:firstLine="643" w:firstLineChars="200"/>
        <w:jc w:val="left"/>
        <w:rPr>
          <w:rFonts w:hint="default" w:ascii="Calibri" w:hAnsi="Calibri" w:eastAsia="仿宋_GB2312" w:cs="Times New Roman"/>
          <w:color w:val="333333"/>
          <w:kern w:val="2"/>
          <w:sz w:val="32"/>
          <w:szCs w:val="32"/>
          <w:shd w:val="clear" w:fill="FFFFFF"/>
          <w:lang w:val="en-US" w:eastAsia="zh-CN" w:bidi="ar"/>
        </w:rPr>
      </w:pPr>
      <w:r>
        <w:rPr>
          <w:rFonts w:hint="eastAsia" w:ascii="黑体" w:hAnsi="宋体" w:eastAsia="黑体" w:cs="黑体"/>
          <w:b/>
          <w:bCs/>
          <w:color w:val="333333"/>
          <w:kern w:val="0"/>
          <w:sz w:val="32"/>
          <w:szCs w:val="32"/>
          <w:bdr w:val="none" w:color="auto" w:sz="0" w:space="0"/>
          <w:shd w:val="clear" w:fill="FFFFFF"/>
          <w:lang w:val="en-US" w:eastAsia="zh-CN" w:bidi="ar"/>
        </w:rPr>
        <w:t>第七条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Calibri" w:hAnsi="Calibri" w:eastAsia="仿宋_GB2312" w:cs="Times New Roman"/>
          <w:color w:val="333333"/>
          <w:kern w:val="2"/>
          <w:sz w:val="32"/>
          <w:szCs w:val="32"/>
          <w:shd w:val="clear" w:fill="FFFFFF"/>
          <w:lang w:val="en-US" w:eastAsia="zh-CN" w:bidi="ar"/>
        </w:rPr>
        <w:t>居民装饰装修个人住宅产生建筑垃圾，应当规范管理、合理堆放。其所在区域已实行物业管理的，应当按照物业服务人指定地点临时堆放；未实行物业管理的，应当按照乡镇人民政府、街道办事处指定地点临时堆放。</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333333"/>
          <w:kern w:val="2"/>
          <w:sz w:val="32"/>
          <w:szCs w:val="32"/>
          <w:shd w:val="clear" w:fill="FFFFFF"/>
          <w:lang w:val="en-US" w:eastAsia="zh-CN" w:bidi="ar"/>
        </w:rPr>
      </w:pPr>
      <w:r>
        <w:rPr>
          <w:rFonts w:hint="eastAsia" w:ascii="仿宋_GB2312" w:hAnsi="仿宋_GB2312" w:eastAsia="仿宋_GB2312" w:cs="仿宋_GB2312"/>
          <w:color w:val="333333"/>
          <w:kern w:val="2"/>
          <w:sz w:val="32"/>
          <w:szCs w:val="32"/>
          <w:shd w:val="clear" w:fill="FFFFFF"/>
          <w:lang w:val="en-US" w:eastAsia="zh-CN" w:bidi="ar"/>
        </w:rPr>
        <w:t>物业服务人，乡镇人民政府、街道办事处应当在24小时内委托取得建筑垃圾核准处置许可证的运输企业或市容环境卫生作业单位及时清运。</w:t>
      </w:r>
    </w:p>
    <w:p>
      <w:pPr>
        <w:keepNext w:val="0"/>
        <w:keepLines w:val="0"/>
        <w:widowControl/>
        <w:suppressLineNumbers w:val="0"/>
        <w:spacing w:before="0" w:beforeAutospacing="0" w:after="0" w:afterAutospacing="0" w:line="590" w:lineRule="exact"/>
        <w:ind w:left="0" w:right="0" w:firstLine="643" w:firstLineChars="200"/>
        <w:jc w:val="left"/>
        <w:rPr>
          <w:rFonts w:hint="default" w:ascii="Calibri" w:hAnsi="Calibri" w:eastAsia="仿宋_GB2312" w:cs="Times New Roman"/>
          <w:color w:val="333333"/>
          <w:kern w:val="2"/>
          <w:sz w:val="32"/>
          <w:szCs w:val="32"/>
          <w:shd w:val="clear" w:fill="FFFFFF"/>
          <w:lang w:val="en-US" w:eastAsia="zh-CN" w:bidi="ar"/>
        </w:rPr>
      </w:pPr>
      <w:r>
        <w:rPr>
          <w:rFonts w:hint="eastAsia" w:ascii="黑体" w:hAnsi="宋体" w:eastAsia="黑体" w:cs="黑体"/>
          <w:b/>
          <w:bCs/>
          <w:color w:val="333333"/>
          <w:kern w:val="0"/>
          <w:sz w:val="32"/>
          <w:szCs w:val="32"/>
          <w:bdr w:val="none" w:color="auto" w:sz="0" w:space="0"/>
          <w:shd w:val="clear" w:fill="FFFFFF"/>
          <w:lang w:val="en-US" w:eastAsia="zh-CN" w:bidi="ar"/>
        </w:rPr>
        <w:t>第八条</w:t>
      </w:r>
      <w:r>
        <w:rPr>
          <w:rFonts w:hint="default" w:ascii="Calibri" w:hAnsi="Calibri" w:eastAsia="微软雅黑" w:cs="Calibri"/>
          <w:b/>
          <w:bCs/>
          <w:color w:val="333333"/>
          <w:kern w:val="0"/>
          <w:sz w:val="32"/>
          <w:szCs w:val="32"/>
          <w:bdr w:val="none" w:color="auto" w:sz="0" w:space="0"/>
          <w:shd w:val="clear" w:fill="FFFFFF"/>
          <w:lang w:val="en-US" w:eastAsia="zh-CN" w:bidi="ar"/>
        </w:rPr>
        <w:t> </w:t>
      </w:r>
      <w:r>
        <w:rPr>
          <w:rFonts w:hint="eastAsia" w:ascii="Calibri" w:hAnsi="Calibri" w:eastAsia="仿宋_GB2312" w:cs="Times New Roman"/>
          <w:color w:val="333333"/>
          <w:kern w:val="2"/>
          <w:sz w:val="32"/>
          <w:szCs w:val="32"/>
          <w:shd w:val="clear" w:fill="FFFFFF"/>
          <w:lang w:val="en-US" w:eastAsia="zh-CN" w:bidi="ar"/>
        </w:rPr>
        <w:t>排放建筑垃圾的建设单位或者施工单位申请办理建筑垃圾核准处置许可证，应当符合下列条件：</w:t>
      </w:r>
    </w:p>
    <w:p>
      <w:pPr>
        <w:keepNext w:val="0"/>
        <w:keepLines w:val="0"/>
        <w:widowControl/>
        <w:suppressLineNumbers w:val="0"/>
        <w:spacing w:before="0" w:beforeAutospacing="0" w:after="0" w:afterAutospacing="0" w:line="590" w:lineRule="exact"/>
        <w:ind w:left="0" w:right="0" w:firstLine="640" w:firstLineChars="200"/>
        <w:jc w:val="left"/>
        <w:rPr>
          <w:rFonts w:hint="default" w:ascii="Calibri" w:hAnsi="Calibri" w:eastAsia="仿宋_GB2312" w:cs="Times New Roman"/>
          <w:color w:val="333333"/>
          <w:kern w:val="2"/>
          <w:sz w:val="32"/>
          <w:szCs w:val="32"/>
          <w:shd w:val="clear" w:fill="FFFFFF"/>
          <w:lang w:val="en-US" w:eastAsia="zh-CN" w:bidi="ar"/>
        </w:rPr>
      </w:pPr>
      <w:r>
        <w:rPr>
          <w:rFonts w:hint="eastAsia" w:ascii="Calibri" w:hAnsi="Calibri" w:eastAsia="仿宋_GB2312" w:cs="Times New Roman"/>
          <w:color w:val="333333"/>
          <w:kern w:val="2"/>
          <w:sz w:val="32"/>
          <w:szCs w:val="32"/>
          <w:shd w:val="clear" w:fill="FFFFFF"/>
          <w:lang w:val="en-US" w:eastAsia="zh-CN" w:bidi="ar"/>
        </w:rPr>
        <w:t>（一）有建筑垃圾处置方案；</w:t>
      </w:r>
    </w:p>
    <w:p>
      <w:pPr>
        <w:keepNext w:val="0"/>
        <w:keepLines w:val="0"/>
        <w:widowControl/>
        <w:suppressLineNumbers w:val="0"/>
        <w:spacing w:before="0" w:beforeAutospacing="0" w:after="0" w:afterAutospacing="0" w:line="590" w:lineRule="exact"/>
        <w:ind w:left="0" w:right="0" w:firstLine="640" w:firstLineChars="200"/>
        <w:jc w:val="left"/>
        <w:rPr>
          <w:rFonts w:hint="default" w:ascii="Calibri" w:hAnsi="Calibri" w:eastAsia="仿宋_GB2312" w:cs="Times New Roman"/>
          <w:color w:val="333333"/>
          <w:kern w:val="2"/>
          <w:sz w:val="32"/>
          <w:szCs w:val="32"/>
          <w:shd w:val="clear" w:fill="FFFFFF"/>
          <w:lang w:val="en-US" w:eastAsia="zh-CN" w:bidi="ar"/>
        </w:rPr>
      </w:pPr>
      <w:r>
        <w:rPr>
          <w:rFonts w:hint="eastAsia" w:ascii="Calibri" w:hAnsi="Calibri" w:eastAsia="仿宋_GB2312" w:cs="Times New Roman"/>
          <w:color w:val="333333"/>
          <w:kern w:val="2"/>
          <w:sz w:val="32"/>
          <w:szCs w:val="32"/>
          <w:shd w:val="clear" w:fill="FFFFFF"/>
          <w:lang w:val="en-US" w:eastAsia="zh-CN" w:bidi="ar"/>
        </w:rPr>
        <w:t>（二）与经过核准从事建筑垃圾运输的运输企业签订运输处置合同。</w:t>
      </w:r>
    </w:p>
    <w:p>
      <w:pPr>
        <w:keepNext w:val="0"/>
        <w:keepLines w:val="0"/>
        <w:widowControl/>
        <w:suppressLineNumbers w:val="0"/>
        <w:spacing w:before="0" w:beforeAutospacing="0" w:after="0" w:afterAutospacing="0" w:line="590" w:lineRule="exact"/>
        <w:ind w:left="0" w:right="0" w:firstLine="643" w:firstLineChars="200"/>
        <w:jc w:val="left"/>
        <w:rPr>
          <w:rFonts w:hint="eastAsia" w:ascii="仿宋_GB2312" w:hAnsi="仿宋_GB2312" w:eastAsia="仿宋_GB2312" w:cs="仿宋_GB2312"/>
          <w:color w:val="333333"/>
          <w:kern w:val="2"/>
          <w:sz w:val="32"/>
          <w:szCs w:val="32"/>
          <w:shd w:val="clear" w:fill="FFFFFF"/>
          <w:lang w:val="en-US" w:eastAsia="zh-CN" w:bidi="ar"/>
        </w:rPr>
      </w:pPr>
      <w:r>
        <w:rPr>
          <w:rFonts w:hint="eastAsia" w:ascii="黑体" w:hAnsi="宋体" w:eastAsia="黑体" w:cs="黑体"/>
          <w:b/>
          <w:bCs/>
          <w:color w:val="333333"/>
          <w:kern w:val="0"/>
          <w:sz w:val="32"/>
          <w:szCs w:val="32"/>
          <w:bdr w:val="none" w:color="auto" w:sz="0" w:space="0"/>
          <w:shd w:val="clear" w:fill="FFFFFF"/>
          <w:lang w:val="en-US" w:eastAsia="zh-CN" w:bidi="ar"/>
        </w:rPr>
        <w:t xml:space="preserve">第九条 </w:t>
      </w:r>
      <w:r>
        <w:rPr>
          <w:rFonts w:hint="eastAsia" w:ascii="仿宋_GB2312" w:hAnsi="仿宋_GB2312" w:eastAsia="仿宋_GB2312" w:cs="仿宋_GB2312"/>
          <w:color w:val="333333"/>
          <w:kern w:val="2"/>
          <w:sz w:val="32"/>
          <w:szCs w:val="32"/>
          <w:shd w:val="clear" w:fill="FFFFFF"/>
          <w:lang w:val="en-US" w:eastAsia="zh-CN" w:bidi="ar"/>
        </w:rPr>
        <w:t>从事建筑垃圾运输服务的企业申请办理建筑垃圾核准处置许可证，应当符合下列条件：</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333333"/>
          <w:kern w:val="2"/>
          <w:sz w:val="32"/>
          <w:szCs w:val="32"/>
          <w:shd w:val="clear" w:fill="FFFFFF"/>
          <w:lang w:val="en-US" w:eastAsia="zh-CN" w:bidi="ar"/>
        </w:rPr>
      </w:pPr>
      <w:r>
        <w:rPr>
          <w:rFonts w:hint="eastAsia" w:ascii="仿宋_GB2312" w:hAnsi="仿宋_GB2312" w:eastAsia="仿宋_GB2312" w:cs="仿宋_GB2312"/>
          <w:color w:val="333333"/>
          <w:kern w:val="2"/>
          <w:sz w:val="32"/>
          <w:szCs w:val="32"/>
          <w:shd w:val="clear" w:fill="FFFFFF"/>
          <w:lang w:val="en-US" w:eastAsia="zh-CN" w:bidi="ar"/>
        </w:rPr>
        <w:t>（一）具有建筑垃圾运输企业法人资格；</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333333"/>
          <w:kern w:val="2"/>
          <w:sz w:val="32"/>
          <w:szCs w:val="32"/>
          <w:shd w:val="clear" w:fill="FFFFFF"/>
          <w:lang w:val="en-US" w:eastAsia="zh-CN" w:bidi="ar"/>
        </w:rPr>
      </w:pPr>
      <w:r>
        <w:rPr>
          <w:rFonts w:hint="eastAsia" w:ascii="仿宋_GB2312" w:hAnsi="仿宋_GB2312" w:eastAsia="仿宋_GB2312" w:cs="仿宋_GB2312"/>
          <w:color w:val="333333"/>
          <w:kern w:val="2"/>
          <w:sz w:val="32"/>
          <w:szCs w:val="32"/>
          <w:shd w:val="clear" w:fill="FFFFFF"/>
          <w:lang w:val="en-US" w:eastAsia="zh-CN" w:bidi="ar"/>
        </w:rPr>
        <w:t>（二）依法取得道路运输经营许可证；</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333333"/>
          <w:kern w:val="2"/>
          <w:sz w:val="32"/>
          <w:szCs w:val="32"/>
          <w:shd w:val="clear" w:fill="FFFFFF"/>
          <w:lang w:val="en-US" w:eastAsia="zh-CN" w:bidi="ar"/>
        </w:rPr>
      </w:pPr>
      <w:r>
        <w:rPr>
          <w:rFonts w:hint="eastAsia" w:ascii="仿宋_GB2312" w:hAnsi="仿宋_GB2312" w:eastAsia="仿宋_GB2312" w:cs="仿宋_GB2312"/>
          <w:color w:val="333333"/>
          <w:kern w:val="2"/>
          <w:sz w:val="32"/>
          <w:szCs w:val="32"/>
          <w:shd w:val="clear" w:fill="FFFFFF"/>
          <w:lang w:val="en-US" w:eastAsia="zh-CN" w:bidi="ar"/>
        </w:rPr>
        <w:t>（三）自有运输车辆不少于10辆，且均取得道路运输证；</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333333"/>
          <w:kern w:val="2"/>
          <w:sz w:val="32"/>
          <w:szCs w:val="32"/>
          <w:shd w:val="clear" w:fill="FFFFFF"/>
          <w:lang w:val="en-US" w:eastAsia="zh-CN" w:bidi="ar"/>
        </w:rPr>
      </w:pPr>
      <w:r>
        <w:rPr>
          <w:rFonts w:hint="eastAsia" w:ascii="仿宋_GB2312" w:hAnsi="仿宋_GB2312" w:eastAsia="仿宋_GB2312" w:cs="仿宋_GB2312"/>
          <w:color w:val="333333"/>
          <w:kern w:val="2"/>
          <w:sz w:val="32"/>
          <w:szCs w:val="32"/>
          <w:shd w:val="clear" w:fill="FFFFFF"/>
          <w:lang w:val="en-US" w:eastAsia="zh-CN" w:bidi="ar"/>
        </w:rPr>
        <w:t>（四）运输车辆安装全密闭运输机械装置，并按照建筑垃圾运输车辆管理规范的要求，喷涂车身颜色、车辆标识，安装北斗卫星定位系统。</w:t>
      </w:r>
    </w:p>
    <w:p>
      <w:pPr>
        <w:pStyle w:val="6"/>
        <w:keepNext w:val="0"/>
        <w:keepLines w:val="0"/>
        <w:widowControl/>
        <w:suppressLineNumbers w:val="0"/>
        <w:spacing w:before="0" w:beforeAutospacing="0" w:after="0" w:afterAutospacing="0" w:line="590" w:lineRule="exact"/>
        <w:ind w:left="0" w:leftChars="0" w:right="0" w:firstLine="643" w:firstLineChars="200"/>
        <w:rPr>
          <w:sz w:val="32"/>
          <w:szCs w:val="32"/>
        </w:rPr>
      </w:pPr>
      <w:r>
        <w:rPr>
          <w:rFonts w:hint="eastAsia" w:ascii="黑体" w:hAnsi="宋体" w:eastAsia="黑体" w:cs="黑体"/>
          <w:b/>
          <w:bCs/>
          <w:color w:val="333333"/>
          <w:sz w:val="32"/>
          <w:szCs w:val="32"/>
          <w:bdr w:val="none" w:color="auto" w:sz="0" w:space="0"/>
          <w:shd w:val="clear" w:fill="FFFFFF"/>
        </w:rPr>
        <w:t>第十条</w:t>
      </w:r>
      <w:r>
        <w:rPr>
          <w:rFonts w:hint="eastAsia" w:ascii="仿宋_GB2312" w:hAnsi="微软雅黑" w:eastAsia="仿宋_GB2312" w:cs="仿宋_GB2312"/>
          <w:color w:val="333333"/>
          <w:kern w:val="2"/>
          <w:sz w:val="32"/>
          <w:szCs w:val="32"/>
          <w:bdr w:val="none" w:color="auto" w:sz="0" w:space="0"/>
          <w:shd w:val="clear" w:fill="FFFFFF"/>
        </w:rPr>
        <w:t xml:space="preserve"> </w:t>
      </w:r>
      <w:r>
        <w:rPr>
          <w:rFonts w:hint="eastAsia" w:ascii="仿宋_GB2312" w:hAnsi="Calibri" w:eastAsia="仿宋_GB2312" w:cs="仿宋_GB2312"/>
          <w:color w:val="333333"/>
          <w:kern w:val="2"/>
          <w:sz w:val="32"/>
          <w:szCs w:val="32"/>
          <w:bdr w:val="none" w:color="auto" w:sz="0" w:space="0"/>
          <w:shd w:val="clear" w:fill="FFFFFF"/>
        </w:rPr>
        <w:t>从事建筑垃圾</w:t>
      </w:r>
      <w:r>
        <w:rPr>
          <w:rFonts w:hint="eastAsia" w:ascii="仿宋_GB2312" w:hAnsi="仿宋_GB2312" w:eastAsia="仿宋_GB2312" w:cs="仿宋_GB2312"/>
          <w:color w:val="333333"/>
          <w:kern w:val="2"/>
          <w:sz w:val="32"/>
          <w:szCs w:val="32"/>
          <w:bdr w:val="none" w:color="auto" w:sz="0" w:space="0"/>
          <w:shd w:val="clear" w:fill="FFFFFF"/>
        </w:rPr>
        <w:t>消纳及综合利用的单位</w:t>
      </w:r>
      <w:r>
        <w:rPr>
          <w:rFonts w:hint="eastAsia" w:ascii="仿宋_GB2312" w:hAnsi="Calibri" w:eastAsia="仿宋_GB2312" w:cs="仿宋_GB2312"/>
          <w:color w:val="333333"/>
          <w:kern w:val="2"/>
          <w:sz w:val="32"/>
          <w:szCs w:val="32"/>
          <w:bdr w:val="none" w:color="auto" w:sz="0" w:space="0"/>
          <w:shd w:val="clear" w:fill="FFFFFF"/>
        </w:rPr>
        <w:t>申请办理建筑垃圾核准处置许可证，应当符合下列条件：</w:t>
      </w:r>
    </w:p>
    <w:p>
      <w:pPr>
        <w:pStyle w:val="6"/>
        <w:keepNext w:val="0"/>
        <w:keepLines w:val="0"/>
        <w:widowControl/>
        <w:suppressLineNumbers w:val="0"/>
        <w:spacing w:before="0" w:beforeAutospacing="0" w:after="0" w:afterAutospacing="0" w:line="590" w:lineRule="exact"/>
        <w:ind w:left="0" w:leftChars="0" w:right="0" w:firstLine="640" w:firstLineChars="200"/>
        <w:rPr>
          <w:sz w:val="32"/>
          <w:szCs w:val="32"/>
        </w:rPr>
      </w:pPr>
      <w:r>
        <w:rPr>
          <w:rFonts w:hint="eastAsia" w:ascii="仿宋_GB2312" w:hAnsi="Calibri" w:eastAsia="仿宋_GB2312" w:cs="仿宋_GB2312"/>
          <w:color w:val="333333"/>
          <w:kern w:val="2"/>
          <w:sz w:val="32"/>
          <w:szCs w:val="32"/>
          <w:bdr w:val="none" w:color="auto" w:sz="0" w:space="0"/>
          <w:shd w:val="clear" w:fill="FFFFFF"/>
        </w:rPr>
        <w:t>（一）具有建筑垃圾消纳场的土地用途证明；</w:t>
      </w:r>
    </w:p>
    <w:p>
      <w:pPr>
        <w:pStyle w:val="6"/>
        <w:keepNext w:val="0"/>
        <w:keepLines w:val="0"/>
        <w:widowControl/>
        <w:suppressLineNumbers w:val="0"/>
        <w:spacing w:before="0" w:beforeAutospacing="0" w:after="0" w:afterAutospacing="0" w:line="590" w:lineRule="exact"/>
        <w:ind w:left="0" w:leftChars="0" w:right="0" w:firstLine="640" w:firstLineChars="200"/>
        <w:rPr>
          <w:sz w:val="32"/>
          <w:szCs w:val="32"/>
        </w:rPr>
      </w:pPr>
      <w:r>
        <w:rPr>
          <w:rFonts w:hint="eastAsia" w:ascii="仿宋_GB2312" w:hAnsi="Calibri" w:eastAsia="仿宋_GB2312" w:cs="仿宋_GB2312"/>
          <w:color w:val="333333"/>
          <w:kern w:val="2"/>
          <w:sz w:val="32"/>
          <w:szCs w:val="32"/>
          <w:bdr w:val="none" w:color="auto" w:sz="0" w:space="0"/>
          <w:shd w:val="clear" w:fill="FFFFFF"/>
        </w:rPr>
        <w:t>（二）具有建筑垃圾分类处置的方案和对废混凝土、金属、木材等回收利用的方案；</w:t>
      </w:r>
    </w:p>
    <w:p>
      <w:pPr>
        <w:pStyle w:val="6"/>
        <w:keepNext w:val="0"/>
        <w:keepLines w:val="0"/>
        <w:widowControl/>
        <w:suppressLineNumbers w:val="0"/>
        <w:spacing w:before="0" w:beforeAutospacing="0" w:after="0" w:afterAutospacing="0" w:line="590" w:lineRule="exact"/>
        <w:ind w:left="0" w:leftChars="0" w:right="0" w:firstLine="640" w:firstLineChars="200"/>
        <w:rPr>
          <w:sz w:val="32"/>
          <w:szCs w:val="32"/>
        </w:rPr>
      </w:pPr>
      <w:r>
        <w:rPr>
          <w:rFonts w:hint="eastAsia" w:ascii="仿宋_GB2312" w:hAnsi="Calibri" w:eastAsia="仿宋_GB2312" w:cs="仿宋_GB2312"/>
          <w:color w:val="333333"/>
          <w:kern w:val="2"/>
          <w:sz w:val="32"/>
          <w:szCs w:val="32"/>
          <w:bdr w:val="none" w:color="auto" w:sz="0" w:space="0"/>
          <w:shd w:val="clear" w:fill="FFFFFF"/>
        </w:rPr>
        <w:t>（三）具有消纳场的场地平面图、进场路线图、具有相应的摊铺、碾压、除尘、照明等机械和设备，有排水、消防等设施，有健全的环境卫生和安全管理制度并得到有效执行。</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第十一条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Calibri" w:eastAsia="仿宋_GB2312" w:cs="仿宋_GB2312"/>
          <w:color w:val="333333"/>
          <w:kern w:val="2"/>
          <w:sz w:val="32"/>
          <w:szCs w:val="32"/>
          <w:bdr w:val="none" w:color="auto" w:sz="0" w:space="0"/>
          <w:shd w:val="clear" w:fill="FFFFFF"/>
          <w:lang w:val="en-US" w:eastAsia="zh-CN" w:bidi="ar"/>
        </w:rPr>
        <w:t>已</w:t>
      </w:r>
      <w:r>
        <w:rPr>
          <w:rFonts w:hint="eastAsia" w:ascii="仿宋_GB2312" w:hAnsi="仿宋_GB2312" w:eastAsia="仿宋_GB2312" w:cs="仿宋_GB2312"/>
          <w:color w:val="333333"/>
          <w:kern w:val="2"/>
          <w:sz w:val="32"/>
          <w:szCs w:val="32"/>
          <w:bdr w:val="none" w:color="auto" w:sz="0" w:space="0"/>
          <w:shd w:val="clear" w:fill="FFFFFF"/>
          <w:lang w:val="en-US" w:eastAsia="zh-CN" w:bidi="ar"/>
        </w:rPr>
        <w:t>取得建筑垃圾核准处置许可证的单位，其许可条件发生变化的，应当向原许可机关提出变更申请。原许可机关应当在受理申请之日起两个工作日内依法办理变更手续。</w:t>
      </w:r>
    </w:p>
    <w:p>
      <w:pPr>
        <w:keepNext w:val="0"/>
        <w:keepLines w:val="0"/>
        <w:widowControl/>
        <w:suppressLineNumbers w:val="0"/>
        <w:spacing w:before="0" w:beforeAutospacing="0" w:after="0" w:afterAutospacing="0" w:line="590" w:lineRule="exact"/>
        <w:ind w:left="0" w:right="0" w:firstLine="640" w:firstLineChars="200"/>
        <w:jc w:val="left"/>
      </w:pPr>
      <w:r>
        <w:rPr>
          <w:rFonts w:hint="eastAsia" w:ascii="仿宋_GB2312" w:hAnsi="仿宋_GB2312" w:eastAsia="仿宋_GB2312" w:cs="仿宋_GB2312"/>
          <w:color w:val="333333"/>
          <w:kern w:val="2"/>
          <w:sz w:val="32"/>
          <w:szCs w:val="32"/>
          <w:bdr w:val="none" w:color="auto" w:sz="0" w:space="0"/>
          <w:shd w:val="clear" w:fill="FFFFFF"/>
          <w:lang w:val="en-US" w:eastAsia="zh-CN" w:bidi="ar"/>
        </w:rPr>
        <w:t>区（不含主城区）城市管理执法部门作出许可或变更决定后，应当在五个工作日内向市城市管理执法部门备案。</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第十二条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禁止伪造、涂改、买卖、出租、出借、转让建筑垃圾核准处置许可证。</w:t>
      </w:r>
    </w:p>
    <w:p>
      <w:pPr>
        <w:pStyle w:val="6"/>
        <w:keepNext w:val="0"/>
        <w:keepLines w:val="0"/>
        <w:widowControl/>
        <w:suppressLineNumbers w:val="0"/>
        <w:spacing w:before="0" w:beforeAutospacing="0" w:after="0" w:afterAutospacing="0" w:line="590" w:lineRule="exact"/>
        <w:ind w:left="0" w:right="0" w:firstLine="0" w:firstLineChars="0"/>
        <w:jc w:val="center"/>
        <w:rPr>
          <w:sz w:val="21"/>
          <w:szCs w:val="21"/>
        </w:rPr>
      </w:pPr>
      <w:r>
        <w:rPr>
          <w:rFonts w:hint="eastAsia" w:ascii="仿宋_GB2312" w:hAnsi="微软雅黑" w:eastAsia="仿宋_GB2312" w:cs="仿宋_GB2312"/>
          <w:color w:val="333333"/>
          <w:kern w:val="2"/>
          <w:sz w:val="32"/>
          <w:szCs w:val="32"/>
          <w:bdr w:val="none" w:color="auto" w:sz="0" w:space="0"/>
          <w:shd w:val="clear" w:fill="FFFFFF"/>
        </w:rPr>
        <w:t xml:space="preserve"> </w:t>
      </w:r>
    </w:p>
    <w:p>
      <w:pPr>
        <w:pStyle w:val="6"/>
        <w:keepNext w:val="0"/>
        <w:keepLines w:val="0"/>
        <w:widowControl/>
        <w:suppressLineNumbers w:val="0"/>
        <w:spacing w:before="0" w:beforeAutospacing="0" w:after="0" w:afterAutospacing="0" w:line="590" w:lineRule="exact"/>
        <w:ind w:left="0" w:right="0" w:firstLine="0" w:firstLineChars="0"/>
        <w:jc w:val="center"/>
        <w:rPr>
          <w:sz w:val="21"/>
          <w:szCs w:val="21"/>
        </w:rPr>
      </w:pPr>
      <w:r>
        <w:rPr>
          <w:rFonts w:hint="eastAsia" w:ascii="黑体" w:hAnsi="宋体" w:eastAsia="黑体" w:cs="黑体"/>
          <w:b/>
          <w:bCs/>
          <w:color w:val="333333"/>
          <w:kern w:val="2"/>
          <w:sz w:val="32"/>
          <w:szCs w:val="32"/>
          <w:bdr w:val="none" w:color="auto" w:sz="0" w:space="0"/>
          <w:shd w:val="clear" w:fill="FFFFFF"/>
        </w:rPr>
        <w:t>第三章</w:t>
      </w:r>
      <w:r>
        <w:rPr>
          <w:rFonts w:hint="default" w:ascii="Calibri" w:hAnsi="Calibri" w:eastAsia="黑体" w:cs="Times New Roman"/>
          <w:b/>
          <w:bCs/>
          <w:color w:val="333333"/>
          <w:kern w:val="2"/>
          <w:sz w:val="32"/>
          <w:szCs w:val="32"/>
          <w:bdr w:val="none" w:color="auto" w:sz="0" w:space="0"/>
          <w:shd w:val="clear" w:fill="FFFFFF"/>
        </w:rPr>
        <w:t xml:space="preserve">  </w:t>
      </w:r>
      <w:r>
        <w:rPr>
          <w:rFonts w:hint="eastAsia" w:ascii="黑体" w:hAnsi="宋体" w:eastAsia="黑体" w:cs="黑体"/>
          <w:b/>
          <w:bCs/>
          <w:color w:val="333333"/>
          <w:kern w:val="2"/>
          <w:sz w:val="32"/>
          <w:szCs w:val="32"/>
          <w:bdr w:val="none" w:color="auto" w:sz="0" w:space="0"/>
          <w:shd w:val="clear" w:fill="FFFFFF"/>
        </w:rPr>
        <w:t>施工现场管理</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 xml:space="preserve"> </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第十三条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建设单位、施工单位应当遵守下列规定：</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（一）对产生的建筑垃圾及时清运，保持工地和周边环境整洁；</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（二）建设工程施工现场应当设置围挡、公示牌、固定的出入口和冲洗设施，施工现场的主要道路应当进行硬化处理；</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（三）设置符合要求的车辆冲洗保洁设施，配置专职保洁员，进出工地的车辆应当经冲洗保洁设施处置干净后，方可驶离工地；</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（四）定期对施工现场洒水压尘，并对裸露泥土采取覆盖、固化或者绿化等措施；</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（五）配备与城市管理执法部门联网的视频监控设施；</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（六）对施工现场产生的建筑垃圾进行分类，不得混入工业固体废物、生活垃圾和危险废物；</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（七）法律、法规、规章规定的其他情形。</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第十四条</w:t>
      </w:r>
      <w:r>
        <w:rPr>
          <w:rFonts w:hint="default" w:ascii="Calibri" w:hAnsi="Calibri" w:eastAsia="微软雅黑" w:cs="Calibri"/>
          <w:b/>
          <w:bCs/>
          <w:color w:val="333333"/>
          <w:kern w:val="0"/>
          <w:sz w:val="32"/>
          <w:szCs w:val="32"/>
          <w:bdr w:val="none" w:color="auto" w:sz="0" w:space="0"/>
          <w:shd w:val="clear" w:fill="FFFFFF"/>
          <w:lang w:val="en-US" w:eastAsia="zh-CN" w:bidi="ar"/>
        </w:rPr>
        <w:t> </w:t>
      </w:r>
      <w:r>
        <w:rPr>
          <w:rFonts w:hint="eastAsia" w:ascii="仿宋_GB2312" w:hAnsi="微软雅黑" w:eastAsia="仿宋_GB2312" w:cs="仿宋_GB2312"/>
          <w:color w:val="333333"/>
          <w:kern w:val="2"/>
          <w:sz w:val="32"/>
          <w:szCs w:val="32"/>
          <w:bdr w:val="none" w:color="auto" w:sz="0" w:space="0"/>
          <w:shd w:val="clear" w:fill="FFFFFF"/>
          <w:lang w:val="en-US" w:eastAsia="zh-CN" w:bidi="ar"/>
        </w:rPr>
        <w:t>全市主要路段的建筑工程施工工地围挡高度应当不低于2.5米；一般路段及市政工程施工现场、道路挖掘施工现场围挡高度应当不低于1.8米。</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施工单位应当在施工阶段，结合作业条件、施工环境等因素，在施工现场设置表示禁止、警告、指令和提示等信息的安全标志，安全标志设置必须符合国家标准。</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设置围挡可能影响道路通行的，应当先征求公安交通管理部门意见。</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第十五条</w:t>
      </w:r>
      <w:r>
        <w:rPr>
          <w:rFonts w:hint="default" w:ascii="Calibri" w:hAnsi="Calibri" w:eastAsia="微软雅黑" w:cs="Calibri"/>
          <w:b/>
          <w:bCs/>
          <w:color w:val="333333"/>
          <w:kern w:val="0"/>
          <w:sz w:val="32"/>
          <w:szCs w:val="32"/>
          <w:bdr w:val="none" w:color="auto" w:sz="0" w:space="0"/>
          <w:shd w:val="clear" w:fill="FFFFFF"/>
          <w:lang w:val="en-US" w:eastAsia="zh-CN" w:bidi="ar"/>
        </w:rPr>
        <w:t>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施工单位进行管线铺设、道路开挖、管道清污、绿化等工程，应当按照有关规定隔离作业，并采取有效保洁措施；施工结束后</w:t>
      </w:r>
      <w:r>
        <w:rPr>
          <w:rFonts w:hint="eastAsia" w:ascii="仿宋_GB2312" w:hAnsi="微软雅黑" w:eastAsia="仿宋_GB2312" w:cs="仿宋_GB2312"/>
          <w:color w:val="333333"/>
          <w:kern w:val="2"/>
          <w:sz w:val="32"/>
          <w:szCs w:val="32"/>
          <w:bdr w:val="none" w:color="auto" w:sz="0" w:space="0"/>
          <w:shd w:val="clear" w:fill="FFFFFF"/>
          <w:lang w:val="en-US" w:eastAsia="zh-CN" w:bidi="ar"/>
        </w:rPr>
        <w:t>24小时内将建筑垃圾清运完毕，并清洁路面。</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第十六条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拆除建筑物、构筑物时，应当采取喷淋除尘措施并设置立体式遮挡尘土防护设施等防止扬尘。</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水泥和其他细颗粒建筑材料应当采取密闭存放或覆盖等措施。</w:t>
      </w:r>
    </w:p>
    <w:p>
      <w:pPr>
        <w:pStyle w:val="6"/>
        <w:keepNext w:val="0"/>
        <w:keepLines w:val="0"/>
        <w:widowControl/>
        <w:suppressLineNumbers w:val="0"/>
        <w:spacing w:before="0" w:beforeAutospacing="0" w:after="0" w:afterAutospacing="0" w:line="590" w:lineRule="exact"/>
        <w:ind w:left="0" w:right="0" w:firstLine="640"/>
        <w:jc w:val="center"/>
        <w:rPr>
          <w:sz w:val="21"/>
          <w:szCs w:val="21"/>
        </w:rPr>
      </w:pPr>
      <w:r>
        <w:rPr>
          <w:rFonts w:hint="eastAsia" w:ascii="仿宋_GB2312" w:hAnsi="微软雅黑" w:eastAsia="仿宋_GB2312" w:cs="仿宋_GB2312"/>
          <w:color w:val="333333"/>
          <w:kern w:val="2"/>
          <w:sz w:val="32"/>
          <w:szCs w:val="32"/>
          <w:bdr w:val="none" w:color="auto" w:sz="0" w:space="0"/>
          <w:shd w:val="clear" w:fill="FFFFFF"/>
        </w:rPr>
        <w:t xml:space="preserve"> </w:t>
      </w:r>
    </w:p>
    <w:p>
      <w:pPr>
        <w:pStyle w:val="6"/>
        <w:keepNext w:val="0"/>
        <w:keepLines w:val="0"/>
        <w:widowControl/>
        <w:suppressLineNumbers w:val="0"/>
        <w:spacing w:before="0" w:beforeAutospacing="0" w:after="0" w:afterAutospacing="0" w:line="590" w:lineRule="exact"/>
        <w:ind w:left="0" w:right="0" w:firstLine="0" w:firstLineChars="0"/>
        <w:jc w:val="center"/>
        <w:rPr>
          <w:sz w:val="21"/>
          <w:szCs w:val="21"/>
        </w:rPr>
      </w:pPr>
      <w:r>
        <w:rPr>
          <w:rFonts w:hint="eastAsia" w:ascii="黑体" w:hAnsi="宋体" w:eastAsia="黑体" w:cs="黑体"/>
          <w:b/>
          <w:bCs/>
          <w:color w:val="333333"/>
          <w:kern w:val="2"/>
          <w:sz w:val="32"/>
          <w:szCs w:val="32"/>
          <w:bdr w:val="none" w:color="auto" w:sz="0" w:space="0"/>
          <w:shd w:val="clear" w:fill="FFFFFF"/>
        </w:rPr>
        <w:t>第四章</w:t>
      </w:r>
      <w:r>
        <w:rPr>
          <w:rFonts w:hint="default" w:ascii="Calibri" w:hAnsi="Calibri" w:eastAsia="黑体" w:cs="Times New Roman"/>
          <w:b/>
          <w:bCs/>
          <w:color w:val="333333"/>
          <w:kern w:val="2"/>
          <w:sz w:val="32"/>
          <w:szCs w:val="32"/>
          <w:bdr w:val="none" w:color="auto" w:sz="0" w:space="0"/>
          <w:shd w:val="clear" w:fill="FFFFFF"/>
        </w:rPr>
        <w:t xml:space="preserve">  </w:t>
      </w:r>
      <w:r>
        <w:rPr>
          <w:rFonts w:hint="eastAsia" w:ascii="黑体" w:hAnsi="宋体" w:eastAsia="黑体" w:cs="黑体"/>
          <w:b/>
          <w:bCs/>
          <w:color w:val="333333"/>
          <w:kern w:val="2"/>
          <w:sz w:val="32"/>
          <w:szCs w:val="32"/>
          <w:bdr w:val="none" w:color="auto" w:sz="0" w:space="0"/>
          <w:shd w:val="clear" w:fill="FFFFFF"/>
        </w:rPr>
        <w:t>建筑垃圾运输管理</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 xml:space="preserve"> </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第十七条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市城市管理执法部门应当及时向社会公布取得建筑垃圾核准处置许可证的运输企业名单。</w:t>
      </w:r>
      <w:r>
        <w:rPr>
          <w:rFonts w:hint="eastAsia" w:ascii="仿宋_GB2312" w:hAnsi="Calibri" w:eastAsia="仿宋_GB2312" w:cs="仿宋_GB2312"/>
          <w:color w:val="333333"/>
          <w:kern w:val="2"/>
          <w:sz w:val="32"/>
          <w:szCs w:val="32"/>
          <w:bdr w:val="none" w:color="auto" w:sz="0" w:space="0"/>
          <w:shd w:val="clear" w:fill="FFFFFF"/>
          <w:lang w:val="en-US" w:eastAsia="zh-CN" w:bidi="ar"/>
        </w:rPr>
        <w:t>建设单位、施工单位应当在公布的名单中选择具体的承运企业。</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第十八条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从事建筑垃圾运输服务的企业应当履行下列义务：</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（一）承运经城市管理执法部门许可处置的建筑垃圾；</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（二）不得将承运的建筑垃圾业务转包或者分包；</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（三）运输车辆驶出工地前自觉接受冲洗，防止车轮带泥上路污染路面；</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（四）遵守道路通行规定，不得超载超限运输，不得超速行驶；</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（五）保持车辆整洁，密闭运输，防止建筑垃圾飞扬洒漏；</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（六）随车携带道路运输证、车辆通行证等相关证件，自觉接受监督检查；</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（七）按照指定的运输路线和时间行驶；</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（八）运输至经批准的消纳场地倾卸建筑垃圾，服从场地管理人员指挥，并取得回执以备查验；</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（九）按照建筑垃圾分类标准实行分类运输，泥浆应当使用专用罐装器具装载运输。</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第十九条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建筑垃圾运输实行联单管理制度，联单由城市管理执法部门统一制作，联单运输管理具体办法由市城市管理执法部门另行制定。</w:t>
      </w:r>
    </w:p>
    <w:p>
      <w:pPr>
        <w:keepNext w:val="0"/>
        <w:keepLines w:val="0"/>
        <w:widowControl/>
        <w:suppressLineNumbers w:val="0"/>
        <w:spacing w:before="0" w:beforeAutospacing="0" w:after="0" w:afterAutospacing="0" w:line="590"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第二十条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施工现场及消纳场所应当建立消纳管理台帐制度，城市管理执法部门应当加强消纳管理台帐的监督，定期检查消纳管理台帐的运行情况，及时查处违反消纳管理台帐的行为。</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第二十一条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严禁个人和未取得建筑垃圾核准处置许可证的单位承运建筑垃圾。</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禁止在道路、桥梁、公共场地、公共绿地、农田、河流、湖泊、供排水设施、水利设施以及其他非指定场地倾倒建筑垃</w:t>
      </w:r>
      <w:r>
        <w:rPr>
          <w:rFonts w:hint="eastAsia" w:ascii="仿宋_GB2312" w:hAnsi="微软雅黑" w:eastAsia="仿宋_GB2312" w:cs="仿宋_GB2312"/>
          <w:color w:val="333333"/>
          <w:kern w:val="2"/>
          <w:sz w:val="32"/>
          <w:szCs w:val="32"/>
          <w:bdr w:val="none" w:color="auto" w:sz="0" w:space="0"/>
          <w:shd w:val="clear" w:fill="FFFFFF"/>
          <w:lang w:val="en-US" w:eastAsia="zh-CN" w:bidi="ar"/>
        </w:rPr>
        <w:t>圾。</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微软雅黑" w:eastAsia="仿宋_GB2312" w:cs="仿宋_GB2312"/>
          <w:color w:val="333333"/>
          <w:kern w:val="2"/>
          <w:sz w:val="32"/>
          <w:szCs w:val="32"/>
          <w:bdr w:val="none" w:color="auto" w:sz="0" w:space="0"/>
          <w:shd w:val="clear" w:fill="FFFFFF"/>
          <w:lang w:val="en-US" w:eastAsia="zh-CN" w:bidi="ar"/>
        </w:rPr>
        <w:t>主城区范围内每日22：00至次日6:00期间禁止运输建筑垃圾，特殊情况需在上述时间段运输建筑垃圾的，应当经市城市管理执法部门批准，并报市公安交通管理部门备案。</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第二十二条</w:t>
      </w:r>
      <w:r>
        <w:rPr>
          <w:rFonts w:hint="eastAsia" w:ascii="仿宋_GB2312" w:hAnsi="微软雅黑" w:eastAsia="仿宋_GB2312" w:cs="仿宋_GB2312"/>
          <w:b/>
          <w:bCs/>
          <w:color w:val="333333"/>
          <w:kern w:val="0"/>
          <w:sz w:val="32"/>
          <w:szCs w:val="32"/>
          <w:bdr w:val="none" w:color="auto" w:sz="0" w:space="0"/>
          <w:shd w:val="clear" w:fill="FFFFFF"/>
          <w:lang w:val="en-US" w:eastAsia="zh-CN" w:bidi="ar"/>
        </w:rPr>
        <w:t> </w:t>
      </w:r>
      <w:r>
        <w:rPr>
          <w:rFonts w:hint="eastAsia" w:ascii="仿宋_GB2312" w:hAnsi="微软雅黑" w:eastAsia="仿宋_GB2312" w:cs="仿宋_GB2312"/>
          <w:color w:val="333333"/>
          <w:kern w:val="2"/>
          <w:sz w:val="32"/>
          <w:szCs w:val="32"/>
          <w:bdr w:val="none" w:color="auto" w:sz="0" w:space="0"/>
          <w:shd w:val="clear" w:fill="FFFFFF"/>
          <w:lang w:val="en-US" w:eastAsia="zh-CN" w:bidi="ar"/>
        </w:rPr>
        <w:t>运输散体、流体物料的车辆应当密闭，不得超载超限运输，不得有泄漏、遗撒物；车辆不得轮胎带泥污染路面。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sz w:val="21"/>
          <w:szCs w:val="21"/>
        </w:rPr>
      </w:pPr>
      <w:r>
        <w:rPr>
          <w:rFonts w:hint="eastAsia" w:ascii="仿宋_GB2312" w:hAnsi="微软雅黑" w:eastAsia="仿宋_GB2312" w:cs="仿宋_GB2312"/>
          <w:color w:val="333333"/>
          <w:kern w:val="0"/>
          <w:sz w:val="32"/>
          <w:szCs w:val="32"/>
          <w:bdr w:val="none" w:color="auto" w:sz="0" w:space="0"/>
          <w:shd w:val="clear" w:fill="FFFFFF"/>
          <w:lang w:val="en-US" w:eastAsia="zh-CN" w:bidi="ar"/>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sz w:val="21"/>
          <w:szCs w:val="21"/>
        </w:rPr>
      </w:pPr>
      <w:r>
        <w:rPr>
          <w:rFonts w:hint="eastAsia" w:ascii="黑体" w:hAnsi="宋体" w:eastAsia="黑体" w:cs="黑体"/>
          <w:b/>
          <w:bCs/>
          <w:color w:val="333333"/>
          <w:kern w:val="0"/>
          <w:sz w:val="32"/>
          <w:szCs w:val="32"/>
          <w:bdr w:val="none" w:color="auto" w:sz="0" w:space="0"/>
          <w:shd w:val="clear" w:fill="FFFFFF"/>
          <w:lang w:val="en-US" w:eastAsia="zh-CN" w:bidi="ar"/>
        </w:rPr>
        <w:t>第五章</w:t>
      </w:r>
      <w:r>
        <w:rPr>
          <w:rFonts w:hint="default" w:ascii="Calibri" w:hAnsi="Calibri" w:eastAsia="黑体" w:cs="Times New Roman"/>
          <w:b/>
          <w:bCs/>
          <w:color w:val="333333"/>
          <w:kern w:val="0"/>
          <w:sz w:val="32"/>
          <w:szCs w:val="32"/>
          <w:bdr w:val="none" w:color="auto" w:sz="0" w:space="0"/>
          <w:shd w:val="clear" w:fill="FFFFFF"/>
          <w:lang w:val="en-US" w:eastAsia="zh-CN" w:bidi="ar"/>
        </w:rPr>
        <w:t xml:space="preserve">  </w:t>
      </w:r>
      <w:r>
        <w:rPr>
          <w:rFonts w:hint="eastAsia" w:ascii="黑体" w:hAnsi="宋体" w:eastAsia="黑体" w:cs="黑体"/>
          <w:b/>
          <w:bCs/>
          <w:color w:val="333333"/>
          <w:kern w:val="0"/>
          <w:sz w:val="32"/>
          <w:szCs w:val="32"/>
          <w:bdr w:val="none" w:color="auto" w:sz="0" w:space="0"/>
          <w:shd w:val="clear" w:fill="FFFFFF"/>
          <w:lang w:val="en-US" w:eastAsia="zh-CN" w:bidi="ar"/>
        </w:rPr>
        <w:t>建筑垃圾消纳及综合利用管理</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 xml:space="preserve"> </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第二十三条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市城市管理执法部门应当根据国土空间规划、土地利用规划和固体废物污染防治等规划，组织编制建筑垃圾消纳场所专项规划，并组织实施。</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第二十四条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Calibri" w:eastAsia="仿宋_GB2312" w:cs="仿宋_GB2312"/>
          <w:color w:val="333333"/>
          <w:kern w:val="2"/>
          <w:sz w:val="32"/>
          <w:szCs w:val="32"/>
          <w:bdr w:val="none" w:color="auto" w:sz="0" w:space="0"/>
          <w:shd w:val="clear" w:fill="FFFFFF"/>
          <w:lang w:val="en-US" w:eastAsia="zh-CN" w:bidi="ar"/>
        </w:rPr>
        <w:t>建筑垃圾消纳及综合利用单位</w:t>
      </w:r>
      <w:r>
        <w:rPr>
          <w:rFonts w:hint="eastAsia" w:ascii="仿宋_GB2312" w:hAnsi="仿宋_GB2312" w:eastAsia="仿宋_GB2312" w:cs="仿宋_GB2312"/>
          <w:color w:val="333333"/>
          <w:kern w:val="2"/>
          <w:sz w:val="32"/>
          <w:szCs w:val="32"/>
          <w:bdr w:val="none" w:color="auto" w:sz="0" w:space="0"/>
          <w:shd w:val="clear" w:fill="FFFFFF"/>
          <w:lang w:val="en-US" w:eastAsia="zh-CN" w:bidi="ar"/>
        </w:rPr>
        <w:t>应当遵守下列规定：</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（一）按照规定受纳、堆放建筑垃圾，不得受纳工业垃圾、生活垃圾和其他有毒有害垃圾；</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（二）保持消纳场所相关设备、设施完好；</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（三）保持消纳场所和周边环境整洁；</w:t>
      </w:r>
    </w:p>
    <w:p>
      <w:pPr>
        <w:keepNext w:val="0"/>
        <w:keepLines w:val="0"/>
        <w:widowControl/>
        <w:suppressLineNumbers w:val="0"/>
        <w:spacing w:before="0" w:beforeAutospacing="0" w:after="0" w:afterAutospacing="0" w:line="590" w:lineRule="exact"/>
        <w:ind w:left="0" w:right="0" w:firstLine="640" w:firstLineChars="200"/>
        <w:jc w:val="left"/>
      </w:pPr>
      <w:r>
        <w:rPr>
          <w:rFonts w:hint="eastAsia" w:ascii="仿宋_GB2312" w:hAnsi="仿宋_GB2312" w:eastAsia="仿宋_GB2312" w:cs="仿宋_GB2312"/>
          <w:color w:val="333333"/>
          <w:kern w:val="2"/>
          <w:sz w:val="32"/>
          <w:szCs w:val="32"/>
          <w:bdr w:val="none" w:color="auto" w:sz="0" w:space="0"/>
          <w:shd w:val="clear" w:fill="FFFFFF"/>
          <w:lang w:val="en-US" w:eastAsia="zh-CN" w:bidi="ar"/>
        </w:rPr>
        <w:t>（四）记录进入消纳场所的运输车辆、受纳建筑垃圾数量等情况，定期将汇总数据报告城市管理执法部门。</w:t>
      </w:r>
    </w:p>
    <w:p>
      <w:pPr>
        <w:keepNext w:val="0"/>
        <w:keepLines w:val="0"/>
        <w:widowControl/>
        <w:suppressLineNumbers w:val="0"/>
        <w:spacing w:before="0" w:beforeAutospacing="0" w:after="0" w:afterAutospacing="0" w:line="590"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第二十五条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建筑垃圾消纳及综合利用单位不得擅自关闭或无正当理由拒绝消纳建筑垃圾。</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建筑垃圾消纳及综合利用单位因消纳场所达到原设计容量或因其他原因导致无法继续从事消纳活动的，应当在拟停止消纳三十日前书面告知原许可机关，由原许可机关向社会公告。</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建筑垃圾消纳场所封场后应当按照审批的设计方案实现用地功能。</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第二十六条</w:t>
      </w:r>
      <w:r>
        <w:rPr>
          <w:rFonts w:hint="default" w:ascii="Calibri" w:hAnsi="Calibri" w:eastAsia="黑体"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建设工程、开发用地等需要回填建筑垃圾的场所或者低洼地、废沟渠等其他可以受纳建筑垃圾的场所，经所在区城市管理执法部门实地勘察确认的，可以回填和受纳建筑垃圾。</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第二十七条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市、区人民政府（管委会）应当将建筑垃圾综合利用项目列入科技发展规划和高新技术产业发展规划，优先安排建设用地，并在产业、财政、金融等方面给予扶持。</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鼓励、引导社会资本和金融资金参与建筑垃圾综合利用项目，支持建筑垃圾再生产品的研发机构和生产企业发展。</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第二十八条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利用财政性资金建设的城市环境卫生设施、市政工程设施、园林绿化设施等项目应当优先采用建筑垃圾综合利用产品。</w:t>
      </w:r>
    </w:p>
    <w:p>
      <w:pPr>
        <w:keepNext w:val="0"/>
        <w:keepLines w:val="0"/>
        <w:widowControl/>
        <w:suppressLineNumbers w:val="0"/>
        <w:spacing w:before="0" w:beforeAutospacing="0" w:after="0" w:afterAutospacing="0" w:line="590"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第二十九条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城市管理执法部门在建筑垃圾的处置过程中，对建筑垃圾消纳及综合利用单位的生产需求，符合法定条件的应当在职权范围内优先予以安排。</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第三十条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企业使用或生产列入建筑垃圾综合利用鼓励名录的技术、工艺、设备或产品的，可按照国家有关规定享受税收优惠。</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建筑垃圾消纳及综合利用单位，不得采用列入国家淘汰名录的技术、工艺和设备进行生产；不得以其他原料代替建筑垃圾生产建筑垃圾资源化利用产品。</w:t>
      </w:r>
    </w:p>
    <w:p>
      <w:pPr>
        <w:pStyle w:val="6"/>
        <w:keepNext w:val="0"/>
        <w:keepLines w:val="0"/>
        <w:widowControl/>
        <w:suppressLineNumbers w:val="0"/>
        <w:spacing w:before="0" w:beforeAutospacing="0" w:after="0" w:afterAutospacing="0" w:line="590" w:lineRule="exact"/>
        <w:ind w:left="0" w:right="0"/>
        <w:rPr>
          <w:sz w:val="21"/>
          <w:szCs w:val="21"/>
        </w:rPr>
      </w:pPr>
      <w:r>
        <w:rPr>
          <w:rFonts w:hint="eastAsia" w:ascii="仿宋_GB2312" w:hAnsi="微软雅黑" w:eastAsia="仿宋_GB2312" w:cs="仿宋_GB2312"/>
          <w:color w:val="333333"/>
          <w:kern w:val="2"/>
          <w:sz w:val="32"/>
          <w:szCs w:val="32"/>
          <w:bdr w:val="none" w:color="auto" w:sz="0" w:space="0"/>
          <w:shd w:val="clear" w:fill="FFFFFF"/>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sz w:val="21"/>
          <w:szCs w:val="21"/>
        </w:rPr>
      </w:pPr>
      <w:r>
        <w:rPr>
          <w:rFonts w:hint="eastAsia" w:ascii="黑体" w:hAnsi="宋体" w:eastAsia="黑体" w:cs="黑体"/>
          <w:b/>
          <w:bCs/>
          <w:color w:val="333333"/>
          <w:kern w:val="0"/>
          <w:sz w:val="32"/>
          <w:szCs w:val="32"/>
          <w:bdr w:val="none" w:color="auto" w:sz="0" w:space="0"/>
          <w:shd w:val="clear" w:fill="FFFFFF"/>
          <w:lang w:val="en-US" w:eastAsia="zh-CN" w:bidi="ar"/>
        </w:rPr>
        <w:t>第六章</w:t>
      </w:r>
      <w:r>
        <w:rPr>
          <w:rFonts w:hint="default" w:ascii="Calibri" w:hAnsi="Calibri" w:eastAsia="黑体" w:cs="Times New Roman"/>
          <w:b/>
          <w:bCs/>
          <w:color w:val="333333"/>
          <w:kern w:val="0"/>
          <w:sz w:val="32"/>
          <w:szCs w:val="32"/>
          <w:bdr w:val="none" w:color="auto" w:sz="0" w:space="0"/>
          <w:shd w:val="clear" w:fill="FFFFFF"/>
          <w:lang w:val="en-US" w:eastAsia="zh-CN" w:bidi="ar"/>
        </w:rPr>
        <w:t xml:space="preserve">  </w:t>
      </w:r>
      <w:r>
        <w:rPr>
          <w:rFonts w:hint="eastAsia" w:ascii="黑体" w:hAnsi="宋体" w:eastAsia="黑体" w:cs="黑体"/>
          <w:b/>
          <w:bCs/>
          <w:color w:val="333333"/>
          <w:kern w:val="0"/>
          <w:sz w:val="32"/>
          <w:szCs w:val="32"/>
          <w:bdr w:val="none" w:color="auto" w:sz="0" w:space="0"/>
          <w:shd w:val="clear" w:fill="FFFFFF"/>
          <w:lang w:val="en-US" w:eastAsia="zh-CN" w:bidi="ar"/>
        </w:rPr>
        <w:t>监督管理</w:t>
      </w:r>
    </w:p>
    <w:p>
      <w:pPr>
        <w:keepNext w:val="0"/>
        <w:keepLines w:val="0"/>
        <w:widowControl/>
        <w:suppressLineNumbers w:val="0"/>
        <w:spacing w:before="0" w:beforeAutospacing="0" w:after="0" w:afterAutospacing="0" w:line="590" w:lineRule="exact"/>
        <w:ind w:left="0" w:right="0" w:firstLine="640" w:firstLineChars="200"/>
        <w:jc w:val="left"/>
      </w:pP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第三十一条</w:t>
      </w:r>
      <w:r>
        <w:rPr>
          <w:rFonts w:hint="eastAsia" w:ascii="仿宋_GB2312" w:hAnsi="微软雅黑" w:eastAsia="仿宋_GB2312" w:cs="仿宋_GB2312"/>
          <w:color w:val="333333"/>
          <w:kern w:val="2"/>
          <w:sz w:val="32"/>
          <w:szCs w:val="32"/>
          <w:bdr w:val="none" w:color="auto" w:sz="0" w:space="0"/>
          <w:shd w:val="clear" w:fill="FFFFFF"/>
          <w:lang w:val="en-US" w:eastAsia="zh-CN" w:bidi="ar"/>
        </w:rPr>
        <w:t xml:space="preserve"> </w:t>
      </w:r>
      <w:r>
        <w:rPr>
          <w:rFonts w:hint="eastAsia" w:ascii="仿宋_GB2312" w:hAnsi="微软雅黑" w:eastAsia="仿宋_GB2312" w:cs="仿宋_GB2312"/>
          <w:color w:val="333333"/>
          <w:kern w:val="2"/>
          <w:sz w:val="32"/>
          <w:szCs w:val="32"/>
          <w:bdr w:val="none" w:color="auto" w:sz="0" w:space="0"/>
          <w:shd w:val="clear" w:fill="FFFFFF"/>
          <w:lang w:val="en-US" w:eastAsia="zh-CN" w:bidi="ar"/>
        </w:rPr>
        <w:t>因重大庆典、大型群众性活动、重污染天气等管理需要，市城市管理执法部门根据市人民政府的决定，可以规定限制排放建筑垃圾的时间和区域。</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第三十二条</w:t>
      </w:r>
      <w:r>
        <w:rPr>
          <w:rFonts w:hint="eastAsia" w:ascii="仿宋_GB2312" w:hAnsi="微软雅黑" w:eastAsia="仿宋_GB2312" w:cs="仿宋_GB2312"/>
          <w:color w:val="333333"/>
          <w:kern w:val="2"/>
          <w:sz w:val="32"/>
          <w:szCs w:val="32"/>
          <w:bdr w:val="none" w:color="auto" w:sz="0" w:space="0"/>
          <w:shd w:val="clear" w:fill="FFFFFF"/>
          <w:lang w:val="en-US" w:eastAsia="zh-CN" w:bidi="ar"/>
        </w:rPr>
        <w:t xml:space="preserve"> </w:t>
      </w:r>
      <w:r>
        <w:rPr>
          <w:rFonts w:hint="eastAsia" w:ascii="仿宋_GB2312" w:hAnsi="微软雅黑" w:eastAsia="仿宋_GB2312" w:cs="仿宋_GB2312"/>
          <w:color w:val="333333"/>
          <w:kern w:val="2"/>
          <w:sz w:val="32"/>
          <w:szCs w:val="32"/>
          <w:bdr w:val="none" w:color="auto" w:sz="0" w:space="0"/>
          <w:shd w:val="clear" w:fill="FFFFFF"/>
          <w:lang w:val="en-US" w:eastAsia="zh-CN" w:bidi="ar"/>
        </w:rPr>
        <w:t>建设单位或者建筑垃圾产生单位对建筑垃圾处置负总责。</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微软雅黑" w:eastAsia="仿宋_GB2312" w:cs="仿宋_GB2312"/>
          <w:color w:val="333333"/>
          <w:kern w:val="2"/>
          <w:sz w:val="32"/>
          <w:szCs w:val="32"/>
          <w:bdr w:val="none" w:color="auto" w:sz="0" w:space="0"/>
          <w:shd w:val="clear" w:fill="FFFFFF"/>
          <w:lang w:val="en-US" w:eastAsia="zh-CN" w:bidi="ar"/>
        </w:rPr>
        <w:t>建设单位在编制建设工程概算、预算时，应当足额列支建筑垃圾处置费用。</w:t>
      </w:r>
    </w:p>
    <w:p>
      <w:pPr>
        <w:pStyle w:val="6"/>
        <w:keepNext w:val="0"/>
        <w:keepLines w:val="0"/>
        <w:widowControl/>
        <w:suppressLineNumbers w:val="0"/>
        <w:spacing w:before="0" w:beforeAutospacing="0" w:after="0" w:afterAutospacing="0" w:line="590" w:lineRule="exact"/>
        <w:ind w:left="0" w:leftChars="0" w:right="0" w:firstLine="640" w:firstLineChars="200"/>
        <w:rPr>
          <w:sz w:val="32"/>
          <w:szCs w:val="32"/>
        </w:rPr>
      </w:pPr>
      <w:r>
        <w:rPr>
          <w:rFonts w:hint="eastAsia" w:ascii="仿宋_GB2312" w:hAnsi="微软雅黑" w:eastAsia="仿宋_GB2312" w:cs="仿宋_GB2312"/>
          <w:color w:val="333333"/>
          <w:kern w:val="2"/>
          <w:sz w:val="32"/>
          <w:szCs w:val="32"/>
          <w:bdr w:val="none" w:color="auto" w:sz="0" w:space="0"/>
          <w:shd w:val="clear" w:fill="FFFFFF"/>
        </w:rPr>
        <w:t>在直接发包时，建设单位应当在发包合同中明确施工单位为施工现场建筑垃圾处置管理单位，并规定施工单位在施工现场对建筑垃圾管理的具体要求和相关措施；发包合同中未明确施工单位责任的，建设单位为施工现场建筑垃圾处置管理单位。</w:t>
      </w:r>
    </w:p>
    <w:p>
      <w:pPr>
        <w:pStyle w:val="6"/>
        <w:keepNext w:val="0"/>
        <w:keepLines w:val="0"/>
        <w:widowControl/>
        <w:suppressLineNumbers w:val="0"/>
        <w:spacing w:before="0" w:beforeAutospacing="0" w:after="0" w:afterAutospacing="0" w:line="590" w:lineRule="exact"/>
        <w:ind w:left="0" w:leftChars="0" w:right="0" w:firstLine="640" w:firstLineChars="200"/>
        <w:rPr>
          <w:sz w:val="32"/>
          <w:szCs w:val="32"/>
        </w:rPr>
      </w:pPr>
      <w:r>
        <w:rPr>
          <w:rFonts w:hint="eastAsia" w:ascii="仿宋_GB2312" w:hAnsi="微软雅黑" w:eastAsia="仿宋_GB2312" w:cs="仿宋_GB2312"/>
          <w:color w:val="333333"/>
          <w:kern w:val="2"/>
          <w:sz w:val="32"/>
          <w:szCs w:val="32"/>
          <w:bdr w:val="none" w:color="auto" w:sz="0" w:space="0"/>
          <w:shd w:val="clear" w:fill="FFFFFF"/>
        </w:rPr>
        <w:t>在建筑垃圾运输过程中，建设单位应当督促运输企业在规定的时间、路线运输建筑垃圾，保证建筑垃圾运输量与产生量一致。</w:t>
      </w:r>
    </w:p>
    <w:p>
      <w:pPr>
        <w:pStyle w:val="6"/>
        <w:keepNext w:val="0"/>
        <w:keepLines w:val="0"/>
        <w:widowControl/>
        <w:suppressLineNumbers w:val="0"/>
        <w:spacing w:before="0" w:beforeAutospacing="0" w:after="0" w:afterAutospacing="0" w:line="590" w:lineRule="exact"/>
        <w:ind w:left="0" w:leftChars="0" w:right="0" w:firstLine="640" w:firstLineChars="200"/>
        <w:rPr>
          <w:sz w:val="32"/>
          <w:szCs w:val="32"/>
        </w:rPr>
      </w:pPr>
      <w:r>
        <w:rPr>
          <w:rFonts w:hint="eastAsia" w:ascii="仿宋_GB2312" w:hAnsi="微软雅黑" w:eastAsia="仿宋_GB2312" w:cs="仿宋_GB2312"/>
          <w:color w:val="333333"/>
          <w:kern w:val="2"/>
          <w:sz w:val="32"/>
          <w:szCs w:val="32"/>
          <w:bdr w:val="none" w:color="auto" w:sz="0" w:space="0"/>
          <w:shd w:val="clear" w:fill="FFFFFF"/>
        </w:rPr>
        <w:t>在建筑垃圾运至消纳场所时，建设单位和消纳场所应当核对并确认建筑垃圾来源、种类和数量等信息，保证建筑垃圾消纳量与产生量一致。</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第三十三条</w:t>
      </w:r>
      <w:r>
        <w:rPr>
          <w:rFonts w:hint="eastAsia" w:ascii="仿宋_GB2312" w:hAnsi="微软雅黑" w:eastAsia="仿宋_GB2312" w:cs="仿宋_GB2312"/>
          <w:color w:val="333333"/>
          <w:kern w:val="2"/>
          <w:sz w:val="32"/>
          <w:szCs w:val="32"/>
          <w:bdr w:val="none" w:color="auto" w:sz="0" w:space="0"/>
          <w:shd w:val="clear" w:fill="FFFFFF"/>
          <w:lang w:val="en-US" w:eastAsia="zh-CN" w:bidi="ar"/>
        </w:rPr>
        <w:t xml:space="preserve"> </w:t>
      </w:r>
      <w:r>
        <w:rPr>
          <w:rFonts w:hint="eastAsia" w:ascii="仿宋_GB2312" w:hAnsi="微软雅黑" w:eastAsia="仿宋_GB2312" w:cs="仿宋_GB2312"/>
          <w:color w:val="333333"/>
          <w:kern w:val="2"/>
          <w:sz w:val="32"/>
          <w:szCs w:val="32"/>
          <w:bdr w:val="none" w:color="auto" w:sz="0" w:space="0"/>
          <w:shd w:val="clear" w:fill="FFFFFF"/>
          <w:lang w:val="en-US" w:eastAsia="zh-CN" w:bidi="ar"/>
        </w:rPr>
        <w:t>城市管理执法等主管部门应当及时处理建筑垃圾处置投诉举报，加强日常巡查，加快建筑垃圾智慧管理平台建设；应当建立健全建筑垃圾运输诚信综合评价体系，建立企业信用档案，完善建筑垃圾运输服务企业市场退出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sz w:val="21"/>
          <w:szCs w:val="21"/>
        </w:rPr>
      </w:pPr>
      <w:r>
        <w:rPr>
          <w:rFonts w:hint="eastAsia" w:ascii="仿宋_GB2312" w:hAnsi="微软雅黑" w:eastAsia="仿宋_GB2312" w:cs="仿宋_GB2312"/>
          <w:color w:val="333333"/>
          <w:kern w:val="0"/>
          <w:sz w:val="32"/>
          <w:szCs w:val="32"/>
          <w:bdr w:val="none" w:color="auto" w:sz="0" w:space="0"/>
          <w:shd w:val="clear" w:fill="FFFFFF"/>
          <w:lang w:val="en-US" w:eastAsia="zh-CN" w:bidi="ar"/>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sz w:val="21"/>
          <w:szCs w:val="21"/>
        </w:rPr>
      </w:pPr>
      <w:r>
        <w:rPr>
          <w:rFonts w:hint="eastAsia" w:ascii="黑体" w:hAnsi="宋体" w:eastAsia="黑体" w:cs="黑体"/>
          <w:b/>
          <w:bCs/>
          <w:color w:val="333333"/>
          <w:kern w:val="0"/>
          <w:sz w:val="32"/>
          <w:szCs w:val="32"/>
          <w:bdr w:val="none" w:color="auto" w:sz="0" w:space="0"/>
          <w:shd w:val="clear" w:fill="FFFFFF"/>
          <w:lang w:val="en-US" w:eastAsia="zh-CN" w:bidi="ar"/>
        </w:rPr>
        <w:t>第七章</w:t>
      </w:r>
      <w:r>
        <w:rPr>
          <w:rFonts w:hint="default" w:ascii="Calibri" w:hAnsi="Calibri" w:eastAsia="黑体" w:cs="Times New Roman"/>
          <w:b/>
          <w:bCs/>
          <w:color w:val="333333"/>
          <w:kern w:val="0"/>
          <w:sz w:val="32"/>
          <w:szCs w:val="32"/>
          <w:bdr w:val="none" w:color="auto" w:sz="0" w:space="0"/>
          <w:shd w:val="clear" w:fill="FFFFFF"/>
          <w:lang w:val="en-US" w:eastAsia="zh-CN" w:bidi="ar"/>
        </w:rPr>
        <w:t xml:space="preserve">  </w:t>
      </w:r>
      <w:r>
        <w:rPr>
          <w:rFonts w:hint="eastAsia" w:ascii="黑体" w:hAnsi="宋体" w:eastAsia="黑体" w:cs="黑体"/>
          <w:b/>
          <w:bCs/>
          <w:color w:val="333333"/>
          <w:kern w:val="0"/>
          <w:sz w:val="32"/>
          <w:szCs w:val="32"/>
          <w:bdr w:val="none" w:color="auto" w:sz="0" w:space="0"/>
          <w:shd w:val="clear" w:fill="FFFFFF"/>
          <w:lang w:val="en-US" w:eastAsia="zh-CN" w:bidi="ar"/>
        </w:rPr>
        <w:t>法律责任</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 xml:space="preserve"> </w:t>
      </w:r>
    </w:p>
    <w:p>
      <w:pPr>
        <w:keepNext w:val="0"/>
        <w:keepLines w:val="0"/>
        <w:widowControl/>
        <w:suppressLineNumbers w:val="0"/>
        <w:spacing w:before="0" w:beforeAutospacing="0" w:after="0" w:afterAutospacing="0" w:line="590"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第三十四条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违反本办法规定的行为，法律、法规、规章已有法律责任规定的，从其规定。</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第三十五条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违反本办法规定，应当办理而未办理建筑垃圾核准处置许可证，擅自从事建筑垃圾处置活动的，由城市管理执法部门责令限期改正，给予警告，对施工单位处一万元以上十万元以下罚款，对建设单位、运输建筑垃圾的单位处五千元以上三万元以下罚款。</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第三十六条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违反本办法规定，施工单位有下列行为之一的，由履行城乡建设职责的部门依法责令改正，处一万元以上十万元以下的罚款；拒不改正的，责令停工整治：</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（一）施工工地未设置硬质密闭围挡，或者未采取覆盖、分段作业、择时施工、洒水抑尘、冲洗地面和车辆等有效防尘降尘措施的；</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（二）建筑土方、工程渣土、建筑垃圾未及时清运，或者未采用密闭式防尘网遮盖的；</w:t>
      </w:r>
    </w:p>
    <w:p>
      <w:pPr>
        <w:keepNext w:val="0"/>
        <w:keepLines w:val="0"/>
        <w:widowControl/>
        <w:suppressLineNumbers w:val="0"/>
        <w:spacing w:before="0" w:beforeAutospacing="0" w:after="0" w:afterAutospacing="0" w:line="590" w:lineRule="exact"/>
        <w:ind w:left="0" w:right="0" w:firstLine="640" w:firstLineChars="200"/>
        <w:jc w:val="left"/>
      </w:pPr>
      <w:r>
        <w:rPr>
          <w:rFonts w:hint="eastAsia" w:ascii="仿宋_GB2312" w:hAnsi="仿宋_GB2312" w:eastAsia="仿宋_GB2312" w:cs="仿宋_GB2312"/>
          <w:color w:val="333333"/>
          <w:kern w:val="2"/>
          <w:sz w:val="32"/>
          <w:szCs w:val="32"/>
          <w:bdr w:val="none" w:color="auto" w:sz="0" w:space="0"/>
          <w:shd w:val="clear" w:fill="FFFFFF"/>
          <w:lang w:val="en-US" w:eastAsia="zh-CN" w:bidi="ar"/>
        </w:rPr>
        <w:t>（三）法律、法规、规章规定的其他情形。</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第三十七条</w:t>
      </w:r>
      <w:r>
        <w:rPr>
          <w:rFonts w:hint="default" w:ascii="Calibri" w:hAnsi="Calibri" w:eastAsia="黑体"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违反本办法规定，运输散装、流体物料的车辆，未采取密闭或者其他措施防止物料遗撒，造成泄漏、遗撒或者污染路面的，由城市管理执法部门、公安交通管理部门依据各自职权依法责令改正，处二千元以上二万元以下的罚款；拒不改正的，车辆不得上道路行驶。</w:t>
      </w:r>
    </w:p>
    <w:p>
      <w:pPr>
        <w:keepNext w:val="0"/>
        <w:keepLines w:val="0"/>
        <w:widowControl/>
        <w:suppressLineNumbers w:val="0"/>
        <w:spacing w:before="0" w:beforeAutospacing="0" w:after="0" w:afterAutospacing="0" w:line="590" w:lineRule="exact"/>
        <w:ind w:left="0" w:right="0" w:firstLine="640" w:firstLineChars="200"/>
        <w:jc w:val="left"/>
      </w:pPr>
      <w:r>
        <w:rPr>
          <w:rFonts w:hint="eastAsia" w:ascii="仿宋_GB2312" w:hAnsi="仿宋_GB2312" w:eastAsia="仿宋_GB2312" w:cs="仿宋_GB2312"/>
          <w:color w:val="333333"/>
          <w:kern w:val="2"/>
          <w:sz w:val="32"/>
          <w:szCs w:val="32"/>
          <w:bdr w:val="none" w:color="auto" w:sz="0" w:space="0"/>
          <w:shd w:val="clear" w:fill="FFFFFF"/>
          <w:lang w:val="en-US" w:eastAsia="zh-CN" w:bidi="ar"/>
        </w:rPr>
        <w:t>需要立即清除主城区道路、河道或者公共场所的遗洒物、障碍物或者污染物，当事人不能清除的，城市管理执法部门可以决定立即实施代履行；当事人不在场的，城市管理执法部门应当在事后立即通知当事人，并依法作出处理。</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其他机构代履行后，由城市管理执法部门检查验收，无法确定清理责任主体的，由责任区域内的城市管理执法部门负责清理。</w:t>
      </w:r>
    </w:p>
    <w:p>
      <w:pPr>
        <w:keepNext w:val="0"/>
        <w:keepLines w:val="0"/>
        <w:widowControl/>
        <w:suppressLineNumbers w:val="0"/>
        <w:spacing w:before="0" w:beforeAutospacing="0" w:after="0" w:afterAutospacing="0" w:line="590"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第三十八条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违反本办法规定，建筑垃圾运输企业未按指定的运输路线、时间行驶的，由公安交通管理部门责令改正，对驾驶员处警告或者二十元以上二百元以下罚款；未将建筑垃圾运输至指定场地或向非指定场地倾倒建筑垃圾的，由城市管理执法部门责令限期改正，处以五千元以上五万元以下罚款。</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第三十九条</w:t>
      </w:r>
      <w:r>
        <w:rPr>
          <w:rFonts w:hint="default" w:ascii="Calibri" w:hAnsi="Calibri" w:eastAsia="微软雅黑" w:cs="Calibri"/>
          <w:b/>
          <w:bCs/>
          <w:color w:val="333333"/>
          <w:kern w:val="0"/>
          <w:sz w:val="32"/>
          <w:szCs w:val="32"/>
          <w:bdr w:val="none" w:color="auto" w:sz="0" w:space="0"/>
          <w:shd w:val="clear" w:fill="FFFFFF"/>
          <w:lang w:val="en-US" w:eastAsia="zh-CN" w:bidi="ar"/>
        </w:rPr>
        <w:t>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违反本办法规定，建筑垃圾消纳及综合利用单位受纳工业垃圾、生活垃圾和有毒有害垃圾的，由城市管理执法部门责令限期改正，给予警告，处五千元以上一万元以下罚款。</w:t>
      </w:r>
    </w:p>
    <w:p>
      <w:pPr>
        <w:keepNext w:val="0"/>
        <w:keepLines w:val="0"/>
        <w:widowControl/>
        <w:suppressLineNumbers w:val="0"/>
        <w:spacing w:before="0" w:beforeAutospacing="0" w:after="0" w:afterAutospacing="0" w:line="590" w:lineRule="exact"/>
        <w:ind w:left="0" w:right="0" w:firstLine="640" w:firstLineChars="200"/>
        <w:jc w:val="left"/>
        <w:rPr>
          <w:sz w:val="32"/>
          <w:szCs w:val="32"/>
        </w:rPr>
      </w:pPr>
      <w:r>
        <w:rPr>
          <w:rFonts w:hint="eastAsia" w:ascii="仿宋_GB2312" w:hAnsi="仿宋_GB2312" w:eastAsia="仿宋_GB2312" w:cs="仿宋_GB2312"/>
          <w:color w:val="333333"/>
          <w:kern w:val="2"/>
          <w:sz w:val="32"/>
          <w:szCs w:val="32"/>
          <w:bdr w:val="none" w:color="auto" w:sz="0" w:space="0"/>
          <w:shd w:val="clear" w:fill="FFFFFF"/>
          <w:lang w:val="en-US" w:eastAsia="zh-CN" w:bidi="ar"/>
        </w:rPr>
        <w:t>建筑垃圾消纳及综合利用单位擅自关闭或无正当理由拒绝消纳建筑垃圾的，由城市管理执法部门责令限期改正，情节严重的，可以并处建筑垃圾消纳场建设费或者设施造价二倍以下罚款。</w:t>
      </w:r>
    </w:p>
    <w:p>
      <w:pPr>
        <w:keepNext w:val="0"/>
        <w:keepLines w:val="0"/>
        <w:widowControl/>
        <w:suppressLineNumbers w:val="0"/>
        <w:spacing w:before="0" w:beforeAutospacing="0" w:after="0" w:afterAutospacing="0" w:line="590"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第四十条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任何单位或者个人采用暴力、威胁等手段强行承揽建筑垃圾运输业务，或者拒绝、阻碍执法人员依法执行公务的，由公安机关按照《中华人民共和国治安管理处罚法》的有关规定予以行政处罚；情节严重构成犯罪的，依法追究刑事责任。</w:t>
      </w:r>
    </w:p>
    <w:p>
      <w:pPr>
        <w:keepNext w:val="0"/>
        <w:keepLines w:val="0"/>
        <w:widowControl/>
        <w:suppressLineNumbers w:val="0"/>
        <w:spacing w:before="0" w:beforeAutospacing="0" w:after="0" w:afterAutospacing="0" w:line="590"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第四十一条</w:t>
      </w:r>
      <w:r>
        <w:rPr>
          <w:rFonts w:hint="default" w:ascii="Calibri" w:hAnsi="Calibri" w:eastAsia="黑体"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建筑垃圾相关管理部门及其工作人员在建筑垃圾管理工作中徇私舞弊、滥用职权、玩忽职守或涉嫌犯罪的，依纪依法追究责任。</w:t>
      </w:r>
    </w:p>
    <w:p>
      <w:pPr>
        <w:pStyle w:val="6"/>
        <w:keepNext w:val="0"/>
        <w:keepLines w:val="0"/>
        <w:widowControl/>
        <w:suppressLineNumbers w:val="0"/>
        <w:spacing w:before="0" w:beforeAutospacing="0" w:after="0" w:afterAutospacing="0" w:line="590" w:lineRule="exact"/>
        <w:ind w:left="0" w:right="0" w:firstLine="31680"/>
        <w:rPr>
          <w:sz w:val="21"/>
          <w:szCs w:val="21"/>
        </w:rPr>
      </w:pPr>
      <w:r>
        <w:rPr>
          <w:rFonts w:hint="default" w:ascii="Calibri" w:hAnsi="Calibri" w:eastAsia="宋体" w:cs="Times New Roman"/>
          <w:color w:val="333333"/>
          <w:kern w:val="2"/>
          <w:sz w:val="21"/>
          <w:szCs w:val="21"/>
          <w:bdr w:val="none" w:color="auto" w:sz="0" w:space="0"/>
          <w:shd w:val="clear" w:fill="FFFFFF"/>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sz w:val="21"/>
          <w:szCs w:val="21"/>
        </w:rPr>
      </w:pPr>
      <w:r>
        <w:rPr>
          <w:rFonts w:hint="eastAsia" w:ascii="黑体" w:hAnsi="宋体" w:eastAsia="黑体" w:cs="黑体"/>
          <w:b/>
          <w:bCs/>
          <w:color w:val="333333"/>
          <w:kern w:val="0"/>
          <w:sz w:val="32"/>
          <w:szCs w:val="32"/>
          <w:bdr w:val="none" w:color="auto" w:sz="0" w:space="0"/>
          <w:shd w:val="clear" w:fill="FFFFFF"/>
          <w:lang w:val="en-US" w:eastAsia="zh-CN" w:bidi="ar"/>
        </w:rPr>
        <w:t>第八章</w:t>
      </w:r>
      <w:r>
        <w:rPr>
          <w:rFonts w:hint="default" w:ascii="Calibri" w:hAnsi="Calibri" w:eastAsia="黑体" w:cs="Times New Roman"/>
          <w:b/>
          <w:bCs/>
          <w:color w:val="333333"/>
          <w:kern w:val="0"/>
          <w:sz w:val="32"/>
          <w:szCs w:val="32"/>
          <w:bdr w:val="none" w:color="auto" w:sz="0" w:space="0"/>
          <w:shd w:val="clear" w:fill="FFFFFF"/>
          <w:lang w:val="en-US" w:eastAsia="zh-CN" w:bidi="ar"/>
        </w:rPr>
        <w:t xml:space="preserve">  </w:t>
      </w:r>
      <w:r>
        <w:rPr>
          <w:rFonts w:hint="eastAsia" w:ascii="黑体" w:hAnsi="宋体" w:eastAsia="黑体" w:cs="黑体"/>
          <w:b/>
          <w:bCs/>
          <w:color w:val="333333"/>
          <w:kern w:val="0"/>
          <w:sz w:val="32"/>
          <w:szCs w:val="32"/>
          <w:bdr w:val="none" w:color="auto" w:sz="0" w:space="0"/>
          <w:shd w:val="clear" w:fill="FFFFFF"/>
          <w:lang w:val="en-US" w:eastAsia="zh-CN" w:bidi="ar"/>
        </w:rPr>
        <w:t>附</w:t>
      </w:r>
      <w:r>
        <w:rPr>
          <w:rFonts w:hint="default" w:ascii="Calibri" w:hAnsi="Calibri" w:eastAsia="黑体" w:cs="Times New Roman"/>
          <w:b/>
          <w:bCs/>
          <w:color w:val="333333"/>
          <w:kern w:val="0"/>
          <w:sz w:val="32"/>
          <w:szCs w:val="32"/>
          <w:bdr w:val="none" w:color="auto" w:sz="0" w:space="0"/>
          <w:shd w:val="clear" w:fill="FFFFFF"/>
          <w:lang w:val="en-US" w:eastAsia="zh-CN" w:bidi="ar"/>
        </w:rPr>
        <w:t xml:space="preserve">  </w:t>
      </w:r>
      <w:r>
        <w:rPr>
          <w:rFonts w:hint="eastAsia" w:ascii="黑体" w:hAnsi="宋体" w:eastAsia="黑体" w:cs="黑体"/>
          <w:b/>
          <w:bCs/>
          <w:color w:val="333333"/>
          <w:kern w:val="0"/>
          <w:sz w:val="32"/>
          <w:szCs w:val="32"/>
          <w:bdr w:val="none" w:color="auto" w:sz="0" w:space="0"/>
          <w:shd w:val="clear" w:fill="FFFFFF"/>
          <w:lang w:val="en-US" w:eastAsia="zh-CN" w:bidi="ar"/>
        </w:rPr>
        <w:t>则</w:t>
      </w:r>
    </w:p>
    <w:p>
      <w:pPr>
        <w:keepNext w:val="0"/>
        <w:keepLines w:val="0"/>
        <w:widowControl/>
        <w:suppressLineNumbers w:val="0"/>
        <w:spacing w:before="0" w:beforeAutospacing="0" w:after="0" w:afterAutospacing="0" w:line="590" w:lineRule="exact"/>
        <w:ind w:left="0" w:right="0" w:firstLine="640" w:firstLineChars="200"/>
        <w:jc w:val="left"/>
      </w:pP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p>
    <w:p>
      <w:pPr>
        <w:keepNext w:val="0"/>
        <w:keepLines w:val="0"/>
        <w:widowControl/>
        <w:suppressLineNumbers w:val="0"/>
        <w:spacing w:before="0" w:beforeAutospacing="0" w:after="0" w:afterAutospacing="0" w:line="590"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第四十二条</w:t>
      </w:r>
      <w:r>
        <w:rPr>
          <w:rFonts w:hint="default" w:ascii="Calibri" w:hAnsi="Calibri" w:eastAsia="仿宋_GB2312" w:cs="Times New Roman"/>
          <w:color w:val="333333"/>
          <w:kern w:val="2"/>
          <w:sz w:val="32"/>
          <w:szCs w:val="32"/>
          <w:bdr w:val="none" w:color="auto" w:sz="0" w:space="0"/>
          <w:shd w:val="clear" w:fill="FFFFFF"/>
          <w:lang w:val="en-US" w:eastAsia="zh-CN" w:bidi="ar"/>
        </w:rPr>
        <w:t xml:space="preserve">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本办法所称的主城区，是指以鄂黄长江大桥连接线、鄂东大道、葛山大道、鄂州大道、江碧路、吴楚大道、四海大道、樊川大道、沿江大道相连并合围的区域。</w:t>
      </w:r>
    </w:p>
    <w:p>
      <w:pPr>
        <w:keepNext w:val="0"/>
        <w:keepLines w:val="0"/>
        <w:widowControl/>
        <w:suppressLineNumbers w:val="0"/>
        <w:spacing w:before="0" w:beforeAutospacing="0" w:after="0" w:afterAutospacing="0" w:line="590"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第四十三条</w:t>
      </w:r>
      <w:r>
        <w:rPr>
          <w:rFonts w:hint="default" w:ascii="Calibri" w:hAnsi="Calibri" w:eastAsia="黑体" w:cs="Times New Roman"/>
          <w:color w:val="333333"/>
          <w:kern w:val="2"/>
          <w:sz w:val="32"/>
          <w:szCs w:val="32"/>
          <w:bdr w:val="none" w:color="auto" w:sz="0" w:space="0"/>
          <w:shd w:val="clear" w:fill="FFFFFF"/>
          <w:lang w:val="en-US" w:eastAsia="zh-CN" w:bidi="ar"/>
        </w:rPr>
        <w:t xml:space="preserve"> </w:t>
      </w:r>
      <w:r>
        <w:rPr>
          <w:rFonts w:hint="eastAsia" w:ascii="仿宋_GB2312" w:hAnsi="微软雅黑" w:eastAsia="仿宋_GB2312" w:cs="仿宋_GB2312"/>
          <w:color w:val="333333"/>
          <w:kern w:val="2"/>
          <w:sz w:val="32"/>
          <w:szCs w:val="32"/>
          <w:bdr w:val="none" w:color="auto" w:sz="0" w:space="0"/>
          <w:shd w:val="clear" w:fill="FFFFFF"/>
          <w:lang w:val="en-US" w:eastAsia="zh-CN" w:bidi="ar"/>
        </w:rPr>
        <w:t>本办法自2018年3月1日起施行。</w:t>
      </w:r>
    </w:p>
    <w:p>
      <w:pPr>
        <w:jc w:val="left"/>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可口可乐在乎体 楷体">
    <w:panose1 w:val="020B0A05030303020204"/>
    <w:charset w:val="86"/>
    <w:family w:val="auto"/>
    <w:pitch w:val="default"/>
    <w:sig w:usb0="A00002BF" w:usb1="184F6CFA" w:usb2="00000012" w:usb3="00000000" w:csb0="20040193"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X鄂州鄂州</w:t>
    </w:r>
    <w:r>
      <w:rPr>
        <w:rFonts w:hint="eastAsia" w:ascii="宋体" w:hAnsi="宋体" w:eastAsia="宋体" w:cs="宋体"/>
        <w:b/>
        <w:bCs/>
        <w:color w:val="005192"/>
        <w:sz w:val="28"/>
        <w:szCs w:val="44"/>
        <w:lang w:val="en-US" w:eastAsia="zh-CN"/>
      </w:rPr>
      <w:t xml:space="preserve">鄂州市人民政府发布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鄂州市人民政府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ZTcwOGZmMTRkODQ5MWU4MTM1N2I3YzEyOTVhN2QifQ=="/>
  </w:docVars>
  <w:rsids>
    <w:rsidRoot w:val="00172A27"/>
    <w:rsid w:val="019E71BD"/>
    <w:rsid w:val="021F42F8"/>
    <w:rsid w:val="04B679C3"/>
    <w:rsid w:val="078803A2"/>
    <w:rsid w:val="080F63D8"/>
    <w:rsid w:val="082729C4"/>
    <w:rsid w:val="09341458"/>
    <w:rsid w:val="0B0912D7"/>
    <w:rsid w:val="152D2DCA"/>
    <w:rsid w:val="1DEC284C"/>
    <w:rsid w:val="1E6523AC"/>
    <w:rsid w:val="22440422"/>
    <w:rsid w:val="317038E6"/>
    <w:rsid w:val="31A15F24"/>
    <w:rsid w:val="395347B5"/>
    <w:rsid w:val="39A232A0"/>
    <w:rsid w:val="39E745AA"/>
    <w:rsid w:val="3B5A6BBB"/>
    <w:rsid w:val="3EDA13A6"/>
    <w:rsid w:val="412A364E"/>
    <w:rsid w:val="42F058B7"/>
    <w:rsid w:val="436109F6"/>
    <w:rsid w:val="441A38D4"/>
    <w:rsid w:val="44430559"/>
    <w:rsid w:val="49D973C4"/>
    <w:rsid w:val="4BC77339"/>
    <w:rsid w:val="4C9236C5"/>
    <w:rsid w:val="505C172E"/>
    <w:rsid w:val="507727FD"/>
    <w:rsid w:val="52F46F0B"/>
    <w:rsid w:val="53D8014D"/>
    <w:rsid w:val="55E064E0"/>
    <w:rsid w:val="572C6D10"/>
    <w:rsid w:val="5DC34279"/>
    <w:rsid w:val="608816D1"/>
    <w:rsid w:val="60EF4E7F"/>
    <w:rsid w:val="665233C1"/>
    <w:rsid w:val="6AD9688B"/>
    <w:rsid w:val="6D0E3F22"/>
    <w:rsid w:val="6D230299"/>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character" w:styleId="9">
    <w:name w:val="FollowedHyperlink"/>
    <w:basedOn w:val="8"/>
    <w:uiPriority w:val="0"/>
    <w:rPr>
      <w:rFonts w:hint="eastAsia" w:ascii="微软雅黑" w:hAnsi="微软雅黑" w:eastAsia="微软雅黑" w:cs="微软雅黑"/>
      <w:color w:val="333333"/>
      <w:sz w:val="21"/>
      <w:szCs w:val="21"/>
      <w:u w:val="none"/>
      <w:bdr w:val="none" w:color="auto" w:sz="0" w:space="0"/>
    </w:rPr>
  </w:style>
  <w:style w:type="character" w:styleId="10">
    <w:name w:val="Hyperlink"/>
    <w:basedOn w:val="8"/>
    <w:uiPriority w:val="0"/>
    <w:rPr>
      <w:rFonts w:hint="eastAsia" w:ascii="微软雅黑" w:hAnsi="微软雅黑" w:eastAsia="微软雅黑" w:cs="微软雅黑"/>
      <w:color w:val="333333"/>
      <w:sz w:val="21"/>
      <w:szCs w:val="21"/>
      <w:u w:val="none"/>
      <w:bdr w:val="none" w:color="auto" w:sz="0" w:space="0"/>
    </w:rPr>
  </w:style>
  <w:style w:type="paragraph" w:customStyle="1" w:styleId="11">
    <w:name w:val="Normal (Web)"/>
    <w:basedOn w:val="1"/>
    <w:qFormat/>
    <w:uiPriority w:val="0"/>
    <w:pPr>
      <w:spacing w:before="100" w:beforeAutospacing="1" w:after="100" w:afterAutospacing="1"/>
      <w:jc w:val="left"/>
    </w:pPr>
    <w:rPr>
      <w:rFonts w:ascii="Calibri" w:hAnsi="Calibri"/>
      <w:kern w:val="0"/>
      <w:sz w:val="24"/>
    </w:rPr>
  </w:style>
  <w:style w:type="character" w:customStyle="1" w:styleId="12">
    <w:name w:val="hover"/>
    <w:basedOn w:val="8"/>
    <w:uiPriority w:val="0"/>
    <w:rPr>
      <w:color w:val="1D6DC6"/>
    </w:rPr>
  </w:style>
  <w:style w:type="character" w:customStyle="1" w:styleId="13">
    <w:name w:val="hover1"/>
    <w:basedOn w:val="8"/>
    <w:uiPriority w:val="0"/>
    <w:rPr>
      <w:color w:val="1D6DC6"/>
    </w:rPr>
  </w:style>
  <w:style w:type="character" w:customStyle="1" w:styleId="14">
    <w:name w:val="hover2"/>
    <w:basedOn w:val="8"/>
    <w:uiPriority w:val="0"/>
    <w:rPr>
      <w:color w:val="1D6DC6"/>
    </w:rPr>
  </w:style>
  <w:style w:type="character" w:customStyle="1" w:styleId="15">
    <w:name w:val="on28"/>
    <w:basedOn w:val="8"/>
    <w:uiPriority w:val="0"/>
    <w:rPr>
      <w:b/>
      <w:bCs/>
      <w:color w:val="D60A25"/>
    </w:rPr>
  </w:style>
  <w:style w:type="character" w:customStyle="1" w:styleId="16">
    <w:name w:val="on29"/>
    <w:basedOn w:val="8"/>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5619</Words>
  <Characters>5644</Characters>
  <Lines>1</Lines>
  <Paragraphs>1</Paragraphs>
  <TotalTime>53</TotalTime>
  <ScaleCrop>false</ScaleCrop>
  <LinksUpToDate>false</LinksUpToDate>
  <CharactersWithSpaces>5726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远烟</cp:lastModifiedBy>
  <cp:lastPrinted>2021-10-26T03:30:00Z</cp:lastPrinted>
  <dcterms:modified xsi:type="dcterms:W3CDTF">2022-12-07T09:24:56Z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3A988F1AB8FA48B9864E3A8D7A714657</vt:lpwstr>
  </property>
</Properties>
</file>