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B6FC6">
      <w:pPr>
        <w:pStyle w:val="5"/>
        <w:ind w:left="0" w:leftChars="0" w:firstLine="0" w:firstLineChars="0"/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附1</w:t>
      </w:r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：</w:t>
      </w:r>
    </w:p>
    <w:p w14:paraId="72B1C621">
      <w:pPr>
        <w:widowControl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工程招标审批部门核准意见</w:t>
      </w:r>
    </w:p>
    <w:p w14:paraId="0971B7C3">
      <w:pPr>
        <w:widowControl/>
        <w:jc w:val="lef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建设项目名称：鄂州市跨境电商综试区线上综合服务平台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项目</w:t>
      </w:r>
    </w:p>
    <w:tbl>
      <w:tblPr>
        <w:tblStyle w:val="8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736"/>
        <w:gridCol w:w="940"/>
        <w:gridCol w:w="982"/>
        <w:gridCol w:w="1028"/>
        <w:gridCol w:w="878"/>
        <w:gridCol w:w="878"/>
        <w:gridCol w:w="880"/>
        <w:gridCol w:w="1120"/>
      </w:tblGrid>
      <w:tr w14:paraId="4719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98" w:type="dxa"/>
            <w:vMerge w:val="restart"/>
            <w:vAlign w:val="center"/>
          </w:tcPr>
          <w:p w14:paraId="0E155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36" w:type="dxa"/>
            <w:vMerge w:val="restart"/>
            <w:vAlign w:val="center"/>
          </w:tcPr>
          <w:p w14:paraId="7085E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招标内容</w:t>
            </w:r>
          </w:p>
        </w:tc>
        <w:tc>
          <w:tcPr>
            <w:tcW w:w="1922" w:type="dxa"/>
            <w:gridSpan w:val="2"/>
            <w:vAlign w:val="center"/>
          </w:tcPr>
          <w:p w14:paraId="747B9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招标范围</w:t>
            </w:r>
          </w:p>
        </w:tc>
        <w:tc>
          <w:tcPr>
            <w:tcW w:w="1906" w:type="dxa"/>
            <w:gridSpan w:val="2"/>
            <w:vAlign w:val="center"/>
          </w:tcPr>
          <w:p w14:paraId="3753B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招标组织形式</w:t>
            </w:r>
          </w:p>
        </w:tc>
        <w:tc>
          <w:tcPr>
            <w:tcW w:w="1758" w:type="dxa"/>
            <w:gridSpan w:val="2"/>
            <w:vAlign w:val="center"/>
          </w:tcPr>
          <w:p w14:paraId="05B3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招标方式</w:t>
            </w:r>
          </w:p>
        </w:tc>
        <w:tc>
          <w:tcPr>
            <w:tcW w:w="1120" w:type="dxa"/>
            <w:vMerge w:val="restart"/>
            <w:vAlign w:val="center"/>
          </w:tcPr>
          <w:p w14:paraId="63B41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不采用招标方式</w:t>
            </w:r>
          </w:p>
        </w:tc>
      </w:tr>
      <w:tr w14:paraId="4369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98" w:type="dxa"/>
            <w:vMerge w:val="continue"/>
            <w:vAlign w:val="center"/>
          </w:tcPr>
          <w:p w14:paraId="6CC16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36" w:type="dxa"/>
            <w:vMerge w:val="continue"/>
            <w:vAlign w:val="center"/>
          </w:tcPr>
          <w:p w14:paraId="1C8B7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40" w:type="dxa"/>
            <w:vAlign w:val="center"/>
          </w:tcPr>
          <w:p w14:paraId="7C19E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全部</w:t>
            </w:r>
          </w:p>
          <w:p w14:paraId="4AB51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982" w:type="dxa"/>
            <w:vAlign w:val="center"/>
          </w:tcPr>
          <w:p w14:paraId="7023F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部分</w:t>
            </w:r>
          </w:p>
          <w:p w14:paraId="48118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1028" w:type="dxa"/>
            <w:vAlign w:val="center"/>
          </w:tcPr>
          <w:p w14:paraId="53BF4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自行</w:t>
            </w:r>
          </w:p>
          <w:p w14:paraId="3ED58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878" w:type="dxa"/>
            <w:vAlign w:val="center"/>
          </w:tcPr>
          <w:p w14:paraId="46088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委托</w:t>
            </w:r>
          </w:p>
          <w:p w14:paraId="2D738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878" w:type="dxa"/>
            <w:vAlign w:val="center"/>
          </w:tcPr>
          <w:p w14:paraId="4FF96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公开</w:t>
            </w:r>
          </w:p>
          <w:p w14:paraId="0E82F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880" w:type="dxa"/>
            <w:vAlign w:val="center"/>
          </w:tcPr>
          <w:p w14:paraId="7B1C6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邀请</w:t>
            </w:r>
          </w:p>
          <w:p w14:paraId="68A85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招标</w:t>
            </w:r>
          </w:p>
        </w:tc>
        <w:tc>
          <w:tcPr>
            <w:tcW w:w="1120" w:type="dxa"/>
            <w:vMerge w:val="continue"/>
            <w:vAlign w:val="center"/>
          </w:tcPr>
          <w:p w14:paraId="0AD02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44B1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67408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36" w:type="dxa"/>
            <w:vAlign w:val="center"/>
          </w:tcPr>
          <w:p w14:paraId="760E183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咨询设计</w:t>
            </w:r>
          </w:p>
        </w:tc>
        <w:tc>
          <w:tcPr>
            <w:tcW w:w="940" w:type="dxa"/>
            <w:vAlign w:val="center"/>
          </w:tcPr>
          <w:p w14:paraId="5E403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07C96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3E12F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53DAF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5E1B7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Align w:val="center"/>
          </w:tcPr>
          <w:p w14:paraId="1FCEA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60D95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</w:tr>
      <w:tr w14:paraId="04ECB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5A612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36" w:type="dxa"/>
            <w:vAlign w:val="center"/>
          </w:tcPr>
          <w:p w14:paraId="6DF8812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工程监理</w:t>
            </w:r>
          </w:p>
        </w:tc>
        <w:tc>
          <w:tcPr>
            <w:tcW w:w="940" w:type="dxa"/>
            <w:vAlign w:val="center"/>
          </w:tcPr>
          <w:p w14:paraId="73F84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82" w:type="dxa"/>
            <w:vAlign w:val="center"/>
          </w:tcPr>
          <w:p w14:paraId="7B9EF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24546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04CE1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78" w:type="dxa"/>
            <w:vAlign w:val="center"/>
          </w:tcPr>
          <w:p w14:paraId="13A09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80" w:type="dxa"/>
            <w:vAlign w:val="center"/>
          </w:tcPr>
          <w:p w14:paraId="5A087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26B0A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</w:tr>
      <w:tr w14:paraId="5775C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468F3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36" w:type="dxa"/>
            <w:vAlign w:val="center"/>
          </w:tcPr>
          <w:p w14:paraId="5306316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工程施工</w:t>
            </w:r>
          </w:p>
        </w:tc>
        <w:tc>
          <w:tcPr>
            <w:tcW w:w="940" w:type="dxa"/>
            <w:vAlign w:val="center"/>
          </w:tcPr>
          <w:p w14:paraId="1BE1C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982" w:type="dxa"/>
            <w:vAlign w:val="center"/>
          </w:tcPr>
          <w:p w14:paraId="59C5F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70AA0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0BD35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78" w:type="dxa"/>
            <w:vAlign w:val="center"/>
          </w:tcPr>
          <w:p w14:paraId="3442E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  <w:tc>
          <w:tcPr>
            <w:tcW w:w="880" w:type="dxa"/>
            <w:vAlign w:val="center"/>
          </w:tcPr>
          <w:p w14:paraId="46735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077B9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101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719E1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36" w:type="dxa"/>
            <w:vAlign w:val="center"/>
          </w:tcPr>
          <w:p w14:paraId="2B09F24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第三方软件测试</w:t>
            </w:r>
          </w:p>
        </w:tc>
        <w:tc>
          <w:tcPr>
            <w:tcW w:w="940" w:type="dxa"/>
            <w:vAlign w:val="center"/>
          </w:tcPr>
          <w:p w14:paraId="51E2F0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82" w:type="dxa"/>
            <w:vAlign w:val="center"/>
          </w:tcPr>
          <w:p w14:paraId="766E4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21EDC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2B276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78" w:type="dxa"/>
            <w:vAlign w:val="center"/>
          </w:tcPr>
          <w:p w14:paraId="0F612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80" w:type="dxa"/>
            <w:vAlign w:val="center"/>
          </w:tcPr>
          <w:p w14:paraId="6D95E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2281A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</w:tr>
      <w:tr w14:paraId="2B2E8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7FAD0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36" w:type="dxa"/>
            <w:vAlign w:val="center"/>
          </w:tcPr>
          <w:p w14:paraId="7C494A9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等级保护测评</w:t>
            </w:r>
          </w:p>
        </w:tc>
        <w:tc>
          <w:tcPr>
            <w:tcW w:w="940" w:type="dxa"/>
            <w:vAlign w:val="center"/>
          </w:tcPr>
          <w:p w14:paraId="4A0FD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5CBB4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35814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3A4D7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4071F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Align w:val="center"/>
          </w:tcPr>
          <w:p w14:paraId="07D5F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184EC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</w:tr>
      <w:tr w14:paraId="49BB3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70F96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736" w:type="dxa"/>
            <w:vAlign w:val="center"/>
          </w:tcPr>
          <w:p w14:paraId="16911F8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商用密码应用安全性测评</w:t>
            </w:r>
          </w:p>
        </w:tc>
        <w:tc>
          <w:tcPr>
            <w:tcW w:w="940" w:type="dxa"/>
            <w:vAlign w:val="center"/>
          </w:tcPr>
          <w:p w14:paraId="0835E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82" w:type="dxa"/>
            <w:vAlign w:val="center"/>
          </w:tcPr>
          <w:p w14:paraId="35B52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756A4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376569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781D9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0" w:type="dxa"/>
            <w:vAlign w:val="center"/>
          </w:tcPr>
          <w:p w14:paraId="5B517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28101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</w:tr>
      <w:tr w14:paraId="7A74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16CDDF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736" w:type="dxa"/>
            <w:vAlign w:val="center"/>
          </w:tcPr>
          <w:p w14:paraId="1EB6EC1B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工程造价</w:t>
            </w:r>
          </w:p>
          <w:p w14:paraId="5900CF3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咨询服务</w:t>
            </w:r>
          </w:p>
        </w:tc>
        <w:tc>
          <w:tcPr>
            <w:tcW w:w="940" w:type="dxa"/>
            <w:vAlign w:val="center"/>
          </w:tcPr>
          <w:p w14:paraId="5F64E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82" w:type="dxa"/>
            <w:vAlign w:val="center"/>
          </w:tcPr>
          <w:p w14:paraId="47B59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246AB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40C8C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78" w:type="dxa"/>
            <w:vAlign w:val="center"/>
          </w:tcPr>
          <w:p w14:paraId="1F606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80" w:type="dxa"/>
            <w:vAlign w:val="center"/>
          </w:tcPr>
          <w:p w14:paraId="282CE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1E12C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</w:tr>
      <w:tr w14:paraId="242C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98" w:type="dxa"/>
            <w:vAlign w:val="center"/>
          </w:tcPr>
          <w:p w14:paraId="73369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736" w:type="dxa"/>
            <w:vAlign w:val="center"/>
          </w:tcPr>
          <w:p w14:paraId="0549103E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auto"/>
                <w:kern w:val="0"/>
                <w:sz w:val="24"/>
                <w:szCs w:val="20"/>
                <w:lang w:eastAsia="zh-CN"/>
              </w:rPr>
              <w:t>其他</w:t>
            </w:r>
          </w:p>
        </w:tc>
        <w:tc>
          <w:tcPr>
            <w:tcW w:w="940" w:type="dxa"/>
            <w:vAlign w:val="center"/>
          </w:tcPr>
          <w:p w14:paraId="606EA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982" w:type="dxa"/>
            <w:vAlign w:val="center"/>
          </w:tcPr>
          <w:p w14:paraId="1842F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02633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8" w:type="dxa"/>
            <w:vAlign w:val="center"/>
          </w:tcPr>
          <w:p w14:paraId="2A10F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78" w:type="dxa"/>
            <w:vAlign w:val="center"/>
          </w:tcPr>
          <w:p w14:paraId="0EE7A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80" w:type="dxa"/>
            <w:vAlign w:val="center"/>
          </w:tcPr>
          <w:p w14:paraId="2E139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490BA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  <w:t>√</w:t>
            </w:r>
          </w:p>
        </w:tc>
      </w:tr>
      <w:tr w14:paraId="1DAF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9040" w:type="dxa"/>
            <w:gridSpan w:val="9"/>
            <w:vAlign w:val="center"/>
          </w:tcPr>
          <w:p w14:paraId="5470D18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审批部门意见： </w:t>
            </w:r>
          </w:p>
          <w:p w14:paraId="779F2F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同意</w:t>
            </w:r>
          </w:p>
          <w:p w14:paraId="46BED18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</w:rPr>
              <w:t>请严格按照《中华人民共和国招标投标法》、《中华人民共和国政府采购法》等法律法规和相关部门规章，规范招标投标行为。 </w:t>
            </w:r>
          </w:p>
          <w:p w14:paraId="6953731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8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  <w:p w14:paraId="24D47BB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                      2025年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i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日</w:t>
            </w:r>
          </w:p>
        </w:tc>
      </w:tr>
    </w:tbl>
    <w:p w14:paraId="3C8BA21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(正文 CS 字体)">
    <w:altName w:val="Times New Roman"/>
    <w:panose1 w:val="00000000000000000000"/>
    <w:charset w:val="00"/>
    <w:family w:val="modern"/>
    <w:pitch w:val="default"/>
    <w:sig w:usb0="00000000" w:usb1="00000000" w:usb2="00000009" w:usb3="00000000" w:csb0="0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92209"/>
    <w:rsid w:val="1D69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60" w:after="160"/>
      <w:jc w:val="left"/>
      <w:outlineLvl w:val="1"/>
    </w:pPr>
    <w:rPr>
      <w:rFonts w:cs="Times New Roman"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spacing w:line="240" w:lineRule="auto"/>
      <w:ind w:firstLine="420"/>
    </w:pPr>
    <w:rPr>
      <w:rFonts w:ascii="宋体" w:hAnsi="宋体" w:cs="Times New Roman (正文 CS 字体)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2025-11-18T00:42:00Z</dcterms:created>
  <dc:creator>12</dc:creator>
  <cp:lastModifiedBy>12</cp:lastModifiedBy>
  <dcterms:modified xsi:type="dcterms:W3CDTF">2025-11-18T00:42:58Z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FFC7FBE8608D401D9AE0BA649590DD45_11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