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65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0" w:leftChars="0" w:firstLine="0" w:firstLineChars="0"/>
        <w:textAlignment w:val="auto"/>
        <w:rPr>
          <w:rStyle w:val="6"/>
          <w:rFonts w:hint="eastAsia" w:ascii="Times New Roman" w:hAnsi="Times New Roman" w:eastAsia="黑体"/>
          <w:b w:val="0"/>
          <w:bCs/>
          <w:kern w:val="2"/>
          <w:sz w:val="32"/>
          <w:szCs w:val="32"/>
        </w:rPr>
      </w:pPr>
      <w:r>
        <w:rPr>
          <w:rStyle w:val="6"/>
          <w:rFonts w:hint="eastAsia" w:ascii="Times New Roman" w:hAnsi="Times New Roman" w:eastAsia="黑体"/>
          <w:b w:val="0"/>
          <w:bCs/>
          <w:kern w:val="2"/>
          <w:sz w:val="32"/>
          <w:szCs w:val="32"/>
          <w:lang w:eastAsia="zh-CN"/>
        </w:rPr>
        <w:t>附</w:t>
      </w:r>
      <w:r>
        <w:rPr>
          <w:rStyle w:val="6"/>
          <w:rFonts w:hint="eastAsia" w:ascii="Times New Roman" w:hAnsi="Times New Roman" w:eastAsia="黑体"/>
          <w:b w:val="0"/>
          <w:bCs/>
          <w:kern w:val="2"/>
          <w:sz w:val="32"/>
          <w:szCs w:val="32"/>
        </w:rPr>
        <w:t>件</w:t>
      </w:r>
    </w:p>
    <w:p w14:paraId="6FFF876D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湖北省京剧二团鄂城剧院改造</w:t>
      </w:r>
    </w:p>
    <w:p w14:paraId="09DF9F30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工程项目招投标意见表</w:t>
      </w:r>
    </w:p>
    <w:p w14:paraId="19524891">
      <w:pPr>
        <w:spacing w:line="520" w:lineRule="exact"/>
        <w:ind w:left="1400" w:hanging="1400" w:hangingChars="5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w w:val="96"/>
          <w:kern w:val="2"/>
          <w:sz w:val="32"/>
          <w:szCs w:val="32"/>
          <w:highlight w:val="none"/>
          <w:lang w:val="en-US" w:eastAsia="zh-CN" w:bidi="ar-SA"/>
        </w:rPr>
        <w:t>湖北省京剧二团鄂城剧院改造工程</w:t>
      </w:r>
    </w:p>
    <w:tbl>
      <w:tblPr>
        <w:tblStyle w:val="4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3E69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vMerge w:val="restart"/>
            <w:noWrap w:val="0"/>
            <w:vAlign w:val="center"/>
          </w:tcPr>
          <w:p w14:paraId="20D6F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611EE9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AE7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5FE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 w14:paraId="73812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不采用</w:t>
            </w:r>
          </w:p>
          <w:p w14:paraId="11C0B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招标方式</w:t>
            </w:r>
          </w:p>
        </w:tc>
      </w:tr>
      <w:tr w14:paraId="0E4C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393" w:type="dxa"/>
            <w:vMerge w:val="continue"/>
            <w:noWrap w:val="0"/>
            <w:vAlign w:val="center"/>
          </w:tcPr>
          <w:p w14:paraId="6F082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02A07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</w:t>
            </w:r>
          </w:p>
          <w:p w14:paraId="67E07A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72E9F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部分</w:t>
            </w:r>
          </w:p>
          <w:p w14:paraId="1A4BB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15EA6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自行</w:t>
            </w:r>
          </w:p>
          <w:p w14:paraId="683A7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19DFA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</w:t>
            </w:r>
          </w:p>
          <w:p w14:paraId="78128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4710B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公开</w:t>
            </w:r>
          </w:p>
          <w:p w14:paraId="0A3396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019" w:type="dxa"/>
            <w:noWrap w:val="0"/>
            <w:vAlign w:val="center"/>
          </w:tcPr>
          <w:p w14:paraId="5BB1E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邀请</w:t>
            </w:r>
          </w:p>
          <w:p w14:paraId="1429F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 w14:paraId="5ED01C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FED0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0975B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勘察</w:t>
            </w:r>
          </w:p>
        </w:tc>
        <w:tc>
          <w:tcPr>
            <w:tcW w:w="1019" w:type="dxa"/>
            <w:noWrap w:val="0"/>
            <w:vAlign w:val="center"/>
          </w:tcPr>
          <w:p w14:paraId="71BF1A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7CD27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5CD5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87F9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56089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104F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197F8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573B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289243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设计</w:t>
            </w:r>
          </w:p>
        </w:tc>
        <w:tc>
          <w:tcPr>
            <w:tcW w:w="1019" w:type="dxa"/>
            <w:noWrap w:val="0"/>
            <w:vAlign w:val="center"/>
          </w:tcPr>
          <w:p w14:paraId="572A9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235C2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8314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81556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878D9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8A37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A48D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CA9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09639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监理</w:t>
            </w:r>
          </w:p>
        </w:tc>
        <w:tc>
          <w:tcPr>
            <w:tcW w:w="1019" w:type="dxa"/>
            <w:noWrap w:val="0"/>
            <w:vAlign w:val="center"/>
          </w:tcPr>
          <w:p w14:paraId="652D6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77E6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864C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695B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4B863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91FC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5D95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BC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2F00B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安装工程</w:t>
            </w:r>
          </w:p>
        </w:tc>
        <w:tc>
          <w:tcPr>
            <w:tcW w:w="1019" w:type="dxa"/>
            <w:noWrap w:val="0"/>
            <w:vAlign w:val="center"/>
          </w:tcPr>
          <w:p w14:paraId="0551D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2051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3E90E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1658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3460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CBF5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C5679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86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1F415D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建筑工程</w:t>
            </w:r>
          </w:p>
        </w:tc>
        <w:tc>
          <w:tcPr>
            <w:tcW w:w="1019" w:type="dxa"/>
            <w:noWrap w:val="0"/>
            <w:vAlign w:val="center"/>
          </w:tcPr>
          <w:p w14:paraId="2B1291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36976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53D7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A3A1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53D9E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7FDF21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55524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55E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70B67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设备</w:t>
            </w:r>
          </w:p>
        </w:tc>
        <w:tc>
          <w:tcPr>
            <w:tcW w:w="1019" w:type="dxa"/>
            <w:noWrap w:val="0"/>
            <w:vAlign w:val="center"/>
          </w:tcPr>
          <w:p w14:paraId="1507D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0070C0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373B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091C3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5FE742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67686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4114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56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noWrap w:val="0"/>
            <w:vAlign w:val="center"/>
          </w:tcPr>
          <w:p w14:paraId="436F28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  <w:tc>
          <w:tcPr>
            <w:tcW w:w="1019" w:type="dxa"/>
            <w:noWrap w:val="0"/>
            <w:vAlign w:val="center"/>
          </w:tcPr>
          <w:p w14:paraId="163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28156A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88DBC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A18E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22878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√</w:t>
            </w:r>
          </w:p>
        </w:tc>
        <w:tc>
          <w:tcPr>
            <w:tcW w:w="1019" w:type="dxa"/>
            <w:noWrap w:val="0"/>
            <w:vAlign w:val="center"/>
          </w:tcPr>
          <w:p w14:paraId="16FC3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C8EA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299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8957" w:type="dxa"/>
            <w:gridSpan w:val="8"/>
            <w:noWrap w:val="0"/>
            <w:vAlign w:val="center"/>
          </w:tcPr>
          <w:p w14:paraId="24A431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审批部门意见：</w:t>
            </w:r>
          </w:p>
          <w:p w14:paraId="750B4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 w14:paraId="2C191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请严格按照《中华人民共和国招标投标法》、《中华人民共和国政府采购法》等法律法规和相关部门规章，规范招标投标行为。</w:t>
            </w:r>
          </w:p>
          <w:p w14:paraId="0AC97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40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EAA87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560" w:firstLine="4037" w:firstLineChars="1442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DDEAB37">
            <w:pPr>
              <w:wordWrap w:val="0"/>
              <w:spacing w:line="500" w:lineRule="exact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日 </w:t>
            </w:r>
          </w:p>
        </w:tc>
      </w:tr>
    </w:tbl>
    <w:p w14:paraId="6EBA36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5E0D"/>
    <w:rsid w:val="4E3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6">
    <w:name w:val="要点1"/>
    <w:link w:val="7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1"/>
    <w:next w:val="8"/>
    <w:link w:val="6"/>
    <w:qFormat/>
    <w:uiPriority w:val="0"/>
    <w:pPr>
      <w:widowControl w:val="0"/>
      <w:snapToGrid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next w:val="7"/>
    <w:qFormat/>
    <w:uiPriority w:val="0"/>
    <w:pPr>
      <w:snapToGrid/>
      <w:ind w:firstLine="200" w:firstLineChars="200"/>
    </w:pPr>
    <w:rPr>
      <w:sz w:val="21"/>
      <w:szCs w:val="24"/>
    </w:rPr>
  </w:style>
  <w:style w:type="paragraph" w:customStyle="1" w:styleId="9">
    <w:name w:val="正文文本缩进1"/>
    <w:basedOn w:val="7"/>
    <w:next w:val="7"/>
    <w:qFormat/>
    <w:uiPriority w:val="0"/>
    <w:pPr>
      <w:snapToGrid/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2026-03-25T06:50:00Z</dcterms:created>
  <dc:creator>12</dc:creator>
  <cp:lastModifiedBy>12</cp:lastModifiedBy>
  <dcterms:modified xsi:type="dcterms:W3CDTF">2026-03-25T06:50:06Z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218669007E1E49B8AB22AB493F8F36E6_11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