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市CPI环比下降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1.2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5月，鄂州市居民消费价格总水平环比下降1.2%，与上月相比涨幅回落1.0个百分点；同比上涨1.6%，与上月相比涨幅回落1.4个百分点。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　一、八大类商品价格波动情况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环比看，八大类商品价格呈“2升1平5降”的态势。价格上涨的分别是衣着、其他用品和服务类，环比均上涨0.7%；价格下跌的依次为交通和通信、食品烟酒类、生活用品及服务、教育文化和娱乐、居住类，环比分别下跌2.8%、2.4%、1.0%、1.0%和0.1%；医疗保健类无变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同比看，八大类商品价格呈“5升3降”的态势。价格上涨的依次为食品烟酒、其他用品和服务、教育文化和娱乐、医疗保健、生活用品及服务类，同比涨幅分别为7.0%、3.0%、1.5%、1.5%和0.5%；价格下跌的是依次是交通和通信、衣着和居住类，同比跌幅为6.4%、3.8%和0.1%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二、主要商品价格变动情况及原因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（一）“菜篮子”压力持续降低。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5月，食品类价格环比下降3.3%，影响CPI指数下行0.765个百分点。其中对指数影响较大的分类有以下具体表现（见图1）：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应季鲜瓜果在价格上与大棚瓜果形成鲜明反差，但环比总体下行；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leftChars="0" w:right="0" w:rightChars="0" w:firstLine="48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猪肉价格继续下降，影响畜禽肉类价格环比总体下行；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leftChars="0" w:right="0" w:rightChars="0" w:firstLine="480" w:firstLineChars="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随着高速公路恢复收费，运输成本影响水产品价格环比小幅上涨；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leftChars="0" w:right="0" w:rightChars="0" w:firstLine="480" w:firstLineChars="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687705</wp:posOffset>
            </wp:positionV>
            <wp:extent cx="5269865" cy="3728085"/>
            <wp:effectExtent l="4445" t="4445" r="21590" b="20320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鸡蛋产能过大，与去年同期持续上涨的势头相反，自今年3月起，鸡蛋价格已连续3个月下跌。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48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受餐饮行业歇业影响，食品原材料消费需求降低也是影响走势的主要原因。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（二）夏装价格环比上行。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5月，受夏款服饰上市影响，服装售价环比上涨0.7%，影响CPI上涨0.056个百分点。在经历一季度疫情后，夏装价格亲民上市，各商超均以不同折扣价格促销，以期挽回颓势。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（三）建材家装和家电行业均以出厂价刺激装修旺季消费。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国内各行业的复工复产，建材行业、家具企业和家电企业为挽回颓势，均以出厂价格刺激市场。5月，随着建筑行业人工成本降低，鄂州悄然迎来家装旺季，水泥价格也因市场供需小幅上涨，空调和电风扇等消暑产品均有不同程度让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（四）疫情和国际原油价格双重作用影响交通和通信等价格下降。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5月，交通和通信价格环比下跌2.8%，影响CPI下降0.281个百分点。在疫情影响下，全球经济持续低迷，由于国际工业产能降低影响国际原油价格持续走低。在疫情影响下，汽车、电动车和手机企业从生产到销售状况持续低迷，各品牌为应对销售惨淡局面，均不同程度推出让利和补贴措施救市。传统旅游服务也在疫情期间趋于停滞，五一“黄金周”辉煌不再，飞机票售价环比跌幅超过5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（五）工业生产需求回暖刺激铂金价格反弹上涨。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黄金作为硬通货国际金价持续上涨。5月黄金价格环比上涨2.4%。受全球工业生产复工影响，铂金价格反弹上涨，5月铂金价格环比上涨4.2%。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三、后期走势研判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鄂州各社区正在开展核酸检测，在检测结果“呈阴”的情况下，餐饮行业逐步正常营业；随着端午节的临近，近期猪肉价格小幅上涨，或将终止连续是三个月的CPI下行趋势；随着盛夏来临，水果市场以西瓜为龙头价格走低，影响鲜瓜果价格下降。预计上半年CPI累计增幅将维持在4%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（撰稿：严华  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0711-5903982  核稿：徐芹）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2A164"/>
    <w:multiLevelType w:val="singleLevel"/>
    <w:tmpl w:val="72C2A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5149B"/>
    <w:rsid w:val="05301EBE"/>
    <w:rsid w:val="059128B4"/>
    <w:rsid w:val="06730FDD"/>
    <w:rsid w:val="0B244C68"/>
    <w:rsid w:val="0D9223F3"/>
    <w:rsid w:val="109370B8"/>
    <w:rsid w:val="15841D53"/>
    <w:rsid w:val="1785149B"/>
    <w:rsid w:val="1B08346D"/>
    <w:rsid w:val="1B4D4C0C"/>
    <w:rsid w:val="223003FA"/>
    <w:rsid w:val="241207F2"/>
    <w:rsid w:val="2AF46D12"/>
    <w:rsid w:val="2D324100"/>
    <w:rsid w:val="3709186A"/>
    <w:rsid w:val="37BE6963"/>
    <w:rsid w:val="3DCB1C4B"/>
    <w:rsid w:val="3F7366BF"/>
    <w:rsid w:val="479A1A4B"/>
    <w:rsid w:val="54A533CF"/>
    <w:rsid w:val="591B092E"/>
    <w:rsid w:val="59F4673D"/>
    <w:rsid w:val="5A987AC4"/>
    <w:rsid w:val="5DA90C92"/>
    <w:rsid w:val="65C9448A"/>
    <w:rsid w:val="6C48274B"/>
    <w:rsid w:val="6CB3639C"/>
    <w:rsid w:val="6EA066A9"/>
    <w:rsid w:val="72AE7A3D"/>
    <w:rsid w:val="735607BD"/>
    <w:rsid w:val="7E901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lenovo\AppData\Local\Temp\wps.sY9468\Work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环比涨跌幅和</a:t>
            </a:r>
            <a:r>
              <a:rPr lang="en-US" altLang="zh-CN" b="1"/>
              <a:t>CPI</a:t>
            </a:r>
            <a:r>
              <a:rPr altLang="en-US" b="1"/>
              <a:t>指数（图</a:t>
            </a:r>
            <a:r>
              <a:rPr lang="en-US" altLang="zh-CN" b="1"/>
              <a:t>1</a:t>
            </a:r>
            <a:r>
              <a:rPr altLang="en-US" b="1"/>
              <a:t>）</a:t>
            </a:r>
            <a:endParaRPr altLang="en-US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21267622605133"/>
          <c:y val="0.103559870550162"/>
          <c:w val="0.944258344378841"/>
          <c:h val="0.8375063873275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[Workbook1.xlsx]Sheet1!$B$1</c:f>
              <c:strCache>
                <c:ptCount val="1"/>
                <c:pt idx="0">
                  <c:v>环比涨跌幅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628996750183457"/>
                  <c:y val="0.7331578848912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530788168145938"/>
                  <c:y val="-0.03012978231624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57249187545865"/>
                  <c:y val="0.5650812916416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3970344610865"/>
                  <c:y val="0.3788962319330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328564128768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468124711130328"/>
                  <c:y val="0.4360273219710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[Workbook1.xlsx]Sheet1!$A$2:$A$7</c:f>
              <c:strCache>
                <c:ptCount val="6"/>
                <c:pt idx="0">
                  <c:v>菜</c:v>
                </c:pt>
                <c:pt idx="1">
                  <c:v>干鲜瓜果</c:v>
                </c:pt>
                <c:pt idx="2">
                  <c:v>畜肉</c:v>
                </c:pt>
                <c:pt idx="3">
                  <c:v>禽肉</c:v>
                </c:pt>
                <c:pt idx="4">
                  <c:v>水产品</c:v>
                </c:pt>
                <c:pt idx="5">
                  <c:v>蛋</c:v>
                </c:pt>
              </c:strCache>
            </c:strRef>
          </c:cat>
          <c:val>
            <c:numRef>
              <c:f>[Workbook1.xlsx]Sheet1!$B$2:$B$7</c:f>
              <c:numCache>
                <c:formatCode>General</c:formatCode>
                <c:ptCount val="6"/>
                <c:pt idx="0">
                  <c:v>-9.8</c:v>
                </c:pt>
                <c:pt idx="1">
                  <c:v>2.2</c:v>
                </c:pt>
                <c:pt idx="2">
                  <c:v>-6.6</c:v>
                </c:pt>
                <c:pt idx="3">
                  <c:v>-3</c:v>
                </c:pt>
                <c:pt idx="4">
                  <c:v>3</c:v>
                </c:pt>
                <c:pt idx="5">
                  <c:v>-4.1</c:v>
                </c:pt>
              </c:numCache>
            </c:numRef>
          </c:val>
        </c:ser>
        <c:ser>
          <c:idx val="1"/>
          <c:order val="1"/>
          <c:tx>
            <c:strRef>
              <c:f>[Workbook1.xlsx]Sheet1!$C$1</c:f>
              <c:strCache>
                <c:ptCount val="1"/>
                <c:pt idx="0">
                  <c:v>CPI指数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dir="15120000" algn="ctr" rotWithShape="0">
                <a:srgbClr val="000000">
                  <a:alpha val="4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.00157249187545864"/>
                  <c:y val="0.08892841262783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9559804357492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57249187545864"/>
                  <c:y val="0.07558915073365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786245937729322"/>
                  <c:y val="0.071142730102267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[Workbook1.xlsx]Sheet1!$A$2:$A$7</c:f>
              <c:strCache>
                <c:ptCount val="6"/>
                <c:pt idx="0">
                  <c:v>菜</c:v>
                </c:pt>
                <c:pt idx="1">
                  <c:v>干鲜瓜果</c:v>
                </c:pt>
                <c:pt idx="2">
                  <c:v>畜肉</c:v>
                </c:pt>
                <c:pt idx="3">
                  <c:v>禽肉</c:v>
                </c:pt>
                <c:pt idx="4">
                  <c:v>水产品</c:v>
                </c:pt>
                <c:pt idx="5">
                  <c:v>蛋</c:v>
                </c:pt>
              </c:strCache>
            </c:strRef>
          </c:cat>
          <c:val>
            <c:numRef>
              <c:f>[Workbook1.xlsx]Sheet1!$C$2:$C$7</c:f>
              <c:numCache>
                <c:formatCode>General</c:formatCode>
                <c:ptCount val="6"/>
                <c:pt idx="0">
                  <c:v>-0.32</c:v>
                </c:pt>
                <c:pt idx="1">
                  <c:v>0.051</c:v>
                </c:pt>
                <c:pt idx="2">
                  <c:v>-0.458</c:v>
                </c:pt>
                <c:pt idx="3">
                  <c:v>-0.036</c:v>
                </c:pt>
                <c:pt idx="4">
                  <c:v>0.062</c:v>
                </c:pt>
                <c:pt idx="5">
                  <c:v>-0.096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8"/>
        <c:overlap val="-100"/>
        <c:axId val="112456815"/>
        <c:axId val="589651833"/>
      </c:barChart>
      <c:catAx>
        <c:axId val="1124568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89651833"/>
        <c:crosses val="autoZero"/>
        <c:auto val="1"/>
        <c:lblAlgn val="ctr"/>
        <c:lblOffset val="100"/>
        <c:noMultiLvlLbl val="0"/>
      </c:catAx>
      <c:valAx>
        <c:axId val="58965183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2456815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3781178455236"/>
          <c:y val="0.93783001192301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2020-06-12T05:39:00Z</dcterms:created>
  <dc:creator>鄂州调查队严华</dc:creator>
  <cp:lastModifiedBy>姜才金(姜才金:)</cp:lastModifiedBy>
  <dcterms:modified xsi:type="dcterms:W3CDTF">2020-06-12T09:56:29Z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