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FF7" w:rsidRDefault="00287F8A" w:rsidP="00F67FF7">
      <w:pPr>
        <w:rPr>
          <w:rFonts w:ascii="宋体" w:eastAsia="宋体" w:hAnsi="宋体" w:cs="宋体" w:hint="eastAsia"/>
          <w:color w:val="333333"/>
          <w:kern w:val="0"/>
          <w:sz w:val="24"/>
          <w:szCs w:val="24"/>
        </w:rPr>
      </w:pPr>
      <w:r w:rsidRPr="00287F8A">
        <w:rPr>
          <w:color w:val="333333"/>
          <w:sz w:val="32"/>
          <w:szCs w:val="33"/>
        </w:rPr>
        <w:t>2019</w:t>
      </w:r>
      <w:r w:rsidRPr="00287F8A">
        <w:rPr>
          <w:color w:val="333333"/>
          <w:sz w:val="32"/>
          <w:szCs w:val="33"/>
        </w:rPr>
        <w:t>年上半年鄂州市基本医疗、工伤、生育保险</w:t>
      </w:r>
      <w:r w:rsidR="00F67FF7" w:rsidRPr="00F67FF7">
        <w:rPr>
          <w:rFonts w:hint="eastAsia"/>
          <w:color w:val="333333"/>
          <w:sz w:val="32"/>
          <w:szCs w:val="33"/>
        </w:rPr>
        <w:t>基金支出及运行态势情况</w:t>
      </w:r>
      <w:r w:rsidRPr="00287F8A">
        <w:rPr>
          <w:rFonts w:ascii="宋体" w:eastAsia="宋体" w:hAnsi="宋体" w:cs="宋体" w:hint="eastAsia"/>
          <w:color w:val="333333"/>
          <w:kern w:val="0"/>
          <w:sz w:val="24"/>
          <w:szCs w:val="24"/>
        </w:rPr>
        <w:t xml:space="preserve">　</w:t>
      </w:r>
    </w:p>
    <w:p w:rsidR="00F67FF7" w:rsidRDefault="00F67FF7" w:rsidP="00F67FF7">
      <w:pPr>
        <w:rPr>
          <w:rFonts w:ascii="宋体" w:eastAsia="宋体" w:hAnsi="宋体" w:cs="宋体" w:hint="eastAsia"/>
          <w:color w:val="333333"/>
          <w:kern w:val="0"/>
          <w:sz w:val="28"/>
          <w:szCs w:val="24"/>
        </w:rPr>
      </w:pPr>
      <w:r>
        <w:rPr>
          <w:rFonts w:ascii="宋体" w:eastAsia="宋体" w:hAnsi="宋体" w:cs="宋体" w:hint="eastAsia"/>
          <w:color w:val="333333"/>
          <w:kern w:val="0"/>
          <w:sz w:val="28"/>
          <w:szCs w:val="24"/>
        </w:rPr>
        <w:t>一</w:t>
      </w:r>
      <w:r w:rsidRPr="00F67FF7">
        <w:rPr>
          <w:rFonts w:ascii="宋体" w:eastAsia="宋体" w:hAnsi="宋体" w:cs="宋体" w:hint="eastAsia"/>
          <w:color w:val="333333"/>
          <w:kern w:val="0"/>
          <w:sz w:val="28"/>
          <w:szCs w:val="24"/>
        </w:rPr>
        <w:t>、基金支出及运行态势情况</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（一）基本医疗保险基金支出情况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1.门诊基金支出情况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享受城乡居民医疗保险门诊待遇共计956708人次，比去年增加58301人次，同比增长6.5%；基金支出2346万元，比去年增加225万元，同比增长10.6%。我市享受城镇职工医疗保险门诊待遇共计118101人次，比去年增加28023人次，同比增长31.1%；基金支出275万元，比去年增加61万元，同比增长28.6%。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2019年上半年，我市居民医疗保险门诊基金支出与职工医疗保险门诊基金支出增加的原因是享受门诊待遇的人次增加了。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2.重症慢性病基金支出情况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享受城乡居民医疗保险重慢病待遇共计14277人次，比去年增加3928人次，同比增长38%；基金支出503万元，比去年增加149万元，同比增长41.9%。我市享受城镇职工医疗保险重慢病待遇共计20458人次，比去年增加2604人次，同比增长14.6%；基金支出1883万元，比去年增加688万元，同比增长57.6%。重慢病基金支出增长的原因一是每年都有新的重症慢性病人员增加；二是享受重慢病待遇人次的增加；三是57种新特药纳入重慢病报销，导致基金支出增加。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3.职工医保个人账户基金支出情况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lastRenderedPageBreak/>
        <w:t xml:space="preserve">　　2019年上半年，我市职工医疗保险个人账户刷卡共计1174746人次，比去年增加21166人次，同比增长1.8%。基金支出12708万元，比去年增加1067万元，同比增长9.2%。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4.住院基金支出情况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享受基本医疗保险住院待遇共计85160人次，比去年增加1592人次，同比增长1.9%；基金支出共计39882万元，比去年增加1318万元，同比增长3.4%。其中市内住院共计71147人次，比去年减少584人次，同比下降0.8%；基金支出共计28617万元，比去年减少274万元，同比下降0.9%。市外住院共计14013人次，比去年增加2176人次，同比增长18.4%；基金支出共计11265万元，比去年增加1592万元，同比增长16.5%。市外住院中即时结算共计9756人次，占市外住院总人次的69.6%，比去年同期增加3352人次，增长52.3%。基金支出8801万元，比去年同期增加2802万元，增长46.7%。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2019年上半年，我市享受基本医保住院待遇与去年基本持平。其中市外住院人次较去年同期有所增加，导致市外住院基金有所增长。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5、精准扶贫住院基金支出情况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精准扶贫对象住院共计14403人次（含市外），比去年同期增加2035人次，增长16.5%。住院总费用6717万元，比去年同期增加1510万元，增长29%。基本医疗报销5157万元，比去年同期增加990万元，增长23.8%。补充保险报销564万元，比去年同期增加408万元，增长260.6%。民政救助331万元，比去年</w:t>
      </w:r>
      <w:r w:rsidRPr="00F67FF7">
        <w:rPr>
          <w:rFonts w:ascii="宋体" w:eastAsia="宋体" w:hAnsi="宋体" w:cs="宋体" w:hint="eastAsia"/>
          <w:color w:val="333333"/>
          <w:kern w:val="0"/>
          <w:sz w:val="28"/>
          <w:szCs w:val="24"/>
        </w:rPr>
        <w:lastRenderedPageBreak/>
        <w:t xml:space="preserve">同期增加78万元，增长30.7%。兜底保障补偿22万元，比去年同期增加2万元，增长9%。手工补偿32万元，比去年同期减少111万元，下降77.4%。2019年上半年精准扶贫对象住院报销合计6106万元，比去年同期增加1366万元，增长28.8%。2019年上半年我市精准扶贫对象住院平均报销比例为91%。精准扶贫对象住院医保基金支出增加的原因主要是住院人次增加，导致基金支出比去年同期增加。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（二）生育保险基金支出情况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2019年上半年，我市生育保险基金待遇支出874万元，同比增长30.9％。其中，享受生育保险待遇1724人次，同比增长23.7%。当期结余531万元。因生育保险待遇人次增加导致基金支出较去年同期有所增长。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（三）工伤保险基金支出情况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2019年上半年，我市工伤保险基金支出851万元，同比增长21.7%。其中，享受工伤待遇2852人次，同比增长6.7%。当期结余260万元，同比下降36.1%；工伤待遇享受人次的增加和工伤定期待遇调整导致工伤基金支出相应增长。 </w:t>
      </w:r>
    </w:p>
    <w:p w:rsidR="00F67FF7" w:rsidRPr="00F67FF7" w:rsidRDefault="00F67FF7" w:rsidP="00F67FF7">
      <w:pPr>
        <w:rPr>
          <w:rFonts w:ascii="宋体" w:eastAsia="宋体" w:hAnsi="宋体" w:cs="宋体" w:hint="eastAsia"/>
          <w:color w:val="333333"/>
          <w:kern w:val="0"/>
          <w:sz w:val="28"/>
          <w:szCs w:val="24"/>
        </w:rPr>
      </w:pPr>
      <w:r>
        <w:rPr>
          <w:rFonts w:ascii="宋体" w:eastAsia="宋体" w:hAnsi="宋体" w:cs="宋体" w:hint="eastAsia"/>
          <w:color w:val="333333"/>
          <w:kern w:val="0"/>
          <w:sz w:val="28"/>
          <w:szCs w:val="24"/>
        </w:rPr>
        <w:t xml:space="preserve">　　二、</w:t>
      </w:r>
      <w:r w:rsidRPr="00F67FF7">
        <w:rPr>
          <w:rFonts w:ascii="宋体" w:eastAsia="宋体" w:hAnsi="宋体" w:cs="宋体" w:hint="eastAsia"/>
          <w:color w:val="333333"/>
          <w:kern w:val="0"/>
          <w:sz w:val="28"/>
          <w:szCs w:val="24"/>
        </w:rPr>
        <w:t xml:space="preserve">下一步工作重点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（一）加强基金监督管理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一是要加大打击欺诈骗取医保基金专项检查工作力度。各组按照《鄂州市开展打击欺诈骗取医保基金专项治理工作实施方案》的要求，加大工作力度，实施精准打击，确保基金安全。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二是加强对定点医疗机构的日常稽核监管力度。定时和不定时到</w:t>
      </w:r>
      <w:r w:rsidRPr="00F67FF7">
        <w:rPr>
          <w:rFonts w:ascii="宋体" w:eastAsia="宋体" w:hAnsi="宋体" w:cs="宋体" w:hint="eastAsia"/>
          <w:color w:val="333333"/>
          <w:kern w:val="0"/>
          <w:sz w:val="28"/>
          <w:szCs w:val="24"/>
        </w:rPr>
        <w:lastRenderedPageBreak/>
        <w:t xml:space="preserve">定点医疗机构现场监督检查，对参保病人尤其是精准扶贫人员在享受门诊、重慢病和住院待遇时是否存在无治疗、入院指征，虚构医疗费用以及小病大治、无病乱治，挂床住院等违规行为进行监督，控制非正常的医疗费用支出。    </w:t>
      </w:r>
    </w:p>
    <w:p w:rsidR="00F67FF7" w:rsidRPr="00F67FF7" w:rsidRDefault="00F67FF7" w:rsidP="00F67FF7">
      <w:pPr>
        <w:rPr>
          <w:rFonts w:ascii="宋体" w:eastAsia="宋体" w:hAnsi="宋体" w:cs="宋体" w:hint="eastAsia"/>
          <w:color w:val="333333"/>
          <w:kern w:val="0"/>
          <w:sz w:val="28"/>
          <w:szCs w:val="24"/>
        </w:rPr>
      </w:pPr>
      <w:r w:rsidRPr="00F67FF7">
        <w:rPr>
          <w:rFonts w:ascii="宋体" w:eastAsia="宋体" w:hAnsi="宋体" w:cs="宋体" w:hint="eastAsia"/>
          <w:color w:val="333333"/>
          <w:kern w:val="0"/>
          <w:sz w:val="28"/>
          <w:szCs w:val="24"/>
        </w:rPr>
        <w:t xml:space="preserve">　　（二）加强信息化建设 </w:t>
      </w:r>
    </w:p>
    <w:p w:rsidR="00287F8A" w:rsidRPr="00870E00" w:rsidRDefault="00F67FF7" w:rsidP="00F67FF7">
      <w:pPr>
        <w:rPr>
          <w:rFonts w:ascii="宋体" w:eastAsia="宋体" w:hAnsi="宋体" w:cs="宋体"/>
          <w:color w:val="333333"/>
          <w:kern w:val="0"/>
          <w:sz w:val="28"/>
          <w:szCs w:val="24"/>
        </w:rPr>
      </w:pPr>
      <w:r w:rsidRPr="00F67FF7">
        <w:rPr>
          <w:rFonts w:ascii="宋体" w:eastAsia="宋体" w:hAnsi="宋体" w:cs="宋体" w:hint="eastAsia"/>
          <w:color w:val="333333"/>
          <w:kern w:val="0"/>
          <w:sz w:val="28"/>
          <w:szCs w:val="24"/>
        </w:rPr>
        <w:t xml:space="preserve">　　加快完善我市医保智能监控系统的建设，尽快投入使用将极大地促进我市医保的精准化和科学化管理能力，提升医保监管工作效率。提高系统的运行效率，有针对性地解决医保管理中的突出问题。医疗服务监管工作也将由医疗服务事后监管，逐步向事前、事中延伸，在医疗服务开展时的相应业务环节，进行实时提醒，避免违规问题的发生。</w:t>
      </w:r>
    </w:p>
    <w:sectPr w:rsidR="00287F8A" w:rsidRPr="00870E00" w:rsidSect="00DF51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5A5" w:rsidRDefault="00C035A5" w:rsidP="00870E00">
      <w:r>
        <w:separator/>
      </w:r>
    </w:p>
  </w:endnote>
  <w:endnote w:type="continuationSeparator" w:id="0">
    <w:p w:rsidR="00C035A5" w:rsidRDefault="00C035A5" w:rsidP="00870E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5A5" w:rsidRDefault="00C035A5" w:rsidP="00870E00">
      <w:r>
        <w:separator/>
      </w:r>
    </w:p>
  </w:footnote>
  <w:footnote w:type="continuationSeparator" w:id="0">
    <w:p w:rsidR="00C035A5" w:rsidRDefault="00C035A5" w:rsidP="00870E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7F8A"/>
    <w:rsid w:val="00287F8A"/>
    <w:rsid w:val="006C72EB"/>
    <w:rsid w:val="00870E00"/>
    <w:rsid w:val="00894A0E"/>
    <w:rsid w:val="0090358F"/>
    <w:rsid w:val="00C035A5"/>
    <w:rsid w:val="00DF5189"/>
    <w:rsid w:val="00F67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1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0E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0E00"/>
    <w:rPr>
      <w:sz w:val="18"/>
      <w:szCs w:val="18"/>
    </w:rPr>
  </w:style>
  <w:style w:type="paragraph" w:styleId="a4">
    <w:name w:val="footer"/>
    <w:basedOn w:val="a"/>
    <w:link w:val="Char0"/>
    <w:uiPriority w:val="99"/>
    <w:semiHidden/>
    <w:unhideWhenUsed/>
    <w:rsid w:val="00870E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0E00"/>
    <w:rPr>
      <w:sz w:val="18"/>
      <w:szCs w:val="18"/>
    </w:rPr>
  </w:style>
</w:styles>
</file>

<file path=word/webSettings.xml><?xml version="1.0" encoding="utf-8"?>
<w:webSettings xmlns:r="http://schemas.openxmlformats.org/officeDocument/2006/relationships" xmlns:w="http://schemas.openxmlformats.org/wordprocessingml/2006/main">
  <w:divs>
    <w:div w:id="1848325110">
      <w:bodyDiv w:val="1"/>
      <w:marLeft w:val="0"/>
      <w:marRight w:val="0"/>
      <w:marTop w:val="0"/>
      <w:marBottom w:val="0"/>
      <w:divBdr>
        <w:top w:val="none" w:sz="0" w:space="0" w:color="auto"/>
        <w:left w:val="none" w:sz="0" w:space="0" w:color="auto"/>
        <w:bottom w:val="none" w:sz="0" w:space="0" w:color="auto"/>
        <w:right w:val="none" w:sz="0" w:space="0" w:color="auto"/>
      </w:divBdr>
      <w:divsChild>
        <w:div w:id="1475172845">
          <w:marLeft w:val="0"/>
          <w:marRight w:val="0"/>
          <w:marTop w:val="0"/>
          <w:marBottom w:val="0"/>
          <w:divBdr>
            <w:top w:val="none" w:sz="0" w:space="0" w:color="auto"/>
            <w:left w:val="none" w:sz="0" w:space="0" w:color="auto"/>
            <w:bottom w:val="none" w:sz="0" w:space="0" w:color="auto"/>
            <w:right w:val="none" w:sz="0" w:space="0" w:color="auto"/>
          </w:divBdr>
          <w:divsChild>
            <w:div w:id="1689141038">
              <w:marLeft w:val="0"/>
              <w:marRight w:val="0"/>
              <w:marTop w:val="0"/>
              <w:marBottom w:val="0"/>
              <w:divBdr>
                <w:top w:val="none" w:sz="0" w:space="0" w:color="auto"/>
                <w:left w:val="none" w:sz="0" w:space="0" w:color="auto"/>
                <w:bottom w:val="none" w:sz="0" w:space="0" w:color="auto"/>
                <w:right w:val="none" w:sz="0" w:space="0" w:color="auto"/>
              </w:divBdr>
              <w:divsChild>
                <w:div w:id="1496452857">
                  <w:marLeft w:val="0"/>
                  <w:marRight w:val="0"/>
                  <w:marTop w:val="0"/>
                  <w:marBottom w:val="0"/>
                  <w:divBdr>
                    <w:top w:val="none" w:sz="0" w:space="0" w:color="auto"/>
                    <w:left w:val="none" w:sz="0" w:space="0" w:color="auto"/>
                    <w:bottom w:val="none" w:sz="0" w:space="0" w:color="auto"/>
                    <w:right w:val="none" w:sz="0" w:space="0" w:color="auto"/>
                  </w:divBdr>
                  <w:divsChild>
                    <w:div w:id="1396854592">
                      <w:marLeft w:val="0"/>
                      <w:marRight w:val="0"/>
                      <w:marTop w:val="750"/>
                      <w:marBottom w:val="0"/>
                      <w:divBdr>
                        <w:top w:val="none" w:sz="0" w:space="0" w:color="auto"/>
                        <w:left w:val="none" w:sz="0" w:space="0" w:color="auto"/>
                        <w:bottom w:val="none" w:sz="0" w:space="0" w:color="auto"/>
                        <w:right w:val="none" w:sz="0" w:space="0" w:color="auto"/>
                      </w:divBdr>
                      <w:divsChild>
                        <w:div w:id="251937258">
                          <w:marLeft w:val="0"/>
                          <w:marRight w:val="0"/>
                          <w:marTop w:val="0"/>
                          <w:marBottom w:val="0"/>
                          <w:divBdr>
                            <w:top w:val="none" w:sz="0" w:space="0" w:color="auto"/>
                            <w:left w:val="none" w:sz="0" w:space="0" w:color="auto"/>
                            <w:bottom w:val="none" w:sz="0" w:space="0" w:color="auto"/>
                            <w:right w:val="none" w:sz="0" w:space="0" w:color="auto"/>
                          </w:divBdr>
                          <w:divsChild>
                            <w:div w:id="98844166">
                              <w:marLeft w:val="0"/>
                              <w:marRight w:val="0"/>
                              <w:marTop w:val="300"/>
                              <w:marBottom w:val="0"/>
                              <w:divBdr>
                                <w:top w:val="none" w:sz="0" w:space="0" w:color="auto"/>
                                <w:left w:val="none" w:sz="0" w:space="0" w:color="auto"/>
                                <w:bottom w:val="none" w:sz="0" w:space="0" w:color="auto"/>
                                <w:right w:val="none" w:sz="0" w:space="0" w:color="auto"/>
                              </w:divBdr>
                              <w:divsChild>
                                <w:div w:id="1874222050">
                                  <w:marLeft w:val="0"/>
                                  <w:marRight w:val="0"/>
                                  <w:marTop w:val="0"/>
                                  <w:marBottom w:val="0"/>
                                  <w:divBdr>
                                    <w:top w:val="none" w:sz="0" w:space="0" w:color="auto"/>
                                    <w:left w:val="none" w:sz="0" w:space="0" w:color="auto"/>
                                    <w:bottom w:val="none" w:sz="0" w:space="0" w:color="auto"/>
                                    <w:right w:val="none" w:sz="0" w:space="0" w:color="auto"/>
                                  </w:divBdr>
                                  <w:divsChild>
                                    <w:div w:id="1751732189">
                                      <w:marLeft w:val="0"/>
                                      <w:marRight w:val="0"/>
                                      <w:marTop w:val="0"/>
                                      <w:marBottom w:val="0"/>
                                      <w:divBdr>
                                        <w:top w:val="none" w:sz="0" w:space="0" w:color="auto"/>
                                        <w:left w:val="none" w:sz="0" w:space="0" w:color="auto"/>
                                        <w:bottom w:val="none" w:sz="0" w:space="0" w:color="auto"/>
                                        <w:right w:val="none" w:sz="0" w:space="0" w:color="auto"/>
                                      </w:divBdr>
                                      <w:divsChild>
                                        <w:div w:id="40029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9369969">
      <w:bodyDiv w:val="1"/>
      <w:marLeft w:val="0"/>
      <w:marRight w:val="0"/>
      <w:marTop w:val="0"/>
      <w:marBottom w:val="0"/>
      <w:divBdr>
        <w:top w:val="none" w:sz="0" w:space="0" w:color="auto"/>
        <w:left w:val="none" w:sz="0" w:space="0" w:color="auto"/>
        <w:bottom w:val="none" w:sz="0" w:space="0" w:color="auto"/>
        <w:right w:val="none" w:sz="0" w:space="0" w:color="auto"/>
      </w:divBdr>
      <w:divsChild>
        <w:div w:id="959842281">
          <w:marLeft w:val="0"/>
          <w:marRight w:val="0"/>
          <w:marTop w:val="0"/>
          <w:marBottom w:val="0"/>
          <w:divBdr>
            <w:top w:val="none" w:sz="0" w:space="0" w:color="auto"/>
            <w:left w:val="none" w:sz="0" w:space="0" w:color="auto"/>
            <w:bottom w:val="none" w:sz="0" w:space="0" w:color="auto"/>
            <w:right w:val="none" w:sz="0" w:space="0" w:color="auto"/>
          </w:divBdr>
          <w:divsChild>
            <w:div w:id="876743665">
              <w:marLeft w:val="0"/>
              <w:marRight w:val="0"/>
              <w:marTop w:val="0"/>
              <w:marBottom w:val="0"/>
              <w:divBdr>
                <w:top w:val="none" w:sz="0" w:space="0" w:color="auto"/>
                <w:left w:val="none" w:sz="0" w:space="0" w:color="auto"/>
                <w:bottom w:val="none" w:sz="0" w:space="0" w:color="auto"/>
                <w:right w:val="none" w:sz="0" w:space="0" w:color="auto"/>
              </w:divBdr>
              <w:divsChild>
                <w:div w:id="1835609276">
                  <w:marLeft w:val="0"/>
                  <w:marRight w:val="0"/>
                  <w:marTop w:val="0"/>
                  <w:marBottom w:val="0"/>
                  <w:divBdr>
                    <w:top w:val="none" w:sz="0" w:space="0" w:color="auto"/>
                    <w:left w:val="none" w:sz="0" w:space="0" w:color="auto"/>
                    <w:bottom w:val="none" w:sz="0" w:space="0" w:color="auto"/>
                    <w:right w:val="none" w:sz="0" w:space="0" w:color="auto"/>
                  </w:divBdr>
                  <w:divsChild>
                    <w:div w:id="610286612">
                      <w:marLeft w:val="0"/>
                      <w:marRight w:val="0"/>
                      <w:marTop w:val="626"/>
                      <w:marBottom w:val="0"/>
                      <w:divBdr>
                        <w:top w:val="none" w:sz="0" w:space="0" w:color="auto"/>
                        <w:left w:val="none" w:sz="0" w:space="0" w:color="auto"/>
                        <w:bottom w:val="none" w:sz="0" w:space="0" w:color="auto"/>
                        <w:right w:val="none" w:sz="0" w:space="0" w:color="auto"/>
                      </w:divBdr>
                      <w:divsChild>
                        <w:div w:id="388042093">
                          <w:marLeft w:val="0"/>
                          <w:marRight w:val="0"/>
                          <w:marTop w:val="0"/>
                          <w:marBottom w:val="0"/>
                          <w:divBdr>
                            <w:top w:val="none" w:sz="0" w:space="0" w:color="auto"/>
                            <w:left w:val="none" w:sz="0" w:space="0" w:color="auto"/>
                            <w:bottom w:val="none" w:sz="0" w:space="0" w:color="auto"/>
                            <w:right w:val="none" w:sz="0" w:space="0" w:color="auto"/>
                          </w:divBdr>
                          <w:divsChild>
                            <w:div w:id="1497914115">
                              <w:marLeft w:val="0"/>
                              <w:marRight w:val="0"/>
                              <w:marTop w:val="250"/>
                              <w:marBottom w:val="0"/>
                              <w:divBdr>
                                <w:top w:val="none" w:sz="0" w:space="0" w:color="auto"/>
                                <w:left w:val="none" w:sz="0" w:space="0" w:color="auto"/>
                                <w:bottom w:val="none" w:sz="0" w:space="0" w:color="auto"/>
                                <w:right w:val="none" w:sz="0" w:space="0" w:color="auto"/>
                              </w:divBdr>
                              <w:divsChild>
                                <w:div w:id="319581701">
                                  <w:marLeft w:val="0"/>
                                  <w:marRight w:val="0"/>
                                  <w:marTop w:val="0"/>
                                  <w:marBottom w:val="0"/>
                                  <w:divBdr>
                                    <w:top w:val="none" w:sz="0" w:space="0" w:color="auto"/>
                                    <w:left w:val="none" w:sz="0" w:space="0" w:color="auto"/>
                                    <w:bottom w:val="none" w:sz="0" w:space="0" w:color="auto"/>
                                    <w:right w:val="none" w:sz="0" w:space="0" w:color="auto"/>
                                  </w:divBdr>
                                  <w:divsChild>
                                    <w:div w:id="828130196">
                                      <w:marLeft w:val="0"/>
                                      <w:marRight w:val="0"/>
                                      <w:marTop w:val="0"/>
                                      <w:marBottom w:val="0"/>
                                      <w:divBdr>
                                        <w:top w:val="none" w:sz="0" w:space="0" w:color="auto"/>
                                        <w:left w:val="none" w:sz="0" w:space="0" w:color="auto"/>
                                        <w:bottom w:val="none" w:sz="0" w:space="0" w:color="auto"/>
                                        <w:right w:val="none" w:sz="0" w:space="0" w:color="auto"/>
                                      </w:divBdr>
                                      <w:divsChild>
                                        <w:div w:id="17616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1826</Characters>
  <Application>Microsoft Office Word</Application>
  <DocSecurity>0</DocSecurity>
  <Lines>15</Lines>
  <Paragraphs>4</Paragraphs>
  <ScaleCrop>false</ScaleCrop>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2020-11-03T09:11:00Z</dcterms:created>
  <dcterms:modified xsi:type="dcterms:W3CDTF">2020-11-03T09:11:00Z</dcterms:modified>
</cp:coreProperties>
</file>