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2021年1月份鄂州市房地产市场运行情况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供应情况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月份全市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新建商品房批准预售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3914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套，批准预售面积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43.6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335.8%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；其中，新建商品住房批准预售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3603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套，批准预售面积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41.1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311%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二、交易情况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月份新建商品房销售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2082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套，销售面积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22.39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69.87%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；其中，新建商品住房销售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1863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套，销售面积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21.27       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61.38%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月份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存量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（二手房）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成交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194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套，成交面积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1.79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-47.19%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；其中，存量住房成交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179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套，成交面积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1.65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-51.33%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月，全市新建商品房销售均价为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7187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0.87%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，其中：新建商品住房销售均价为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7052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4.15%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；办公楼销售均价为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；商业营业用房销售均价为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9747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100%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；工业用房销售均价为元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、库存情况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截至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月末，已批准预售尚未售出的商品住房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12801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133.5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，按最近9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个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月均商品房住宅备案销售17.6万平方米，平均去化周期约为7.5个月。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取得预售尚未销售完毕的项目有：恒大金碧天下、聚福广场、恒大首府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二期、金州星城、滨湖明珠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、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智慧城、飞鹅新天地、桃源居、银海龙城、莲湖锦城、罗马假日、东盛新干线、太子花苑、水乡小镇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、中梁壹号院、碧桂园黄金时代、鑫源阳光景城、融创澜观大岸，星辰湾，中建澜悦，金地悦府,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宏维新天地，中核城市之光，双创之星，海伦堡大城小院、恒大誉府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等项目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，去化压力主要集中在中小项目。 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19B22DC"/>
    <w:rsid w:val="01BC506C"/>
    <w:rsid w:val="02042133"/>
    <w:rsid w:val="04191DFC"/>
    <w:rsid w:val="05051AC4"/>
    <w:rsid w:val="0AFF7645"/>
    <w:rsid w:val="0D8B12FC"/>
    <w:rsid w:val="0F3466D6"/>
    <w:rsid w:val="11AE5E35"/>
    <w:rsid w:val="259554B6"/>
    <w:rsid w:val="2CBB3292"/>
    <w:rsid w:val="301D2698"/>
    <w:rsid w:val="31A85A95"/>
    <w:rsid w:val="364A4BF7"/>
    <w:rsid w:val="39D74AAF"/>
    <w:rsid w:val="3A1B10FF"/>
    <w:rsid w:val="3C5B178A"/>
    <w:rsid w:val="3D855AD5"/>
    <w:rsid w:val="3EB448B7"/>
    <w:rsid w:val="4110156F"/>
    <w:rsid w:val="45582B10"/>
    <w:rsid w:val="476C3B78"/>
    <w:rsid w:val="47970345"/>
    <w:rsid w:val="48997AD4"/>
    <w:rsid w:val="4B2A43F8"/>
    <w:rsid w:val="4BA73AC1"/>
    <w:rsid w:val="4C9D1B75"/>
    <w:rsid w:val="54852374"/>
    <w:rsid w:val="54CD24E0"/>
    <w:rsid w:val="573E6FF0"/>
    <w:rsid w:val="59AD6367"/>
    <w:rsid w:val="5E294C80"/>
    <w:rsid w:val="5ED84D86"/>
    <w:rsid w:val="5F317E9A"/>
    <w:rsid w:val="604C3AFC"/>
    <w:rsid w:val="69185EAD"/>
    <w:rsid w:val="70AC6E22"/>
    <w:rsid w:val="71DF4AA8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D3D1483374BC4C159550ABE0A0456932</vt:lpwstr>
  </property>
</Properties>
</file>