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sz w:val="32"/>
          <w:szCs w:val="32"/>
          <w:lang w:eastAsia="zh-CN"/>
        </w:rPr>
        <w:t>鄂州发改审批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35</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default" w:ascii="Times New Roman" w:hAnsi="Times New Roman" w:cs="Times New Roman" w:eastAsiaTheme="majorEastAsia"/>
          <w:caps w:val="0"/>
          <w:color w:val="444444"/>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关于鄂州职业大学湖北临空经济产业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科技孵化基地项目建议书的批复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鄂州职业大学：</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你校《关于提请对</w:t>
      </w:r>
      <w:r>
        <w:rPr>
          <w:rFonts w:hint="eastAsia" w:ascii="仿宋" w:hAnsi="仿宋" w:eastAsia="仿宋" w:cs="仿宋"/>
          <w:sz w:val="32"/>
          <w:szCs w:val="32"/>
          <w:lang w:eastAsia="zh-CN"/>
        </w:rPr>
        <w:t>鄂州职业大学湖北临空经济产业科技孵化基地项目建议书审批的请示</w:t>
      </w:r>
      <w:r>
        <w:rPr>
          <w:rFonts w:hint="eastAsia" w:ascii="仿宋" w:hAnsi="仿宋" w:eastAsia="仿宋" w:cs="仿宋"/>
          <w:sz w:val="32"/>
          <w:szCs w:val="32"/>
          <w:lang w:val="en-US" w:eastAsia="zh-CN"/>
        </w:rPr>
        <w:t>》（鄂大文〔2020〕36号）及相关附件均悉。经研究，同意你校建设</w:t>
      </w:r>
      <w:r>
        <w:rPr>
          <w:rFonts w:hint="eastAsia" w:ascii="仿宋" w:hAnsi="仿宋" w:eastAsia="仿宋" w:cs="仿宋"/>
          <w:sz w:val="32"/>
          <w:szCs w:val="32"/>
          <w:lang w:eastAsia="zh-CN"/>
        </w:rPr>
        <w:t>湖北临空经济产业科技孵</w:t>
      </w:r>
      <w:r>
        <w:rPr>
          <w:rFonts w:hint="eastAsia" w:ascii="仿宋" w:hAnsi="仿宋" w:eastAsia="仿宋" w:cs="仿宋"/>
          <w:sz w:val="32"/>
          <w:szCs w:val="32"/>
          <w:lang w:val="en-US" w:eastAsia="zh-CN"/>
        </w:rPr>
        <w:t>化基地项目，现将项目建议书批复如下：</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一、项目名称及代码</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项目名称：鄂州职业大学湖北临空经济产业科技孵化基地；</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项目代码：</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"http://www.hbtzls.gov.cn:8083/tzxmapp/pages/addition/approve/approvaloperation/javascript:void(0);"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2020-420704-83-01-067829</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二、建设地址</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鄂州市鄂城区凤凰路78号鄂州职业大学东校区西北角。</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三、建设规模及内容</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新建大楼一栋，总建筑面积40000平方米，其中地上建筑面积33000平方米、地下建筑面积7000平方米，配套建设给排水、暖通、消防等工程。</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四、投资估算及资金来源</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该项目估算总投资19912万元。资金来源由项目单位自筹解决。</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请据此抓紧做好项目可行性研究报告编制等前期工作，按程序报我委审批。</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鄂州市发展和改革委员会</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2020年11月27日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 w:hAnsi="仿宋" w:eastAsia="仿宋" w:cs="仿宋"/>
          <w:sz w:val="32"/>
          <w:szCs w:val="32"/>
          <w:lang w:val="en-US" w:eastAsia="zh-CN"/>
        </w:rPr>
      </w:pPr>
      <w:r>
        <w:rPr>
          <w:rFonts w:hint="default" w:ascii="Times New Roman" w:hAnsi="Times New Roman" w:eastAsia="仿宋_GB2312" w:cs="Times New Roman"/>
          <w:sz w:val="32"/>
          <w:szCs w:val="32"/>
          <w:u w:val="single"/>
          <w:lang w:val="en-US" w:eastAsia="zh-CN"/>
        </w:rPr>
        <w:t xml:space="preserve"> 鄂州市发展和改革委员会         2020年11月</w:t>
      </w:r>
      <w:r>
        <w:rPr>
          <w:rFonts w:hint="eastAsia" w:ascii="Times New Roman" w:hAnsi="Times New Roman" w:eastAsia="仿宋_GB2312" w:cs="Times New Roman"/>
          <w:sz w:val="32"/>
          <w:szCs w:val="32"/>
          <w:u w:val="single"/>
          <w:lang w:val="en-US" w:eastAsia="zh-CN"/>
        </w:rPr>
        <w:t>27</w:t>
      </w:r>
      <w:r>
        <w:rPr>
          <w:rFonts w:hint="default" w:ascii="Times New Roman" w:hAnsi="Times New Roman" w:eastAsia="仿宋_GB2312" w:cs="Times New Roman"/>
          <w:sz w:val="32"/>
          <w:szCs w:val="32"/>
          <w:u w:val="single"/>
          <w:lang w:val="en-US" w:eastAsia="zh-CN"/>
        </w:rPr>
        <w:t xml:space="preserve">日印发 </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93A57"/>
    <w:rsid w:val="73D1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2020-11-30T02:38:00Z</dcterms:created>
  <dc:creator>Administrator</dc:creator>
  <cp:lastModifiedBy>Administrator</cp:lastModifiedBy>
  <cp:lastPrinted>2020-11-30T03:07:00Z</cp:lastPrinted>
  <dcterms:modified xsi:type="dcterms:W3CDTF">2020-11-30T04:04:56Z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