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val="en-US" w:eastAsia="zh-CN"/>
        </w:rPr>
        <w:t>关于</w:t>
      </w:r>
      <w:r>
        <w:rPr>
          <w:rFonts w:hint="eastAsia" w:ascii="宋体" w:hAnsi="宋体" w:eastAsia="宋体" w:cs="宋体"/>
          <w:b/>
          <w:bCs/>
          <w:sz w:val="44"/>
          <w:szCs w:val="44"/>
          <w:lang w:eastAsia="zh-CN"/>
        </w:rPr>
        <w:t>《</w:t>
      </w:r>
      <w:r>
        <w:rPr>
          <w:rFonts w:hint="eastAsia" w:ascii="宋体" w:hAnsi="宋体" w:eastAsia="宋体" w:cs="宋体"/>
          <w:b/>
          <w:bCs/>
          <w:sz w:val="44"/>
          <w:szCs w:val="44"/>
          <w:lang w:val="en-US" w:eastAsia="zh-CN"/>
        </w:rPr>
        <w:t>鄂州市餐厨垃圾管理办法</w:t>
      </w:r>
      <w:r>
        <w:rPr>
          <w:rFonts w:hint="eastAsia" w:ascii="宋体" w:hAnsi="宋体" w:eastAsia="宋体" w:cs="宋体"/>
          <w:b/>
          <w:bCs/>
          <w:sz w:val="44"/>
          <w:szCs w:val="44"/>
          <w:lang w:eastAsia="zh-CN"/>
        </w:rPr>
        <w:t>》</w:t>
      </w: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的起草说明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一、起草背景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为促进餐厨垃圾减量化产生、无害化处理和资源化利用，促进我市经济社会绿色高质量发展，依据我市城市发展现状及趋势，市城管委牵头起草《鄂州市餐厨垃圾管理办法》（以下简称《办法》）。本《办法》规范了餐厨垃圾产生、收集、运输和处置流程及其相关监督管理制度，规范餐厨垃圾管理，保障人民群众身体健康，维护城市市容和环境卫生，对巩固我市“创文”、“创卫”成果，加快推进“两区一枢纽”建设，</w:t>
      </w:r>
      <w:r>
        <w:rPr>
          <w:rFonts w:hint="eastAsia" w:ascii="仿宋" w:hAnsi="仿宋" w:eastAsia="仿宋" w:cs="仿宋"/>
          <w:b w:val="0"/>
          <w:bCs w:val="0"/>
          <w:sz w:val="32"/>
          <w:szCs w:val="32"/>
          <w:lang w:val="en-US" w:eastAsia="zh-CN"/>
        </w:rPr>
        <w:t>促进“武鄂黄黄”武汉核心都市圈发展</w:t>
      </w:r>
      <w:r>
        <w:rPr>
          <w:rFonts w:hint="eastAsia" w:ascii="Times New Roman" w:hAnsi="Times New Roman" w:eastAsia="方正仿宋_GBK" w:cs="方正仿宋_GBK"/>
          <w:color w:val="auto"/>
          <w:sz w:val="32"/>
          <w:szCs w:val="32"/>
          <w:lang w:val="en-US" w:eastAsia="zh-CN"/>
        </w:rPr>
        <w:t>具有十分重要的意义。</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方正仿宋_GBK" w:cs="方正仿宋_GBK"/>
          <w:b/>
          <w:bCs/>
          <w:color w:val="auto"/>
          <w:sz w:val="32"/>
          <w:szCs w:val="32"/>
          <w:lang w:val="en-US" w:eastAsia="zh-CN"/>
        </w:rPr>
      </w:pPr>
      <w:r>
        <w:rPr>
          <w:rFonts w:hint="eastAsia" w:ascii="Times New Roman" w:hAnsi="Times New Roman" w:eastAsia="方正仿宋_GBK" w:cs="方正仿宋_GBK"/>
          <w:b/>
          <w:bCs/>
          <w:color w:val="auto"/>
          <w:sz w:val="32"/>
          <w:szCs w:val="32"/>
          <w:lang w:val="en-US" w:eastAsia="zh-CN"/>
        </w:rPr>
        <w:t>二、起草过程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b w:val="0"/>
          <w:bCs w:val="0"/>
          <w:sz w:val="32"/>
          <w:szCs w:val="32"/>
          <w:lang w:val="en-US" w:eastAsia="zh-CN"/>
        </w:rPr>
        <w:t>自该《办法》纳入今年立法计划以来，市城管委即成立立法工作专班，制定立法工作方案，认真筹备起草工作，提前</w:t>
      </w:r>
      <w:r>
        <w:rPr>
          <w:rFonts w:hint="eastAsia" w:ascii="仿宋" w:hAnsi="仿宋" w:eastAsia="仿宋" w:cs="仿宋"/>
          <w:b w:val="0"/>
          <w:bCs w:val="0"/>
          <w:sz w:val="32"/>
          <w:szCs w:val="32"/>
        </w:rPr>
        <w:t>收集</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研究国家及</w:t>
      </w:r>
      <w:r>
        <w:rPr>
          <w:rFonts w:hint="eastAsia" w:ascii="仿宋" w:hAnsi="仿宋" w:eastAsia="仿宋" w:cs="仿宋"/>
          <w:b w:val="0"/>
          <w:bCs w:val="0"/>
          <w:sz w:val="32"/>
          <w:szCs w:val="32"/>
        </w:rPr>
        <w:t>省内外</w:t>
      </w:r>
      <w:r>
        <w:rPr>
          <w:rFonts w:hint="eastAsia" w:ascii="仿宋" w:hAnsi="仿宋" w:eastAsia="仿宋" w:cs="仿宋"/>
          <w:b w:val="0"/>
          <w:bCs w:val="0"/>
          <w:sz w:val="32"/>
          <w:szCs w:val="32"/>
          <w:lang w:val="en-US" w:eastAsia="zh-CN"/>
        </w:rPr>
        <w:t>餐厨垃圾管理等方面的法律、</w:t>
      </w:r>
      <w:r>
        <w:rPr>
          <w:rFonts w:hint="eastAsia" w:ascii="仿宋" w:hAnsi="仿宋" w:eastAsia="仿宋" w:cs="仿宋"/>
          <w:b w:val="0"/>
          <w:bCs w:val="0"/>
          <w:sz w:val="32"/>
          <w:szCs w:val="32"/>
        </w:rPr>
        <w:t>法</w:t>
      </w:r>
      <w:bookmarkStart w:id="0" w:name="_GoBack"/>
      <w:bookmarkEnd w:id="0"/>
      <w:r>
        <w:rPr>
          <w:rFonts w:hint="eastAsia" w:ascii="仿宋" w:hAnsi="仿宋" w:eastAsia="仿宋" w:cs="仿宋"/>
          <w:b w:val="0"/>
          <w:bCs w:val="0"/>
          <w:sz w:val="32"/>
          <w:szCs w:val="32"/>
        </w:rPr>
        <w:t>规、规范性文件</w:t>
      </w:r>
      <w:r>
        <w:rPr>
          <w:rFonts w:hint="eastAsia" w:ascii="仿宋" w:hAnsi="仿宋" w:eastAsia="仿宋" w:cs="仿宋"/>
          <w:b w:val="0"/>
          <w:bCs w:val="0"/>
          <w:sz w:val="32"/>
          <w:szCs w:val="32"/>
          <w:lang w:val="en-US" w:eastAsia="zh-CN"/>
        </w:rPr>
        <w:t>等</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学习借鉴</w:t>
      </w:r>
      <w:r>
        <w:rPr>
          <w:rFonts w:hint="eastAsia" w:ascii="仿宋" w:hAnsi="仿宋" w:eastAsia="仿宋" w:cs="仿宋"/>
          <w:b w:val="0"/>
          <w:bCs w:val="0"/>
          <w:sz w:val="32"/>
          <w:szCs w:val="32"/>
          <w:lang w:val="en-US" w:eastAsia="zh-CN"/>
        </w:rPr>
        <w:t>其他城市</w:t>
      </w:r>
      <w:r>
        <w:rPr>
          <w:rFonts w:hint="eastAsia" w:ascii="仿宋" w:hAnsi="仿宋" w:eastAsia="仿宋" w:cs="仿宋"/>
          <w:b w:val="0"/>
          <w:bCs w:val="0"/>
          <w:sz w:val="32"/>
          <w:szCs w:val="32"/>
        </w:rPr>
        <w:t>立法和管理经验</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在起草过程中，立法专班</w:t>
      </w:r>
      <w:r>
        <w:rPr>
          <w:rFonts w:hint="eastAsia" w:ascii="仿宋" w:hAnsi="仿宋" w:eastAsia="仿宋" w:cs="仿宋"/>
          <w:b w:val="0"/>
          <w:bCs w:val="0"/>
          <w:sz w:val="32"/>
          <w:szCs w:val="32"/>
        </w:rPr>
        <w:t>召开</w:t>
      </w:r>
      <w:r>
        <w:rPr>
          <w:rFonts w:hint="eastAsia" w:ascii="仿宋" w:hAnsi="仿宋" w:eastAsia="仿宋" w:cs="仿宋"/>
          <w:b w:val="0"/>
          <w:bCs w:val="0"/>
          <w:sz w:val="32"/>
          <w:szCs w:val="32"/>
          <w:lang w:val="en-US" w:eastAsia="zh-CN"/>
        </w:rPr>
        <w:t>了多次</w:t>
      </w:r>
      <w:r>
        <w:rPr>
          <w:rFonts w:hint="eastAsia" w:ascii="仿宋" w:hAnsi="仿宋" w:eastAsia="仿宋" w:cs="仿宋"/>
          <w:b w:val="0"/>
          <w:bCs w:val="0"/>
          <w:sz w:val="32"/>
          <w:szCs w:val="32"/>
        </w:rPr>
        <w:t>工作专班会议</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分析、讨论、</w:t>
      </w:r>
      <w:r>
        <w:rPr>
          <w:rFonts w:hint="eastAsia" w:ascii="仿宋" w:hAnsi="仿宋" w:eastAsia="仿宋" w:cs="仿宋"/>
          <w:b w:val="0"/>
          <w:bCs w:val="0"/>
          <w:sz w:val="32"/>
          <w:szCs w:val="32"/>
        </w:rPr>
        <w:t>研究工作中重难点问题</w:t>
      </w:r>
      <w:r>
        <w:rPr>
          <w:rFonts w:hint="eastAsia" w:ascii="仿宋" w:hAnsi="仿宋" w:eastAsia="仿宋" w:cs="仿宋"/>
          <w:b w:val="0"/>
          <w:bCs w:val="0"/>
          <w:sz w:val="32"/>
          <w:szCs w:val="32"/>
          <w:lang w:val="en-US" w:eastAsia="zh-CN"/>
        </w:rPr>
        <w:t>并寻求</w:t>
      </w:r>
      <w:r>
        <w:rPr>
          <w:rFonts w:hint="eastAsia" w:ascii="仿宋" w:hAnsi="仿宋" w:eastAsia="仿宋" w:cs="仿宋"/>
          <w:b w:val="0"/>
          <w:bCs w:val="0"/>
          <w:sz w:val="32"/>
          <w:szCs w:val="32"/>
        </w:rPr>
        <w:t>解决思路，有序推进起草工作的开展</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积极对接省住建厅城管处和法规处、市司法局、市城管委律师团队等</w:t>
      </w:r>
      <w:r>
        <w:rPr>
          <w:rFonts w:hint="eastAsia" w:ascii="仿宋" w:hAnsi="仿宋" w:eastAsia="仿宋" w:cs="仿宋"/>
          <w:b w:val="0"/>
          <w:bCs w:val="0"/>
          <w:sz w:val="32"/>
          <w:szCs w:val="32"/>
        </w:rPr>
        <w:t>相关专家</w:t>
      </w:r>
      <w:r>
        <w:rPr>
          <w:rFonts w:hint="eastAsia" w:ascii="仿宋" w:hAnsi="仿宋" w:eastAsia="仿宋" w:cs="仿宋"/>
          <w:b w:val="0"/>
          <w:bCs w:val="0"/>
          <w:sz w:val="32"/>
          <w:szCs w:val="32"/>
          <w:lang w:val="en-US" w:eastAsia="zh-CN"/>
        </w:rPr>
        <w:t>对立法的合法性、科学性和可行性进行研讨。为促进“武鄂黄黄”武汉核心都市圈发展，立法专班在鄂州市发展实际的基础上，参考借鉴武汉、荆门、长沙等省内外城市相关法律、法规、规章，并融入鄂州地方特色，完成了本《办法》的起草工作。</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三、起草依据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《中华人民共和国固体废物污染环境防治法》</w:t>
      </w:r>
      <w:r>
        <w:rPr>
          <w:rFonts w:hint="eastAsia" w:ascii="仿宋" w:hAnsi="仿宋" w:eastAsia="仿宋" w:cs="仿宋"/>
          <w:sz w:val="32"/>
          <w:szCs w:val="32"/>
          <w:lang w:eastAsia="zh-CN"/>
        </w:rPr>
        <w:t>（中华人民共和国主席令第58号）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《城市市容和环境卫生管理条例》</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中华人民共和国国务院令101号</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rPr>
        <w:t>《城市生活垃圾管理办法》</w:t>
      </w:r>
      <w:r>
        <w:rPr>
          <w:rFonts w:hint="eastAsia" w:ascii="仿宋" w:hAnsi="仿宋" w:eastAsia="仿宋" w:cs="仿宋"/>
          <w:sz w:val="32"/>
          <w:szCs w:val="32"/>
          <w:lang w:eastAsia="zh-CN"/>
        </w:rPr>
        <w:t>（中华人民共和国建设部令第 157 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w:t>
      </w:r>
      <w:r>
        <w:rPr>
          <w:rFonts w:hint="eastAsia" w:ascii="仿宋" w:hAnsi="仿宋" w:eastAsia="仿宋" w:cs="仿宋"/>
          <w:sz w:val="32"/>
          <w:szCs w:val="32"/>
        </w:rPr>
        <w:t>《湖北省城市市容和环境卫生管理条例》</w:t>
      </w:r>
      <w:r>
        <w:rPr>
          <w:rFonts w:hint="eastAsia" w:ascii="仿宋" w:hAnsi="仿宋" w:eastAsia="仿宋" w:cs="仿宋"/>
          <w:sz w:val="32"/>
          <w:szCs w:val="32"/>
          <w:lang w:eastAsia="zh-CN"/>
        </w:rPr>
        <w:t>（湖北2006年5月26日省第十届人民代表大会常务委员会第21次会议通过）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五</w:t>
      </w:r>
      <w:r>
        <w:rPr>
          <w:rFonts w:hint="eastAsia" w:ascii="仿宋" w:hAnsi="仿宋" w:eastAsia="仿宋" w:cs="仿宋"/>
          <w:sz w:val="32"/>
          <w:szCs w:val="32"/>
          <w:lang w:eastAsia="zh-CN"/>
        </w:rPr>
        <w:t>）</w:t>
      </w:r>
      <w:r>
        <w:rPr>
          <w:rFonts w:hint="eastAsia" w:ascii="仿宋" w:hAnsi="仿宋" w:eastAsia="仿宋" w:cs="仿宋"/>
          <w:sz w:val="32"/>
          <w:szCs w:val="32"/>
        </w:rPr>
        <w:t>《湖北省餐厨垃圾管理办法》</w:t>
      </w:r>
      <w:r>
        <w:rPr>
          <w:rFonts w:hint="eastAsia" w:ascii="仿宋" w:hAnsi="仿宋" w:eastAsia="仿宋" w:cs="仿宋"/>
          <w:sz w:val="32"/>
          <w:szCs w:val="32"/>
          <w:lang w:eastAsia="zh-CN"/>
        </w:rPr>
        <w:t>（湖北省人民政府令第408号）</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四、主要内容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办法</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共二十六条，不分章节，第一至第四条明确了制定依据、适用范围、相关定义和管理原则；第五条规定了餐厨垃圾管理的奖励途径和财政补贴措施；第六条规定了市、区（包括葛店开发区、临空经济区）人民政府（包括管委会）以及相关职能部门的职责分工；第七至第十条明确了餐厨垃圾的管理模式、处置设施建设、处理费缴纳和许可经营制度；第十一至十三条明确了从事餐厨垃圾经营性收集、运输、处置服务应当具备的条件和餐厨垃圾产生、处置台账管理制度；第十四至</w:t>
      </w:r>
      <w:r>
        <w:rPr>
          <w:rFonts w:hint="eastAsia" w:ascii="仿宋" w:hAnsi="仿宋" w:eastAsia="仿宋" w:cs="仿宋"/>
          <w:sz w:val="32"/>
          <w:szCs w:val="32"/>
          <w:highlight w:val="none"/>
          <w:lang w:val="en-US" w:eastAsia="zh-CN"/>
        </w:rPr>
        <w:t>十五</w:t>
      </w:r>
      <w:r>
        <w:rPr>
          <w:rFonts w:hint="eastAsia" w:ascii="仿宋" w:hAnsi="仿宋" w:eastAsia="仿宋" w:cs="仿宋"/>
          <w:sz w:val="32"/>
          <w:szCs w:val="32"/>
          <w:lang w:val="en-US" w:eastAsia="zh-CN"/>
        </w:rPr>
        <w:t>条规定了餐厨垃圾产生、收集、运输单位应当遵守的规定；</w:t>
      </w:r>
      <w:r>
        <w:rPr>
          <w:rFonts w:hint="eastAsia" w:ascii="仿宋" w:hAnsi="仿宋" w:eastAsia="仿宋" w:cs="仿宋"/>
          <w:sz w:val="32"/>
          <w:szCs w:val="32"/>
          <w:highlight w:val="none"/>
          <w:lang w:val="en-US" w:eastAsia="zh-CN"/>
        </w:rPr>
        <w:t>第十六至十八条</w:t>
      </w:r>
      <w:r>
        <w:rPr>
          <w:rFonts w:hint="eastAsia" w:ascii="仿宋" w:hAnsi="仿宋" w:eastAsia="仿宋" w:cs="仿宋"/>
          <w:sz w:val="32"/>
          <w:szCs w:val="32"/>
          <w:lang w:val="en-US" w:eastAsia="zh-CN"/>
        </w:rPr>
        <w:t>规范了餐厨垃圾收集、运输单位的管理职责和工作流程；第十九条明确了餐厨垃圾处置单位应当遵守的规定；第二十至二十一条明确了餐厨垃圾投放、收集、运输、处置过程中的禁止行为和关于停业、歇业提前报告机制；第二十二至二十三条规定了城管执法部门监督检查机制和信息公开制度；第二十四至二十五条明确了国家机关工作人员在餐厨垃圾监管工作中违法违规行为的处理规定和餐厨垃圾产生、收集、运输、处置等单位违反本办法的处理规定；第二十六条明确了施行日期和有效期。</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五、相关建议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《鄂州市餐厨垃圾管理办法》属于市政府规范性文件，建议经市政府常务会议审议通过后，由以市政府名义印发实施。</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embedRegular r:id="rId1" w:fontKey="{7649539F-3C75-4CA9-B700-D463ABFFAB59}"/>
  </w:font>
  <w:font w:name="方正仿宋_GBK">
    <w:panose1 w:val="02000000000000000000"/>
    <w:charset w:val="86"/>
    <w:family w:val="auto"/>
    <w:pitch w:val="default"/>
    <w:sig w:usb0="A00002BF" w:usb1="38CF7CFA" w:usb2="00082016" w:usb3="00000000" w:csb0="00040001" w:csb1="00000000"/>
    <w:embedRegular r:id="rId2" w:fontKey="{0A0D530B-997C-40B7-BCD3-AA0F9F91F1A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5OTA2OWZmMjAyNjUzYWQ1NTE0MjY0YTkwMmI1MjkifQ=="/>
  </w:docVars>
  <w:rsids>
    <w:rsidRoot w:val="00000000"/>
    <w:rsid w:val="01836916"/>
    <w:rsid w:val="119B7C4B"/>
    <w:rsid w:val="1ED8168B"/>
    <w:rsid w:val="2A571F3F"/>
    <w:rsid w:val="35B171E8"/>
    <w:rsid w:val="3F8E7D59"/>
    <w:rsid w:val="4070745F"/>
    <w:rsid w:val="50657EF9"/>
    <w:rsid w:val="64A62BA0"/>
    <w:rsid w:val="73815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1244</Words>
  <Characters>1256</Characters>
  <Lines>0</Lines>
  <Paragraphs>0</Paragraphs>
  <TotalTime>0</TotalTime>
  <ScaleCrop>false</ScaleCrop>
  <LinksUpToDate>false</LinksUpToDate>
  <CharactersWithSpaces>1258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2022-10-27T09:15:00Z</dcterms:created>
  <dc:creator>Administrator</dc:creator>
  <cp:lastModifiedBy>JACK</cp:lastModifiedBy>
  <cp:lastPrinted>2022-10-28T01:45:29Z</cp:lastPrinted>
  <dcterms:modified xsi:type="dcterms:W3CDTF">2022-10-28T02:55:49Z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FC575FC117F8480EB1534CAC9922E83A</vt:lpwstr>
  </property>
</Properties>
</file>